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A31" w:rsidRDefault="00000000">
      <w:r>
        <w:t xml:space="preserve">GAU, Beşeri Bilimler Fakültesi </w:t>
      </w:r>
    </w:p>
    <w:p w:rsidR="00EB1A31" w:rsidRDefault="00000000">
      <w:pPr>
        <w:ind w:left="2974"/>
        <w:jc w:val="center"/>
      </w:pPr>
      <w:r>
        <w:t xml:space="preserve"> </w:t>
      </w:r>
    </w:p>
    <w:tbl>
      <w:tblPr>
        <w:tblStyle w:val="TableGrid"/>
        <w:tblW w:w="9466" w:type="dxa"/>
        <w:tblInd w:w="-110" w:type="dxa"/>
        <w:tblCellMar>
          <w:top w:w="3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38"/>
        <w:gridCol w:w="3964"/>
        <w:gridCol w:w="3538"/>
        <w:gridCol w:w="428"/>
        <w:gridCol w:w="998"/>
      </w:tblGrid>
      <w:tr w:rsidR="00EB1A31">
        <w:trPr>
          <w:trHeight w:val="302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 İsmi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2"/>
              </w:rPr>
              <w:t>Çocuk İstismarı ve İhmali</w:t>
            </w: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 Kodu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TPSY  455 </w:t>
            </w:r>
          </w:p>
        </w:tc>
      </w:tr>
      <w:tr w:rsidR="00EB1A31">
        <w:trPr>
          <w:trHeight w:val="274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 Tipi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>Seçmeli</w:t>
            </w: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 Düzeyi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4. sınıf,  BSc 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Yerel Kredi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3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AKTS Kredisi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6 AKTS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Teori (saat/hafta)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2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Pratik (saat/hafta)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1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Laboratuvar (saat/hafta)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-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Dersin verildiği yıl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3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Dersin verildiği dönem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7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Dersin veriliş şekli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Yüz Yüze, E-Learning Aktiviteleri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Eğitim Dili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Türkçe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Önkoşul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3. sınıf derslerini tamamlamış olması gerekmektedir </w:t>
            </w:r>
          </w:p>
        </w:tc>
      </w:tr>
      <w:tr w:rsidR="00EB1A31">
        <w:trPr>
          <w:trHeight w:val="240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Tavsiye edilen program bileşenleri (isteğe bağlı)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Yok </w:t>
            </w:r>
          </w:p>
        </w:tc>
      </w:tr>
      <w:tr w:rsidR="00EB1A31">
        <w:trPr>
          <w:trHeight w:val="1478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t xml:space="preserve">Dersin Amaçları: </w:t>
            </w:r>
          </w:p>
          <w:p w:rsidR="00EB1A31" w:rsidRDefault="00000000">
            <w:pPr>
              <w:spacing w:after="22" w:line="272" w:lineRule="auto"/>
              <w:ind w:left="5" w:right="154"/>
              <w:jc w:val="both"/>
            </w:pPr>
            <w:r>
              <w:rPr>
                <w:b w:val="0"/>
                <w:sz w:val="22"/>
              </w:rPr>
              <w:t xml:space="preserve">  Çocuk istismarının etiyolojisi, tipolojileri, sonuçları, müdahalesi, önlenmesi ve tedavisi, yasal sistem, farklı ülkelerdeki prevalansı, istismara karşı dayanıklılık ve çocuk istismarı araştırması ile ilgili konular hakkında bilgi sahibi olmak. </w:t>
            </w:r>
          </w:p>
          <w:p w:rsidR="00EB1A31" w:rsidRDefault="00000000">
            <w:pPr>
              <w:ind w:left="5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422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tabs>
                <w:tab w:val="center" w:pos="8150"/>
              </w:tabs>
              <w:ind w:left="0"/>
            </w:pPr>
            <w:r>
              <w:rPr>
                <w:sz w:val="20"/>
              </w:rPr>
              <w:t xml:space="preserve">Öğrenme Çıktıları </w:t>
            </w:r>
            <w:r>
              <w:rPr>
                <w:sz w:val="20"/>
              </w:rPr>
              <w:tab/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EB1A31">
        <w:trPr>
          <w:trHeight w:val="470"/>
        </w:trPr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tabs>
                <w:tab w:val="center" w:pos="6590"/>
              </w:tabs>
              <w:ind w:left="0"/>
            </w:pPr>
            <w:r>
              <w:rPr>
                <w:sz w:val="20"/>
              </w:rPr>
              <w:t xml:space="preserve">Bu ders tamamlandığında öğrenci aşağıdaki noktalarda yeterli olmalıdır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sz w:val="20"/>
              </w:rPr>
              <w:t xml:space="preserve">Değerlendirm e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2"/>
              </w:rPr>
              <w:t xml:space="preserve">Çocuk istismarında temel konuları bilir.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2"/>
              <w:jc w:val="center"/>
            </w:pPr>
            <w:r>
              <w:rPr>
                <w:b w:val="0"/>
              </w:rPr>
              <w:t xml:space="preserve">1,2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2"/>
              </w:rPr>
              <w:t xml:space="preserve">Çocuk istismarını ayırt etmek ve tanımlamak için bilgi sahibi olmaktadır.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2"/>
              <w:jc w:val="center"/>
            </w:pPr>
            <w:r>
              <w:rPr>
                <w:b w:val="0"/>
              </w:rPr>
              <w:t xml:space="preserve">1,2,3 </w:t>
            </w:r>
          </w:p>
        </w:tc>
      </w:tr>
      <w:tr w:rsidR="00EB1A31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2"/>
              </w:rPr>
              <w:t xml:space="preserve">Çocuk istismarının gördüğü yerlerin  kültürel değerleri açısından yorumlamaktadır.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0" w:right="12"/>
              <w:jc w:val="center"/>
            </w:pPr>
            <w:r>
              <w:rPr>
                <w:b w:val="0"/>
              </w:rPr>
              <w:t xml:space="preserve">1,2,3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2"/>
              </w:rPr>
              <w:t xml:space="preserve"> Çocuk istismarı vakalarına uzman olarak nasıl yaklaşılacağını bilmektedir.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2"/>
              <w:jc w:val="center"/>
            </w:pPr>
            <w:r>
              <w:rPr>
                <w:b w:val="0"/>
              </w:rPr>
              <w:t xml:space="preserve">1,2 </w:t>
            </w:r>
          </w:p>
        </w:tc>
      </w:tr>
      <w:tr w:rsidR="00EB1A31">
        <w:trPr>
          <w:trHeight w:val="293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KD: Katkı Düzeyi (1: Çok Düşük, 2: Düşük, 3: Vasat 4: Yüksek, 5:Çok Yüksek) </w:t>
            </w:r>
          </w:p>
        </w:tc>
      </w:tr>
      <w:tr w:rsidR="00EB1A31">
        <w:trPr>
          <w:trHeight w:val="437"/>
        </w:trPr>
        <w:tc>
          <w:tcPr>
            <w:tcW w:w="9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9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283"/>
            </w:pPr>
            <w:r>
              <w:t xml:space="preserve">Ders İçeriği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KD </w:t>
            </w:r>
          </w:p>
        </w:tc>
      </w:tr>
      <w:tr w:rsidR="00EB1A31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  <w:jc w:val="both"/>
            </w:pPr>
            <w:r>
              <w:rPr>
                <w:b w:val="0"/>
              </w:rPr>
              <w:t xml:space="preserve">Psikolojideki mevcut ve tarihsel içerik ile istismar konusu hakkında bilinenleri tanımlama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Psikolojinin çeşitli alanlarını ayırt edin ve her birinde bilinenleri belirleyin.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EB1A31">
        <w:trPr>
          <w:trHeight w:val="6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Temel kavramlar, teorik perspektifler, ampirik bulgular ve psikolojideki tarihsel eğilimlere aşinalık gösterebilme.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Psikolojik içerik ve becerileri kariyer hedeflerine uygulayabilme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Karmaşık argümanları oluşturup eleştirel olarak analiz etme ve değerlendirme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EB1A31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lastRenderedPageBreak/>
              <w:t xml:space="preserve">6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Temel araştırma yöntemlerini psikolojide etik ilkelere duyarlı olarak uygulayabilme.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EB1A31">
        <w:trPr>
          <w:trHeight w:val="4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Amerikan Psikoloji Birliği (APA) yazı biçimini belirleme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>
        <w:trPr>
          <w:trHeight w:val="44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6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</w:rPr>
              <w:t xml:space="preserve">Sağlıklı bir topluluğu korumada akademik, mesleki ve kişisel bütünlüğün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1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06"/>
            </w:pPr>
            <w:r>
              <w:rPr>
                <w:b w:val="0"/>
              </w:rPr>
              <w:t xml:space="preserve">rolünü anlama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</w:tr>
      <w:tr w:rsidR="00EB1A31">
        <w:trPr>
          <w:trHeight w:val="6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47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05"/>
            </w:pPr>
            <w:r>
              <w:rPr>
                <w:b w:val="0"/>
              </w:rPr>
              <w:t xml:space="preserve">Çeşitliliğin psikolojik süreçleri etkileme şekillerini tanıma ve tanımlama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57"/>
              <w:jc w:val="center"/>
            </w:pPr>
            <w:r>
              <w:rPr>
                <w:b w:val="0"/>
              </w:rPr>
              <w:t xml:space="preserve">3 </w:t>
            </w:r>
          </w:p>
        </w:tc>
      </w:tr>
      <w:tr w:rsidR="00EB1A31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49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06"/>
              <w:jc w:val="both"/>
            </w:pPr>
            <w:r>
              <w:rPr>
                <w:b w:val="0"/>
              </w:rPr>
              <w:t xml:space="preserve">Terapide müdahale sürecine olanak tanıyan kişisel ve kültürel çeşitlilikle ilişkili önemli davranış faktörlerini ayırt edebilme.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57"/>
              <w:jc w:val="center"/>
            </w:pPr>
            <w:r>
              <w:rPr>
                <w:b w:val="0"/>
              </w:rPr>
              <w:t xml:space="preserve">4 </w:t>
            </w:r>
          </w:p>
        </w:tc>
      </w:tr>
      <w:tr w:rsidR="00EB1A31">
        <w:trPr>
          <w:trHeight w:val="76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49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06"/>
              <w:jc w:val="both"/>
            </w:pPr>
            <w:r>
              <w:rPr>
                <w:b w:val="0"/>
              </w:rPr>
              <w:t xml:space="preserve">Psikolojide mesleki sözleşmelerin amacına ve bağlamına uygun olarak etkili iletişim becerilerini gösterme becerisi.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A31" w:rsidRDefault="00000000">
            <w:pPr>
              <w:ind w:left="57"/>
              <w:jc w:val="center"/>
            </w:pPr>
            <w:r>
              <w:rPr>
                <w:b w:val="0"/>
              </w:rPr>
              <w:t xml:space="preserve">2 </w:t>
            </w:r>
          </w:p>
        </w:tc>
      </w:tr>
      <w:tr w:rsidR="00EB1A31">
        <w:trPr>
          <w:trHeight w:val="3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1A31" w:rsidRDefault="00000000">
            <w:pPr>
              <w:ind w:left="0"/>
              <w:jc w:val="right"/>
            </w:pPr>
            <w:r>
              <w:rPr>
                <w:b w:val="0"/>
              </w:rPr>
              <w:t>KD: Katkı Düzeyi (1: Çok Düşük, 2: Düşük, 3: Vasat 4: Yüksek, 5:Çok Yükse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-53"/>
            </w:pPr>
            <w:r>
              <w:rPr>
                <w:b w:val="0"/>
              </w:rPr>
              <w:t xml:space="preserve">k) </w:t>
            </w:r>
          </w:p>
        </w:tc>
      </w:tr>
    </w:tbl>
    <w:p w:rsidR="00EB1A31" w:rsidRDefault="00000000">
      <w:pPr>
        <w:ind w:left="0"/>
        <w:jc w:val="both"/>
      </w:pPr>
      <w:r>
        <w:rPr>
          <w:b w:val="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</w:rPr>
        <w:t xml:space="preserve"> </w:t>
      </w:r>
    </w:p>
    <w:tbl>
      <w:tblPr>
        <w:tblStyle w:val="TableGrid"/>
        <w:tblW w:w="9317" w:type="dxa"/>
        <w:tblInd w:w="-110" w:type="dxa"/>
        <w:tblCellMar>
          <w:top w:w="0" w:type="dxa"/>
          <w:left w:w="77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21"/>
        <w:gridCol w:w="1129"/>
        <w:gridCol w:w="703"/>
        <w:gridCol w:w="994"/>
        <w:gridCol w:w="1699"/>
        <w:gridCol w:w="1133"/>
        <w:gridCol w:w="1133"/>
        <w:gridCol w:w="427"/>
        <w:gridCol w:w="1272"/>
        <w:gridCol w:w="6"/>
      </w:tblGrid>
      <w:tr w:rsidR="00EB1A31">
        <w:trPr>
          <w:trHeight w:val="437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34"/>
            </w:pPr>
            <w:r>
              <w:t xml:space="preserve">Ders İçeriği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</w:rPr>
              <w:t>Hafta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0" w:right="2"/>
              <w:jc w:val="center"/>
            </w:pPr>
            <w:r>
              <w:rPr>
                <w:b w:val="0"/>
              </w:rPr>
              <w:t>Sınavlar</w:t>
            </w:r>
            <w: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2"/>
              </w:rPr>
              <w:t>Çocuk istismarı ve ihmaline giriş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2"/>
              </w:rPr>
              <w:t xml:space="preserve">Aile; Roller, Sorumluluklar ve Haklar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t xml:space="preserve"> </w:t>
            </w:r>
          </w:p>
        </w:tc>
      </w:tr>
      <w:tr w:rsidR="00EB1A31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2"/>
              </w:rPr>
              <w:t>Çocukların Fiziksel İstismarı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2"/>
              </w:rPr>
              <w:t xml:space="preserve">Çocuklara Yönelik İhmal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2"/>
              </w:rPr>
              <w:t xml:space="preserve">Çocukların Cinsel İstismarı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2"/>
              </w:rPr>
              <w:t xml:space="preserve">Ensest: Ailesel İstismar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Pr="0056386D" w:rsidRDefault="0056386D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</w:rPr>
              <w:t>Çocuk istismarı</w:t>
            </w:r>
            <w:proofErr w:type="spellStart"/>
            <w:r>
              <w:rPr>
                <w:b w:val="0"/>
                <w:sz w:val="22"/>
                <w:lang w:val="tr-TR"/>
              </w:rPr>
              <w:t>nda</w:t>
            </w:r>
            <w:proofErr w:type="spellEnd"/>
            <w:r>
              <w:rPr>
                <w:b w:val="0"/>
                <w:sz w:val="22"/>
                <w:lang w:val="tr-TR"/>
              </w:rPr>
              <w:t xml:space="preserve"> risk faktörleri(</w:t>
            </w:r>
            <w:proofErr w:type="spellStart"/>
            <w:r>
              <w:rPr>
                <w:b w:val="0"/>
                <w:sz w:val="22"/>
                <w:lang w:val="tr-TR"/>
              </w:rPr>
              <w:t>aile,toplum,sosyal</w:t>
            </w:r>
            <w:proofErr w:type="spellEnd"/>
            <w:r>
              <w:rPr>
                <w:b w:val="0"/>
                <w:sz w:val="22"/>
                <w:lang w:val="tr-TR"/>
              </w:rPr>
              <w:t>...)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96"/>
            </w:pPr>
            <w:r>
              <w:rPr>
                <w:b w:val="0"/>
              </w:rPr>
              <w:t xml:space="preserve">Ara sınav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5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6386D" w:rsidRDefault="0056386D">
            <w:pPr>
              <w:ind w:left="29"/>
              <w:rPr>
                <w:b w:val="0"/>
                <w:bCs/>
                <w:sz w:val="22"/>
                <w:lang w:val="tr-TR"/>
              </w:rPr>
            </w:pPr>
            <w:r>
              <w:rPr>
                <w:b w:val="0"/>
                <w:sz w:val="22"/>
                <w:lang w:val="tr-TR"/>
              </w:rPr>
              <w:t xml:space="preserve">SBS Nedir? </w:t>
            </w:r>
            <w:proofErr w:type="spellStart"/>
            <w:r w:rsidRPr="0056386D">
              <w:rPr>
                <w:b w:val="0"/>
                <w:bCs/>
                <w:sz w:val="22"/>
                <w:lang w:val="tr-TR"/>
              </w:rPr>
              <w:t>SBS’de</w:t>
            </w:r>
            <w:proofErr w:type="spellEnd"/>
            <w:r w:rsidRPr="0056386D">
              <w:rPr>
                <w:b w:val="0"/>
                <w:bCs/>
                <w:sz w:val="22"/>
                <w:lang w:val="tr-TR"/>
              </w:rPr>
              <w:t xml:space="preserve"> </w:t>
            </w:r>
            <w:proofErr w:type="spellStart"/>
            <w:r w:rsidRPr="0056386D">
              <w:rPr>
                <w:b w:val="0"/>
                <w:bCs/>
                <w:sz w:val="22"/>
                <w:lang w:val="tr-TR"/>
              </w:rPr>
              <w:t>Prognoz</w:t>
            </w:r>
            <w:proofErr w:type="spellEnd"/>
          </w:p>
          <w:p w:rsidR="00EB1A31" w:rsidRDefault="0056386D">
            <w:pPr>
              <w:ind w:left="29"/>
            </w:pPr>
            <w:r>
              <w:rPr>
                <w:b w:val="0"/>
                <w:sz w:val="22"/>
                <w:lang w:val="tr-TR"/>
              </w:rPr>
              <w:t xml:space="preserve"> </w:t>
            </w:r>
            <w:r w:rsidRPr="0056386D">
              <w:rPr>
                <w:b w:val="0"/>
                <w:bCs/>
                <w:sz w:val="22"/>
                <w:lang w:val="tr-TR"/>
              </w:rPr>
              <w:t xml:space="preserve">Çocuk İstismarında Alınan </w:t>
            </w:r>
            <w:proofErr w:type="spellStart"/>
            <w:r w:rsidRPr="0056386D">
              <w:rPr>
                <w:b w:val="0"/>
                <w:bCs/>
                <w:sz w:val="22"/>
                <w:lang w:val="tr-TR"/>
              </w:rPr>
              <w:t>Anamnezde</w:t>
            </w:r>
            <w:proofErr w:type="spellEnd"/>
            <w:r w:rsidRPr="0056386D">
              <w:rPr>
                <w:b w:val="0"/>
                <w:bCs/>
                <w:sz w:val="22"/>
                <w:lang w:val="tr-TR"/>
              </w:rPr>
              <w:t xml:space="preserve"> Dikkat Edilmesi Gerekilen Detaylar</w:t>
            </w:r>
            <w:r>
              <w:rPr>
                <w:b w:val="0"/>
                <w:bCs/>
                <w:sz w:val="22"/>
                <w:lang w:val="tr-TR"/>
              </w:rPr>
              <w:t xml:space="preserve"> ve </w:t>
            </w:r>
            <w:proofErr w:type="spellStart"/>
            <w:r>
              <w:rPr>
                <w:b w:val="0"/>
                <w:bCs/>
                <w:sz w:val="22"/>
                <w:lang w:val="tr-TR"/>
              </w:rPr>
              <w:t>Anamnez</w:t>
            </w:r>
            <w:proofErr w:type="spellEnd"/>
            <w:r>
              <w:rPr>
                <w:b w:val="0"/>
                <w:bCs/>
                <w:sz w:val="22"/>
                <w:lang w:val="tr-TR"/>
              </w:rPr>
              <w:t xml:space="preserve"> nasıl alınır</w:t>
            </w:r>
            <w:r w:rsidR="00000000">
              <w:rPr>
                <w:b w:val="0"/>
                <w:sz w:val="22"/>
              </w:rPr>
              <w:t xml:space="preserve"> </w:t>
            </w:r>
            <w:r w:rsidR="00000000">
              <w:rPr>
                <w:sz w:val="22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Pr="0056386D" w:rsidRDefault="0056386D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</w:rPr>
              <w:t>İstismarı dü</w:t>
            </w:r>
            <w:proofErr w:type="spellStart"/>
            <w:r>
              <w:rPr>
                <w:b w:val="0"/>
                <w:sz w:val="22"/>
                <w:lang w:val="tr-TR"/>
              </w:rPr>
              <w:t>şündürecek</w:t>
            </w:r>
            <w:proofErr w:type="spellEnd"/>
            <w:r>
              <w:rPr>
                <w:b w:val="0"/>
                <w:sz w:val="22"/>
                <w:lang w:val="tr-TR"/>
              </w:rPr>
              <w:t xml:space="preserve"> davranış sorunları nelerdir?</w:t>
            </w:r>
            <w:r w:rsidR="00000000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  <w:lang w:val="tr-TR"/>
              </w:rPr>
              <w:t xml:space="preserve"> Özgeçmiş Aile Öyküsü – Fizik Muayene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56386D" w:rsidP="0056386D">
            <w:pPr>
              <w:ind w:left="0"/>
            </w:pPr>
            <w:r w:rsidRPr="0056386D">
              <w:rPr>
                <w:b w:val="0"/>
                <w:bCs/>
                <w:sz w:val="22"/>
                <w:lang w:val="tr-TR"/>
              </w:rPr>
              <w:t>İstismar Edildiğini Açıkla</w:t>
            </w:r>
            <w:r>
              <w:rPr>
                <w:b w:val="0"/>
                <w:bCs/>
                <w:sz w:val="22"/>
                <w:lang w:val="tr-TR"/>
              </w:rPr>
              <w:t>yan</w:t>
            </w:r>
            <w:r w:rsidRPr="0056386D">
              <w:rPr>
                <w:b w:val="0"/>
                <w:bCs/>
                <w:sz w:val="22"/>
                <w:lang w:val="tr-TR"/>
              </w:rPr>
              <w:t xml:space="preserve"> Çocukla Nasıl İletişim Kurulmalıdır?</w:t>
            </w:r>
            <w:r>
              <w:rPr>
                <w:b w:val="0"/>
                <w:bCs/>
                <w:sz w:val="22"/>
                <w:lang w:val="tr-TR"/>
              </w:rPr>
              <w:t xml:space="preserve"> </w:t>
            </w:r>
            <w:r w:rsidRPr="0056386D">
              <w:rPr>
                <w:b w:val="0"/>
                <w:bCs/>
                <w:sz w:val="22"/>
                <w:lang w:val="tr-TR"/>
              </w:rPr>
              <w:t>Çocuk İstismarından / İhmalinden Kuşkulanıyor ya da Bunu Biliyorsanız Neler Yapabilirsiniz?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Pr="0056386D" w:rsidRDefault="00EB1A31">
            <w:pPr>
              <w:ind w:left="29"/>
              <w:rPr>
                <w:lang w:val="tr-TR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Pr="0056386D" w:rsidRDefault="00000000">
            <w:pPr>
              <w:ind w:left="29"/>
              <w:rPr>
                <w:lang w:val="tr-TR"/>
              </w:rPr>
            </w:pPr>
            <w:r>
              <w:rPr>
                <w:sz w:val="22"/>
              </w:rPr>
              <w:t xml:space="preserve">   </w:t>
            </w:r>
            <w:r>
              <w:rPr>
                <w:b w:val="0"/>
                <w:sz w:val="22"/>
              </w:rPr>
              <w:t>Çocuk</w:t>
            </w:r>
            <w:r w:rsidR="0056386D">
              <w:rPr>
                <w:b w:val="0"/>
                <w:sz w:val="22"/>
              </w:rPr>
              <w:t xml:space="preserve"> istismarında başvurul</w:t>
            </w:r>
            <w:proofErr w:type="spellStart"/>
            <w:r w:rsidR="0056386D">
              <w:rPr>
                <w:b w:val="0"/>
                <w:sz w:val="22"/>
                <w:lang w:val="tr-TR"/>
              </w:rPr>
              <w:t>acak</w:t>
            </w:r>
            <w:proofErr w:type="spellEnd"/>
            <w:r w:rsidR="0056386D">
              <w:rPr>
                <w:b w:val="0"/>
                <w:sz w:val="22"/>
                <w:lang w:val="tr-TR"/>
              </w:rPr>
              <w:t xml:space="preserve"> yerler ve üstümüze düşen sorumluluklar nelerdir?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Pr="0056386D" w:rsidRDefault="00000000">
            <w:pPr>
              <w:ind w:left="29"/>
              <w:rPr>
                <w:lang w:val="tr-TR"/>
              </w:rPr>
            </w:pPr>
            <w:r>
              <w:rPr>
                <w:b w:val="0"/>
                <w:sz w:val="22"/>
              </w:rPr>
              <w:t>Çocuk İsti</w:t>
            </w:r>
            <w:proofErr w:type="spellStart"/>
            <w:r w:rsidR="0056386D">
              <w:rPr>
                <w:b w:val="0"/>
                <w:sz w:val="22"/>
                <w:lang w:val="tr-TR"/>
              </w:rPr>
              <w:t>smarı</w:t>
            </w:r>
            <w:proofErr w:type="spellEnd"/>
            <w:r w:rsidR="0056386D">
              <w:rPr>
                <w:b w:val="0"/>
                <w:sz w:val="22"/>
                <w:lang w:val="tr-TR"/>
              </w:rPr>
              <w:t xml:space="preserve"> türlerinde tedavi yöntemleri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29"/>
            </w:pPr>
            <w: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56386D">
            <w:pPr>
              <w:ind w:left="29"/>
            </w:pPr>
            <w:r>
              <w:rPr>
                <w:b w:val="0"/>
                <w:sz w:val="22"/>
                <w:lang w:val="tr-TR"/>
              </w:rPr>
              <w:t xml:space="preserve">Genel </w:t>
            </w:r>
            <w:r w:rsidR="00000000">
              <w:rPr>
                <w:b w:val="0"/>
                <w:sz w:val="22"/>
              </w:rPr>
              <w:t xml:space="preserve">Tekrar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60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trHeight w:val="32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29"/>
            </w:pPr>
            <w:r>
              <w:t xml:space="preserve"> </w:t>
            </w: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29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4"/>
              <w:jc w:val="center"/>
            </w:pPr>
            <w:r>
              <w:rPr>
                <w:b w:val="0"/>
              </w:rPr>
              <w:t xml:space="preserve">Final </w:t>
            </w:r>
          </w:p>
        </w:tc>
      </w:tr>
      <w:tr w:rsidR="00EB1A31">
        <w:trPr>
          <w:trHeight w:val="1512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spacing w:after="75"/>
              <w:ind w:left="34"/>
            </w:pPr>
            <w:r>
              <w:lastRenderedPageBreak/>
              <w:t xml:space="preserve">Tavsiye Edilen Kaynaklar </w:t>
            </w:r>
          </w:p>
          <w:p w:rsidR="00EB1A31" w:rsidRDefault="00000000">
            <w:pPr>
              <w:ind w:left="34"/>
            </w:pPr>
            <w:r>
              <w:t>Ders Kitabı: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  <w:p w:rsidR="00EB1A31" w:rsidRDefault="00000000">
            <w:pPr>
              <w:spacing w:after="20" w:line="261" w:lineRule="auto"/>
              <w:ind w:left="34" w:right="132" w:firstLine="432"/>
              <w:jc w:val="both"/>
            </w:pPr>
            <w:r>
              <w:rPr>
                <w:b w:val="0"/>
                <w:sz w:val="22"/>
              </w:rPr>
              <w:t xml:space="preserve">Crosson-Tower, C. (2007). </w:t>
            </w:r>
            <w:r>
              <w:rPr>
                <w:b w:val="0"/>
                <w:i/>
                <w:sz w:val="22"/>
              </w:rPr>
              <w:t>Understanding Child Abuse and Neglect.</w:t>
            </w:r>
            <w:r>
              <w:rPr>
                <w:b w:val="0"/>
                <w:sz w:val="22"/>
              </w:rPr>
              <w:t>(7</w:t>
            </w:r>
            <w:r>
              <w:rPr>
                <w:b w:val="0"/>
                <w:sz w:val="22"/>
                <w:vertAlign w:val="superscript"/>
              </w:rPr>
              <w:t>th</w:t>
            </w:r>
            <w:r>
              <w:rPr>
                <w:b w:val="0"/>
                <w:sz w:val="22"/>
              </w:rPr>
              <w:t xml:space="preserve"> Ed.). Allyn &amp; Bacon.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sz w:val="20"/>
              </w:rPr>
              <w:t xml:space="preserve">Ek olarak verilecek ders notları olacaktır. </w:t>
            </w:r>
          </w:p>
          <w:p w:rsidR="00EB1A31" w:rsidRDefault="00000000">
            <w:pPr>
              <w:ind w:left="34"/>
            </w:pPr>
            <w:r>
              <w:t xml:space="preserve"> </w:t>
            </w:r>
          </w:p>
        </w:tc>
      </w:tr>
      <w:tr w:rsidR="00EB1A31">
        <w:trPr>
          <w:trHeight w:val="442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t xml:space="preserve">Değerlendirme </w:t>
            </w:r>
          </w:p>
        </w:tc>
      </w:tr>
      <w:tr w:rsidR="00EB1A31">
        <w:trPr>
          <w:trHeight w:val="350"/>
        </w:trPr>
        <w:tc>
          <w:tcPr>
            <w:tcW w:w="2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  <w:sz w:val="20"/>
              </w:rPr>
              <w:t xml:space="preserve">Yoklama (Katılım)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"/>
              <w:jc w:val="center"/>
            </w:pPr>
            <w:r>
              <w:rPr>
                <w:b w:val="0"/>
              </w:rPr>
              <w:t xml:space="preserve">10% </w:t>
            </w:r>
          </w:p>
        </w:tc>
        <w:tc>
          <w:tcPr>
            <w:tcW w:w="5664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29"/>
            </w:pPr>
            <w:r>
              <w:t xml:space="preserve"> </w:t>
            </w:r>
          </w:p>
          <w:p w:rsidR="00EB1A31" w:rsidRDefault="00000000">
            <w:pPr>
              <w:spacing w:after="26"/>
              <w:ind w:left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96056" cy="914400"/>
                      <wp:effectExtent l="0" t="0" r="0" b="0"/>
                      <wp:docPr id="12084" name="Group 12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6056" cy="914400"/>
                                <a:chOff x="0" y="0"/>
                                <a:chExt cx="3496056" cy="914400"/>
                              </a:xfrm>
                            </wpg:grpSpPr>
                            <wps:wsp>
                              <wps:cNvPr id="938" name="Rectangle 938"/>
                              <wps:cNvSpPr/>
                              <wps:spPr>
                                <a:xfrm>
                                  <a:off x="18291" y="22684"/>
                                  <a:ext cx="5064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A31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8" name="Shape 13598"/>
                              <wps:cNvSpPr/>
                              <wps:spPr>
                                <a:xfrm>
                                  <a:off x="0" y="0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9" name="Shape 13599"/>
                              <wps:cNvSpPr/>
                              <wps:spPr>
                                <a:xfrm>
                                  <a:off x="0" y="228600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0" name="Shape 13600"/>
                              <wps:cNvSpPr/>
                              <wps:spPr>
                                <a:xfrm>
                                  <a:off x="0" y="454152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Rectangle 984"/>
                              <wps:cNvSpPr/>
                              <wps:spPr>
                                <a:xfrm>
                                  <a:off x="18290" y="702388"/>
                                  <a:ext cx="50642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1A31" w:rsidRDefault="00000000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01" name="Shape 13601"/>
                              <wps:cNvSpPr/>
                              <wps:spPr>
                                <a:xfrm>
                                  <a:off x="0" y="679704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2" name="Shape 13602"/>
                              <wps:cNvSpPr/>
                              <wps:spPr>
                                <a:xfrm>
                                  <a:off x="0" y="908304"/>
                                  <a:ext cx="34960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6056" h="9144">
                                      <a:moveTo>
                                        <a:pt x="0" y="0"/>
                                      </a:moveTo>
                                      <a:lnTo>
                                        <a:pt x="3496056" y="0"/>
                                      </a:lnTo>
                                      <a:lnTo>
                                        <a:pt x="34960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84" style="width:275.28pt;height:72pt;mso-position-horizontal-relative:char;mso-position-vertical-relative:line" coordsize="34960,9144">
                      <v:rect id="Rectangle 938" style="position:absolute;width:506;height:2244;left:182;top:2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603" style="position:absolute;width:34960;height:91;left:0;top:0;" coordsize="3496056,9144" path="m0,0l3496056,0l349605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604" style="position:absolute;width:34960;height:91;left:0;top:2286;" coordsize="3496056,9144" path="m0,0l3496056,0l349605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605" style="position:absolute;width:34960;height:91;left:0;top:4541;" coordsize="3496056,9144" path="m0,0l3496056,0l3496056,9144l0,9144l0,0">
                        <v:stroke weight="0pt" endcap="flat" joinstyle="miter" miterlimit="10" on="false" color="#000000" opacity="0"/>
                        <v:fill on="true" color="#000000"/>
                      </v:shape>
                      <v:rect id="Rectangle 984" style="position:absolute;width:506;height:2244;left:182;top:70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606" style="position:absolute;width:34960;height:91;left:0;top:6797;" coordsize="3496056,9144" path="m0,0l3496056,0l349605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3607" style="position:absolute;width:34960;height:91;left:0;top:9083;" coordsize="3496056,9144" path="m0,0l3496056,0l3496056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EB1A31" w:rsidRDefault="00000000">
            <w:pPr>
              <w:ind w:left="29"/>
            </w:pPr>
            <w:r>
              <w:t xml:space="preserve"> </w:t>
            </w:r>
          </w:p>
        </w:tc>
      </w:tr>
      <w:tr w:rsidR="00EB1A31">
        <w:trPr>
          <w:trHeight w:val="355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  <w:sz w:val="20"/>
              </w:rPr>
              <w:t xml:space="preserve">Laboratuvar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"/>
              <w:jc w:val="center"/>
            </w:pPr>
            <w:r>
              <w:rPr>
                <w:b w:val="0"/>
              </w:rPr>
              <w:t xml:space="preserve">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</w:tr>
      <w:tr w:rsidR="00EB1A31">
        <w:trPr>
          <w:trHeight w:val="360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  <w:sz w:val="20"/>
              </w:rPr>
              <w:t xml:space="preserve">Ara Sınav (Yazılı)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"/>
              <w:jc w:val="center"/>
            </w:pPr>
            <w:r>
              <w:rPr>
                <w:b w:val="0"/>
              </w:rPr>
              <w:t xml:space="preserve">30%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</w:tr>
      <w:tr w:rsidR="00EB1A31">
        <w:trPr>
          <w:trHeight w:val="355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  <w:sz w:val="20"/>
              </w:rPr>
              <w:t xml:space="preserve">Yoklama Sınavı (Yazılı)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"/>
              <w:jc w:val="center"/>
            </w:pPr>
            <w:r>
              <w:rPr>
                <w:b w:val="0"/>
              </w:rPr>
              <w:t xml:space="preserve">10%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</w:tr>
      <w:tr w:rsidR="00EB1A31">
        <w:trPr>
          <w:trHeight w:val="360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  <w:sz w:val="20"/>
              </w:rPr>
              <w:t xml:space="preserve">Final Sınavı (Yazılı)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"/>
              <w:jc w:val="center"/>
            </w:pPr>
            <w:r>
              <w:rPr>
                <w:b w:val="0"/>
              </w:rPr>
              <w:t xml:space="preserve">50%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</w:tr>
      <w:tr w:rsidR="00EB1A31">
        <w:trPr>
          <w:trHeight w:val="355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4"/>
            </w:pPr>
            <w:r>
              <w:rPr>
                <w:b w:val="0"/>
                <w:sz w:val="20"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139"/>
            </w:pPr>
            <w:r>
              <w:rPr>
                <w:b w:val="0"/>
              </w:rPr>
              <w:t xml:space="preserve">100%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</w:tr>
      <w:tr w:rsidR="00EB1A31">
        <w:trPr>
          <w:trHeight w:val="648"/>
        </w:trPr>
        <w:tc>
          <w:tcPr>
            <w:tcW w:w="9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spacing w:after="16"/>
              <w:ind w:left="34"/>
            </w:pPr>
            <w:r>
              <w:t xml:space="preserve">Öğrenci Yüküne göre Hesaplanmış AKTS </w:t>
            </w:r>
          </w:p>
          <w:p w:rsidR="00EB1A31" w:rsidRDefault="00000000">
            <w:pPr>
              <w:ind w:left="34"/>
            </w:pPr>
            <w:r>
              <w:t xml:space="preserve"> </w:t>
            </w:r>
          </w:p>
        </w:tc>
      </w:tr>
      <w:tr w:rsidR="00EB1A31">
        <w:trPr>
          <w:gridAfter w:val="1"/>
          <w:wAfter w:w="6" w:type="dxa"/>
          <w:trHeight w:val="614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Aktiviteler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Sayı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Süre </w:t>
            </w:r>
          </w:p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(saat) 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Toplam İş Yükü </w:t>
            </w:r>
          </w:p>
          <w:p w:rsidR="00EB1A31" w:rsidRDefault="00000000">
            <w:pPr>
              <w:ind w:left="0"/>
            </w:pPr>
            <w:r>
              <w:rPr>
                <w:b w:val="0"/>
                <w:sz w:val="20"/>
              </w:rPr>
              <w:t xml:space="preserve">(saat)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Sınıftaki dersin süresi (Sınav haftası da dahil olmak üzere)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45 </w:t>
            </w:r>
          </w:p>
        </w:tc>
      </w:tr>
      <w:tr w:rsidR="00EB1A31">
        <w:trPr>
          <w:gridAfter w:val="1"/>
          <w:wAfter w:w="6" w:type="dxa"/>
          <w:trHeight w:val="384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Laboratuvar ve Pratik Çalışma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A31" w:rsidRDefault="00000000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A31" w:rsidRDefault="00000000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A31" w:rsidRDefault="00000000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Ödev / Vazife / Görev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24 </w:t>
            </w:r>
          </w:p>
        </w:tc>
      </w:tr>
      <w:tr w:rsidR="00EB1A31">
        <w:trPr>
          <w:gridAfter w:val="1"/>
          <w:wAfter w:w="6" w:type="dxa"/>
          <w:trHeight w:val="475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Proje / Sunum / Raporlama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E-öğretim aktiviteleri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31"/>
              <w:jc w:val="center"/>
            </w:pPr>
            <w:r>
              <w:rPr>
                <w:b w:val="0"/>
              </w:rPr>
              <w:t xml:space="preserve">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Kısa sınav / yoklama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10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Ara Sınav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14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Final Sınavı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28 </w:t>
            </w:r>
          </w:p>
        </w:tc>
      </w:tr>
      <w:tr w:rsidR="00EB1A31">
        <w:trPr>
          <w:gridAfter w:val="1"/>
          <w:wAfter w:w="6" w:type="dxa"/>
          <w:trHeight w:val="475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Derse Çalışma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42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Toplam iş yükü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173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Toplam iş yükü/30 (saat)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29"/>
              <w:jc w:val="center"/>
            </w:pPr>
            <w:r>
              <w:rPr>
                <w:b w:val="0"/>
              </w:rPr>
              <w:t xml:space="preserve">5.76 </w:t>
            </w:r>
          </w:p>
        </w:tc>
      </w:tr>
      <w:tr w:rsidR="00EB1A31">
        <w:trPr>
          <w:gridAfter w:val="1"/>
          <w:wAfter w:w="6" w:type="dxa"/>
          <w:trHeight w:val="470"/>
        </w:trPr>
        <w:tc>
          <w:tcPr>
            <w:tcW w:w="5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A31" w:rsidRDefault="00000000">
            <w:pPr>
              <w:ind w:left="5"/>
            </w:pPr>
            <w:r>
              <w:rPr>
                <w:b w:val="0"/>
                <w:sz w:val="20"/>
              </w:rPr>
              <w:t xml:space="preserve">AKTS Kredisi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1A31" w:rsidRDefault="00EB1A31">
            <w:pPr>
              <w:spacing w:after="160"/>
              <w:ind w:left="0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A31" w:rsidRDefault="00000000">
            <w:pPr>
              <w:ind w:left="0" w:right="34"/>
              <w:jc w:val="center"/>
            </w:pPr>
            <w:r>
              <w:rPr>
                <w:b w:val="0"/>
              </w:rPr>
              <w:t xml:space="preserve">6 </w:t>
            </w:r>
          </w:p>
        </w:tc>
      </w:tr>
    </w:tbl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p w:rsidR="00EB1A31" w:rsidRDefault="00000000">
      <w:pPr>
        <w:ind w:left="0"/>
        <w:jc w:val="both"/>
      </w:pPr>
      <w:r>
        <w:rPr>
          <w:b w:val="0"/>
          <w:sz w:val="20"/>
        </w:rPr>
        <w:t xml:space="preserve"> </w:t>
      </w:r>
    </w:p>
    <w:sectPr w:rsidR="00EB1A31">
      <w:pgSz w:w="11900" w:h="16840"/>
      <w:pgMar w:top="1445" w:right="4350" w:bottom="154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31"/>
    <w:rsid w:val="0056386D"/>
    <w:rsid w:val="00E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62D68B"/>
  <w15:docId w15:val="{878D9DD8-C542-C547-A17A-DE20A9AE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CY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2914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TPSY455.docx</dc:title>
  <dc:subject/>
  <dc:creator>Ibrahim ERSAN</dc:creator>
  <cp:keywords/>
  <cp:lastModifiedBy>bby bby</cp:lastModifiedBy>
  <cp:revision>2</cp:revision>
  <dcterms:created xsi:type="dcterms:W3CDTF">2023-03-28T12:15:00Z</dcterms:created>
  <dcterms:modified xsi:type="dcterms:W3CDTF">2023-03-28T12:15:00Z</dcterms:modified>
</cp:coreProperties>
</file>