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1331"/>
        <w:gridCol w:w="1714"/>
        <w:gridCol w:w="1091"/>
        <w:gridCol w:w="869"/>
        <w:gridCol w:w="811"/>
        <w:gridCol w:w="899"/>
        <w:gridCol w:w="290"/>
        <w:gridCol w:w="63"/>
        <w:gridCol w:w="895"/>
        <w:gridCol w:w="484"/>
      </w:tblGrid>
      <w:tr w:rsidR="00FE64BD" w:rsidRPr="00043E08" w:rsidTr="00490C51">
        <w:trPr>
          <w:trHeight w:val="260"/>
        </w:trPr>
        <w:tc>
          <w:tcPr>
            <w:tcW w:w="10723" w:type="dxa"/>
            <w:gridSpan w:val="11"/>
            <w:noWrap/>
            <w:vAlign w:val="center"/>
            <w:hideMark/>
          </w:tcPr>
          <w:p w:rsidR="00FE64BD" w:rsidRPr="00043E08" w:rsidRDefault="00FE64BD" w:rsidP="00490C51">
            <w:pPr>
              <w:ind w:left="-49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ÖZGEÇMİŞ</w:t>
            </w:r>
          </w:p>
          <w:p w:rsidR="00952BD0" w:rsidRPr="00043E08" w:rsidRDefault="00952BD0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490C51">
        <w:trPr>
          <w:trHeight w:val="300"/>
        </w:trPr>
        <w:tc>
          <w:tcPr>
            <w:tcW w:w="2276" w:type="dxa"/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Soyadı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447" w:type="dxa"/>
            <w:gridSpan w:val="10"/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FC22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Tuğçe AKGÜL</w:t>
            </w:r>
          </w:p>
        </w:tc>
      </w:tr>
      <w:tr w:rsidR="00FE64BD" w:rsidRPr="00043E08" w:rsidTr="00490C51">
        <w:trPr>
          <w:trHeight w:val="782"/>
        </w:trPr>
        <w:tc>
          <w:tcPr>
            <w:tcW w:w="2276" w:type="dxa"/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Adres</w:t>
            </w: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Telefon</w:t>
            </w:r>
            <w:proofErr w:type="spellEnd"/>
          </w:p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47" w:type="dxa"/>
            <w:gridSpan w:val="10"/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EE36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C22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Girne</w:t>
            </w:r>
            <w:proofErr w:type="spellEnd"/>
            <w:r w:rsidR="00FC22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 KKTC</w:t>
            </w: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FC22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-</w:t>
            </w:r>
          </w:p>
          <w:p w:rsid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EE36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C22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tugceakgul@gau.edu.tr</w:t>
            </w:r>
          </w:p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490C51">
        <w:trPr>
          <w:trHeight w:val="300"/>
        </w:trPr>
        <w:tc>
          <w:tcPr>
            <w:tcW w:w="2276" w:type="dxa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Doğum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Tarihi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47" w:type="dxa"/>
            <w:gridSpan w:val="10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17.03.1996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490C51">
        <w:trPr>
          <w:trHeight w:val="300"/>
        </w:trPr>
        <w:tc>
          <w:tcPr>
            <w:tcW w:w="2276" w:type="dxa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3.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Unvanı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47" w:type="dxa"/>
            <w:gridSpan w:val="10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Uzman</w:t>
            </w:r>
            <w:proofErr w:type="spellEnd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490C51">
        <w:trPr>
          <w:trHeight w:val="300"/>
        </w:trPr>
        <w:tc>
          <w:tcPr>
            <w:tcW w:w="227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4.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Öğrenim</w:t>
            </w:r>
            <w:proofErr w:type="spellEnd"/>
            <w:r w:rsidR="00AB6F5E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Durumu</w:t>
            </w:r>
            <w:r w:rsidR="00AB6F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47" w:type="dxa"/>
            <w:gridSpan w:val="10"/>
            <w:tcBorders>
              <w:bottom w:val="single" w:sz="4" w:space="0" w:color="auto"/>
            </w:tcBorders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A0809" w:rsidRDefault="006B33D6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Yüksek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Lisans</w:t>
            </w:r>
            <w:proofErr w:type="spellEnd"/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490C51">
        <w:trPr>
          <w:trHeight w:val="494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Derece</w:t>
            </w:r>
            <w:proofErr w:type="spellEnd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Alan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</w:t>
            </w:r>
            <w:proofErr w:type="spellEnd"/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  <w:proofErr w:type="spellEnd"/>
          </w:p>
        </w:tc>
      </w:tr>
      <w:tr w:rsidR="00FE64BD" w:rsidRPr="00043E08" w:rsidTr="00490C51">
        <w:trPr>
          <w:trHeight w:val="45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Lisans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Hemşirelik</w:t>
            </w:r>
            <w:proofErr w:type="spellEnd"/>
            <w:r w:rsidR="00D55B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(Tam </w:t>
            </w:r>
            <w:proofErr w:type="spellStart"/>
            <w:r w:rsidR="00D55B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Burslu</w:t>
            </w:r>
            <w:proofErr w:type="spellEnd"/>
            <w:r w:rsidR="00D55B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)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Yakın</w:t>
            </w:r>
            <w:proofErr w:type="spellEnd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Doğu Üniversitesi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FC72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2014- </w:t>
            </w:r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2019</w:t>
            </w:r>
          </w:p>
        </w:tc>
      </w:tr>
      <w:tr w:rsidR="00FE64BD" w:rsidRPr="00043E08" w:rsidTr="00490C51">
        <w:trPr>
          <w:trHeight w:val="51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Yüksek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Lisans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Doğum</w:t>
            </w:r>
            <w:proofErr w:type="spellEnd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ve</w:t>
            </w:r>
            <w:proofErr w:type="spellEnd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Kadın</w:t>
            </w:r>
            <w:proofErr w:type="spellEnd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Hastalıkları</w:t>
            </w:r>
            <w:proofErr w:type="spellEnd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Hemşireliği</w:t>
            </w:r>
            <w:proofErr w:type="spellEnd"/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Yakın</w:t>
            </w:r>
            <w:proofErr w:type="spellEnd"/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Doğu Üniversitesi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FC72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2021- </w:t>
            </w:r>
            <w:r w:rsidR="006B33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</w:t>
            </w:r>
          </w:p>
        </w:tc>
      </w:tr>
      <w:tr w:rsidR="00FE64BD" w:rsidRPr="00043E08" w:rsidTr="00490C51">
        <w:trPr>
          <w:trHeight w:val="45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Doktora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BE6B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BE6BD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  <w:r w:rsidR="00FE64BD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BE6B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</w:tr>
      <w:tr w:rsidR="00FE64BD" w:rsidRPr="00043E08" w:rsidTr="00490C51">
        <w:trPr>
          <w:trHeight w:val="43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490C51">
        <w:trPr>
          <w:trHeight w:val="630"/>
        </w:trPr>
        <w:tc>
          <w:tcPr>
            <w:tcW w:w="10723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  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5. Akademik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Unvanlar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CD2272" w:rsidRPr="00D80916" w:rsidRDefault="00CD2272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Öğretim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Görevlisi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6.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Yönetilen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Yüksek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Lisans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ve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Doktora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Tezleri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6.1. Yüksek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Lisans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Tezleri</w:t>
            </w:r>
            <w:proofErr w:type="spellEnd"/>
          </w:p>
          <w:p w:rsidR="007B45EB" w:rsidRPr="00D80916" w:rsidRDefault="007B45EB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Üniversite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Öğrencilerinin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İçşelleştirilmiş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Kadın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Düşmanlığı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ile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Kadına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Yönelik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Şiddet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Tutumlarının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Belirlenmesi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45DAB"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(Tez Danışmanı: Prof. Dr. Gülşen VURAL)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6.2.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Doktora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Tezleri</w:t>
            </w:r>
            <w:proofErr w:type="spellEnd"/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Yayınlar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7.1.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Uluslar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arası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hakemli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dergilerde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yayınlanan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makaleler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7.2.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Uluslar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arası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bilimsel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toplantılarda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sunulan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ve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bildiri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kitabında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(Proceeding)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basılan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bildiriler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.  </w:t>
            </w:r>
          </w:p>
          <w:p w:rsidR="004D2C3F" w:rsidRPr="00D80916" w:rsidRDefault="004D2C3F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AKGÜL TUĞÇE, VURAL GÜLŞEN (2024). DETERMINATION OF UNIVERSITY STUDENTS' INTERNALIZED MISOGYNY AND ATTITUDES TOWARDS VIOLENCE AGAINST WOMEN. (Özet Bildiri/Sözlü Sunum)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7.3.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Yazılan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Uluslar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arası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kitaplar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veya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kitaplarda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bölümler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:rsidR="006A2925" w:rsidRPr="00D80916" w:rsidRDefault="006A2925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WOMEN IN A GLOBAL WORLD V: FROM HEALTH TO ART, ECONOMY TO POLITICS KÜRESELLEŞEN DÜNYADA KADIN V: SAĞLIKTAN SANATA, EKONOMİDEN SİYASETE, Bölüm adı:(MISOGYNY AND ITS REFLECTIONS’ / KADIN DÜŞMANLIĞI VE YANSIDIĞI ALANLAR) (2024)., VURAL GÜLŞEN, AKGÜL TUĞÇE,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Transnational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Press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London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Sayfa Sayısı 685, ISBN:978-1-80135-317-5</w:t>
            </w:r>
            <w:r w:rsidR="0021780B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7.4.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Ulusal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hakemli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dergilerde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yayınlanan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makaleler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D24B03" w:rsidRPr="00043E08" w:rsidRDefault="00952BD0" w:rsidP="00256EE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7.5.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Ulusal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bilimsel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toplantılarda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sunulan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bildiri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kitabında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basılan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bildiriler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7.6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Diğer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Yayınlar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8633ED" w:rsidRDefault="00952BD0" w:rsidP="008633E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8.Projeler</w:t>
            </w:r>
          </w:p>
          <w:p w:rsidR="00147C3D" w:rsidRPr="00D80916" w:rsidRDefault="00147C3D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Çalıştay</w:t>
            </w:r>
            <w:proofErr w:type="spellEnd"/>
            <w:r w:rsidR="00304657"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</w:t>
            </w:r>
          </w:p>
          <w:p w:rsidR="005D4680" w:rsidRPr="00D80916" w:rsidRDefault="00304657" w:rsidP="0030465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HEPDAK Kurum Eğitim Çalıştayı, Akreditasyon süreci, hemşirelik lisans programları standartları ve yaşanan sorunlar, vaka çalışmaları, öz değerlendirme raporunun hazırlanması ve dikkat edilecek konular., Webinar, 15.10.2022</w:t>
            </w:r>
            <w:r w:rsidR="0016211A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147C3D" w:rsidRPr="00D80916" w:rsidRDefault="00147C3D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:rsidR="001E0C6B" w:rsidRPr="00D80916" w:rsidRDefault="005D4680" w:rsidP="0022398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Seminer</w:t>
            </w:r>
            <w:r w:rsidR="00304657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:rsidR="005D4680" w:rsidRPr="00D80916" w:rsidRDefault="001E0C6B" w:rsidP="001E0C6B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-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Hemşirelikte Değer Temelli Eğitim Nasıl Olmalı? Mevcut Eğitim Programlarına ve </w:t>
            </w:r>
            <w:proofErr w:type="spellStart"/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HUÇEP'e</w:t>
            </w:r>
            <w:proofErr w:type="spellEnd"/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Eleştirel Bir Bakış, HEPDAK, Webinar,</w:t>
            </w:r>
            <w:r w:rsidR="00000762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26.12.2024</w:t>
            </w:r>
            <w:r w:rsidR="00FC4266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147C3D" w:rsidRPr="00D80916" w:rsidRDefault="00147C3D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="00711B2F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Yönetici Hemşireler Mezunlarımızın Yetkinliklerini Nasıl </w:t>
            </w:r>
            <w:proofErr w:type="gramStart"/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Değerlendiriyor?,</w:t>
            </w:r>
            <w:proofErr w:type="gramEnd"/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HEPDAK, Webinar,</w:t>
            </w:r>
            <w:r w:rsidR="00000762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18.12.2024</w:t>
            </w:r>
            <w:r w:rsidR="00FC4266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23D83" w:rsidRPr="00D80916" w:rsidRDefault="00147C3D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="00711B2F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Öğrenci Merkezli Eğitim Uygulamaları, HEPDAK, Webinar, 06.03.2024</w:t>
            </w:r>
            <w:r w:rsidR="00E23D83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2B6A74" w:rsidRPr="00D80916" w:rsidRDefault="002B6A74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="00711B2F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Akademisyenlerin Eğitim-Öğretim Performansının Değerlendirilmesi, HEPDAK, Webinar, 07.02.2024</w:t>
            </w:r>
            <w:r w:rsidR="00FC4266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2B6A74" w:rsidRPr="00D80916" w:rsidRDefault="002B6A74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="00711B2F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Hemşirelik Programlarında Öğrenme Öğretme Destek Sistemleri: Program Örnekleri, Akreditasyon süreci, Webinar, 12.04.2023</w:t>
            </w:r>
            <w:r w:rsidR="00B54B42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664439" w:rsidRPr="00D80916" w:rsidRDefault="002B6A74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Hemşirelik Eğitiminde Program Değerlendirme, Program değerlendirme süreci, yaklaşım ve modeller., Webinar, 10.11.2022</w:t>
            </w:r>
            <w:r w:rsidR="00664439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2B6A74" w:rsidRPr="00D80916" w:rsidRDefault="002B6A74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="00711B2F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Hayatın ve Hukukun Gölgesinde Kadınlar, Kadına yönelik şiddet, Webinar, Seminer, 05.03.2022</w:t>
            </w:r>
            <w:r w:rsidR="00664439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664439" w:rsidRPr="00D80916" w:rsidRDefault="002B6A74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="00711B2F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Özür Dileriz Çocuklar Annenizi </w:t>
            </w:r>
            <w:proofErr w:type="gramStart"/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Koruyamadık!,</w:t>
            </w:r>
            <w:proofErr w:type="gramEnd"/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kadına yönelik şiddet, kadın cinayetleri ve ceza hukuku, Webinar</w:t>
            </w:r>
            <w:r w:rsidR="002666F7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5D4680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11.03.2021</w:t>
            </w:r>
            <w:r w:rsidR="00664439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F5555F" w:rsidRPr="00D80916" w:rsidRDefault="00F5555F" w:rsidP="008633E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Konuşmalarım</w:t>
            </w:r>
            <w:r w:rsidR="00304657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:rsidR="005D4680" w:rsidRDefault="00711B2F" w:rsidP="00711B2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F5555F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HEPDAK Kurum Eğitim Çalıştayı, Vaka çalışmaları-Grup sözcüsü, Webinar, 15.10.2022</w:t>
            </w:r>
            <w:r w:rsidR="0005164C"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6B67CD" w:rsidRPr="00D80916" w:rsidRDefault="006B67CD" w:rsidP="00711B2F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 HEPDAK Kurum Eğitim Çalıştayı, Vaka çalışmaları</w:t>
            </w:r>
            <w:r w:rsidR="00F769D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Webinar, 06.11.25-07.11.25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9.İdari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Görevler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10.Bilimsel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Kuruluşlara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Üyelikleri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664FFE" w:rsidRPr="00D80916" w:rsidRDefault="00664FFE" w:rsidP="00664FFE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KTHB (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Kıbrıs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Türk </w:t>
            </w:r>
            <w:proofErr w:type="spellStart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Hemşireler</w:t>
            </w:r>
            <w:proofErr w:type="spellEnd"/>
            <w:r w:rsidRPr="00D8091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Birliği)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11.Ödüller</w:t>
            </w:r>
          </w:p>
          <w:p w:rsidR="00FE64BD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12.Son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iki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yılda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verdiği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lisans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ve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lisansüstü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düzeyindeki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dersler</w:t>
            </w:r>
            <w:proofErr w:type="spellEnd"/>
          </w:p>
        </w:tc>
      </w:tr>
      <w:tr w:rsidR="00FE64BD" w:rsidRPr="00043E08" w:rsidTr="00490C51">
        <w:trPr>
          <w:trHeight w:val="548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Akademik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Dönem</w:t>
            </w:r>
            <w:proofErr w:type="spellEnd"/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Dersin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Adı</w:t>
            </w:r>
            <w:proofErr w:type="spellEnd"/>
          </w:p>
        </w:tc>
        <w:tc>
          <w:tcPr>
            <w:tcW w:w="2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6A0809" w:rsidP="006A0809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Haftalık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E64BD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Saati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Sayısı</w:t>
            </w:r>
            <w:proofErr w:type="spellEnd"/>
          </w:p>
        </w:tc>
      </w:tr>
      <w:tr w:rsidR="00FE64BD" w:rsidRPr="00043E08" w:rsidTr="00490C51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Teorik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Uygulama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D2137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Ruh Sağlığı Hastalıkları ve Hemşirelik Uygulamaları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FA1A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</w:tr>
      <w:tr w:rsidR="00AD2137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İnfertilite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FA1A73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</w:tr>
      <w:tr w:rsidR="00AD2137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Koruyucu Tıp ve Erken Tanı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FA1A73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</w:tr>
      <w:tr w:rsidR="00AD2137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Sosyal Sorumluluk Projesi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AD2137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137" w:rsidRPr="00043E08" w:rsidRDefault="008717BB" w:rsidP="00AD213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1318ED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Ebelik Esasları ve Uygulamaları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  <w:r w:rsidR="00B9298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1318ED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Riskli Gebe Bakımı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  <w:r w:rsidR="00B9298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Ruh Sağlığı Hastalıkları ve Hemşirelik Uygulamaları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İnfertilite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Koruyucu Tıp ve Erken Tanı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Sosyal Sorumluluk Projesi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1318ED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Ebelik Esasları ve Uygulamaları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1318ED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Riskli Gebe Bakımı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Ruh Sağlığı Hastalıkları ve Hemşirelik Uygulamaları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İnfertilite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Koruyucu Tıp ve Erken Tanı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Sosyal Sorumluluk Projesi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1318ED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Ebelik Esasları ve Uygulamaları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</w:tr>
      <w:tr w:rsidR="00DC1B80" w:rsidRPr="00043E08" w:rsidTr="00490C51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1318ED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18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Riskli Gebe Bakımı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gridSpan w:val="10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Default="00DC1B80" w:rsidP="00DC1B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DC1B80" w:rsidRPr="00043E08" w:rsidRDefault="00DC1B80" w:rsidP="00DC1B80">
            <w:pPr>
              <w:ind w:left="60"/>
              <w:jc w:val="center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CV</w:t>
            </w: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 .Name</w:t>
            </w:r>
            <w:proofErr w:type="gram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Surname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Tuğçe AKGÜL</w:t>
            </w: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Address</w:t>
            </w:r>
          </w:p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Telephone</w:t>
            </w:r>
          </w:p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Email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C1B80" w:rsidRPr="00500628" w:rsidRDefault="00DC1B80" w:rsidP="00DC1B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 xml:space="preserve"> : </w:t>
            </w:r>
            <w:proofErr w:type="spellStart"/>
            <w:r w:rsidRPr="0050062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Kyrenia</w:t>
            </w:r>
            <w:proofErr w:type="spellEnd"/>
            <w:r w:rsidRPr="0050062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 xml:space="preserve"> / TRNC</w:t>
            </w:r>
          </w:p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-</w:t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tugceakgul@gau.edu.tr</w:t>
            </w:r>
          </w:p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 Date of Birth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17.03.1996</w:t>
            </w:r>
          </w:p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 Title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638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Specialist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Nurse</w:t>
            </w:r>
          </w:p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39"/>
        </w:trPr>
        <w:tc>
          <w:tcPr>
            <w:tcW w:w="0" w:type="auto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4.Education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History</w:t>
            </w:r>
          </w:p>
        </w:tc>
        <w:tc>
          <w:tcPr>
            <w:tcW w:w="0" w:type="auto"/>
            <w:gridSpan w:val="9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DC1B80" w:rsidRPr="00043E08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Master of Science</w:t>
            </w: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Degree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Subject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University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Year</w:t>
            </w: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Bachelors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F63887" w:rsidRDefault="00DC1B80" w:rsidP="00DC1B80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Nursing (Full Scholarship)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F63887" w:rsidRDefault="00DC1B80" w:rsidP="00DC1B80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6388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Near East University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F63887" w:rsidRDefault="00DC1B80" w:rsidP="00DC1B80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6388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2014-2019</w:t>
            </w: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Masters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F63887" w:rsidRDefault="00DC1B80" w:rsidP="00DC1B80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6388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Obstetric and Women Illness Nursing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rPr>
                <w:sz w:val="20"/>
                <w:szCs w:val="20"/>
                <w:lang w:val="en-US" w:eastAsia="en-US"/>
              </w:rPr>
            </w:pPr>
            <w:r w:rsidRPr="00F6388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Near East University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EB29EC" w:rsidRDefault="00DC1B80" w:rsidP="00DC1B80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EB29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2021-2023</w:t>
            </w: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PhD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B44FE4" w:rsidRDefault="00DC1B80" w:rsidP="00DC1B80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B44FE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B44FE4" w:rsidRDefault="00DC1B80" w:rsidP="00DC1B80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B44FE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B44FE4" w:rsidRDefault="00DC1B80" w:rsidP="00DC1B80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B44FE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-</w:t>
            </w: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     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5. Academic Awards.</w:t>
            </w:r>
          </w:p>
          <w:p w:rsidR="00DC1B80" w:rsidRPr="00574837" w:rsidRDefault="00DC1B80" w:rsidP="00DC1B80">
            <w:pPr>
              <w:ind w:left="60"/>
              <w:rPr>
                <w:sz w:val="22"/>
                <w:szCs w:val="22"/>
                <w:lang w:val="en-US" w:eastAsia="en-US"/>
              </w:rPr>
            </w:pPr>
            <w:r w:rsidRPr="00574837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Lecturer</w:t>
            </w:r>
          </w:p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 Masters and PhD Dissertations (Theses).</w:t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6.1 Master Theses.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Determination of University Students' Internalized Misogyny and Attitudes Towards Violence Against Women (Thesis Advisor: Prof. Dr. Gülşen VURAL)</w:t>
            </w:r>
          </w:p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6.2 PhD Theses.</w:t>
            </w:r>
          </w:p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 Publications.</w:t>
            </w:r>
          </w:p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7.1 International journals and published articles.</w:t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7.2 Conference Presentations at International Scientific meeting.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AKGÜL TUĞÇE, VURAL GÜLŞEN (2024). DETERMINATION OF UNIVERSITY STUDENTS' INTERNALIZED MISOGYNY AND ATTITUDES TOWARDS VIOLENCE AGAINST WOMEN. (Abstract/Oral Presentation)</w:t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7.3 International book publications or participation in book chapters.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74837">
              <w:rPr>
                <w:rFonts w:ascii="Arial" w:hAnsi="Arial" w:cs="Arial"/>
                <w:color w:val="000000"/>
                <w:sz w:val="22"/>
                <w:szCs w:val="22"/>
                <w:lang w:val="en" w:eastAsia="en-US"/>
              </w:rPr>
              <w:t>WOMEN IN A GLOBAL WORLD V: FROM HEALTH TO ART, ECONOMY TO POLITICS, Chapter name: (MISOGYNY AND ITS REFLECTIONS’ / WOMENHOMOSTIQUE AND REFLECTED AREAS) (2024)., VURAL GÜLŞEN, AKGÜL TUĞÇE, Transnational Press London, Number of Pages 685, ISBN:978-1-80135-317-5.</w:t>
            </w:r>
          </w:p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7.4 Articles published in journals.</w:t>
            </w:r>
          </w:p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7.5 Participations in national published scientific meetings.</w:t>
            </w:r>
          </w:p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7.6 Other Publications.</w:t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 Projects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574837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Workshop:</w:t>
            </w:r>
          </w:p>
          <w:p w:rsidR="00DC1B80" w:rsidRPr="00574837" w:rsidRDefault="00DC1B80" w:rsidP="00DC1B8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- HEPDAK Institutional Education Study, Accreditation process, Official undergraduate program standards and problems experienced, case studies, preparation of self-assessment report and issues to be considered., Webinar, Workshop, 15.10.2022.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Seminar: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- How Should Value-Based Education in Nursing Be? A Critical Look at Current Education Programs and HUÇEP, HEPDAK, Webinar, 12/26/2024.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 xml:space="preserve">- How Do Manager Nurses Evaluate the Competencies of Our </w:t>
            </w:r>
            <w:proofErr w:type="gramStart"/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Graduates?,</w:t>
            </w:r>
            <w:proofErr w:type="gramEnd"/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 xml:space="preserve"> HEPDAK, Webinar, 12/18/2024.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- Student-Centered Education Practices, HEPDAK, Webinar, 03/06/2024.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- Evaluation of Academicians' Education-Training Performance, HEPDAK, Webinar, 02/07/2024.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- Learning and Teaching Support Systems in Nursing Programs: Program Examples, Accreditation process, Webinar, 04/12/2023.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- Program Evaluation in Nursing Education, Program evaluation process, approaches and models., Webinar, 11/10/2022.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- Women in the Shadow of Life and Law, Violence against women, Webinar, Seminar, 05.03.2022.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 xml:space="preserve">- We Apologize Children, We Couldn't Protect Your </w:t>
            </w:r>
            <w:proofErr w:type="gramStart"/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Mother!,</w:t>
            </w:r>
            <w:proofErr w:type="gramEnd"/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 xml:space="preserve"> violence against women, femicide and criminal law, Webinar, 11.03.2021.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My Speeches:</w:t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 xml:space="preserve">- HEPDAK Institutional Training Workshop, Case </w:t>
            </w:r>
            <w:proofErr w:type="gramStart"/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studies</w:t>
            </w:r>
            <w:proofErr w:type="gramEnd"/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-Group spokesperson, Webinar, 15.10.2022.</w:t>
            </w:r>
          </w:p>
          <w:p w:rsidR="00D501A6" w:rsidRPr="00574837" w:rsidRDefault="00D501A6" w:rsidP="00DC1B80">
            <w:pPr>
              <w:ind w:left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lastRenderedPageBreak/>
              <w:t>- HEPDAK Institutional Training Workshop, Case studies</w:t>
            </w:r>
            <w:r>
              <w:rPr>
                <w:rFonts w:ascii="Arial" w:hAnsi="Arial" w:cs="Arial"/>
                <w:sz w:val="22"/>
                <w:szCs w:val="22"/>
                <w:lang w:val="en" w:eastAsia="en-US"/>
              </w:rPr>
              <w:t xml:space="preserve">, Webinar, 06.11.25-07.11.25. </w:t>
            </w:r>
          </w:p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9. Administrative Duties.</w:t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10. Memberships in Scientific Organizations</w:t>
            </w:r>
          </w:p>
          <w:p w:rsidR="00DC1B80" w:rsidRPr="00574837" w:rsidRDefault="00DC1B80" w:rsidP="00DC1B80">
            <w:pPr>
              <w:ind w:left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837">
              <w:rPr>
                <w:rFonts w:ascii="Arial" w:hAnsi="Arial" w:cs="Arial"/>
                <w:sz w:val="22"/>
                <w:szCs w:val="22"/>
                <w:lang w:val="en" w:eastAsia="en-US"/>
              </w:rPr>
              <w:t>KTHB (Cyprus Turkish Nurses Association)</w:t>
            </w:r>
          </w:p>
          <w:p w:rsidR="00DC1B80" w:rsidRPr="00AC750A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11. Awards.</w:t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 Undergraduate and graduate level courses taught in the last two years.</w:t>
            </w:r>
          </w:p>
          <w:p w:rsidR="00DC1B80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DC1B80" w:rsidRDefault="00DC1B80" w:rsidP="00DC1B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DC1B80" w:rsidRPr="00615A3E" w:rsidRDefault="00DC1B80" w:rsidP="00DC1B8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Academic Year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Term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Course title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jc w:val="center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Weekly Hours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Number of Students</w:t>
            </w:r>
          </w:p>
        </w:tc>
      </w:tr>
      <w:tr w:rsidR="00DC1B80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80" w:rsidRPr="00043E08" w:rsidRDefault="00DC1B80" w:rsidP="00DC1B80">
            <w:pPr>
              <w:rPr>
                <w:lang w:val="en-US" w:eastAsia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80" w:rsidRPr="00043E08" w:rsidRDefault="00DC1B80" w:rsidP="00DC1B80">
            <w:pPr>
              <w:rPr>
                <w:lang w:val="en-US" w:eastAsia="en-US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80" w:rsidRPr="00043E08" w:rsidRDefault="00DC1B80" w:rsidP="00DC1B80">
            <w:pPr>
              <w:rPr>
                <w:lang w:val="en-US" w:eastAsia="en-US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Theoretical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C1B80" w:rsidRPr="00043E08" w:rsidRDefault="00DC1B80" w:rsidP="00DC1B80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Practical</w:t>
            </w:r>
          </w:p>
        </w:tc>
        <w:tc>
          <w:tcPr>
            <w:tcW w:w="1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80" w:rsidRPr="00043E08" w:rsidRDefault="00DC1B80" w:rsidP="00DC1B80">
            <w:pPr>
              <w:rPr>
                <w:lang w:val="en-US" w:eastAsia="en-US"/>
              </w:rPr>
            </w:pPr>
          </w:p>
        </w:tc>
      </w:tr>
      <w:tr w:rsidR="000B6FF2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3014E3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4E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Mental Health Diseases and Nursing Practices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</w:tr>
      <w:tr w:rsidR="000B6FF2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566420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I</w:t>
            </w:r>
            <w:r w:rsidRPr="00083A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nfertility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</w:tr>
      <w:tr w:rsidR="000B6FF2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BA5DBC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D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Preventive Medicine and Early Diagnosis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</w:tr>
      <w:tr w:rsidR="000B6FF2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62027C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02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Social Responsibility Project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</w:tr>
      <w:tr w:rsidR="000B6FF2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1318ED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3D9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Midwifery Principles and Practices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</w:tr>
      <w:tr w:rsidR="000B6FF2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1318ED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E19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Risky Pregnancy Care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0B6FF2" w:rsidRPr="00043E08" w:rsidRDefault="000B6FF2" w:rsidP="000B6F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705C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902E16" w:rsidRPr="003014E3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4E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Mental Health Diseases and Nursing Practices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705C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566420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I</w:t>
            </w:r>
            <w:r w:rsidRPr="00083A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nfertility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705C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BA5DBC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D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Preventive Medicine and Early Diagnosis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705C79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62027C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02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Social Responsibility Project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705C79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1318ED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3D9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Midwifery Principles and Practices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705C79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1318ED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E19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Risky Pregnancy Care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705C79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014E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Mental Health Diseases and Nursing Practices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705C79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I</w:t>
            </w:r>
            <w:r w:rsidRPr="00083A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nfertility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705C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A5D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Preventive Medicine and Early Diagnosis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705C79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202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Social Responsibility Project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705C79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1318ED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3D9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Midwifery Principles and Practices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</w:tr>
      <w:tr w:rsidR="00902E16" w:rsidRPr="00043E08" w:rsidTr="0049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705C79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1318ED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E19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Risky Pregnancy Care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902E16" w:rsidRPr="00043E08" w:rsidRDefault="00902E16" w:rsidP="00902E1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</w:tr>
    </w:tbl>
    <w:p w:rsidR="00043E08" w:rsidRPr="00FE64BD" w:rsidRDefault="00043E08" w:rsidP="00043E08"/>
    <w:sectPr w:rsidR="00043E08" w:rsidRPr="00FE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A6D" w:rsidRDefault="00615A6D" w:rsidP="00FE64BD">
      <w:r>
        <w:separator/>
      </w:r>
    </w:p>
  </w:endnote>
  <w:endnote w:type="continuationSeparator" w:id="0">
    <w:p w:rsidR="00615A6D" w:rsidRDefault="00615A6D" w:rsidP="00FE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A6D" w:rsidRDefault="00615A6D" w:rsidP="00FE64BD">
      <w:r>
        <w:separator/>
      </w:r>
    </w:p>
  </w:footnote>
  <w:footnote w:type="continuationSeparator" w:id="0">
    <w:p w:rsidR="00615A6D" w:rsidRDefault="00615A6D" w:rsidP="00FE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F1F"/>
    <w:multiLevelType w:val="hybridMultilevel"/>
    <w:tmpl w:val="771CDDF6"/>
    <w:lvl w:ilvl="0" w:tplc="C6E82B6E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1890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98"/>
    <w:rsid w:val="00000762"/>
    <w:rsid w:val="00012E62"/>
    <w:rsid w:val="000145DF"/>
    <w:rsid w:val="00033446"/>
    <w:rsid w:val="000349E4"/>
    <w:rsid w:val="00043E08"/>
    <w:rsid w:val="00050EFE"/>
    <w:rsid w:val="0005164C"/>
    <w:rsid w:val="00083A68"/>
    <w:rsid w:val="00083D91"/>
    <w:rsid w:val="000B4931"/>
    <w:rsid w:val="000B6FF2"/>
    <w:rsid w:val="000D2697"/>
    <w:rsid w:val="00107C46"/>
    <w:rsid w:val="001318ED"/>
    <w:rsid w:val="00147C3D"/>
    <w:rsid w:val="0016211A"/>
    <w:rsid w:val="00183241"/>
    <w:rsid w:val="001E0C6B"/>
    <w:rsid w:val="001E7B98"/>
    <w:rsid w:val="0021780B"/>
    <w:rsid w:val="0022398A"/>
    <w:rsid w:val="00256EEA"/>
    <w:rsid w:val="002661B6"/>
    <w:rsid w:val="0026668B"/>
    <w:rsid w:val="002666F7"/>
    <w:rsid w:val="002B6A74"/>
    <w:rsid w:val="003014E3"/>
    <w:rsid w:val="00304657"/>
    <w:rsid w:val="0030493C"/>
    <w:rsid w:val="00355716"/>
    <w:rsid w:val="003564F5"/>
    <w:rsid w:val="0039033A"/>
    <w:rsid w:val="003C3C04"/>
    <w:rsid w:val="003E117B"/>
    <w:rsid w:val="003E401E"/>
    <w:rsid w:val="0040191A"/>
    <w:rsid w:val="00450427"/>
    <w:rsid w:val="00464965"/>
    <w:rsid w:val="00464C1E"/>
    <w:rsid w:val="0047257F"/>
    <w:rsid w:val="00485593"/>
    <w:rsid w:val="004907E9"/>
    <w:rsid w:val="00490C51"/>
    <w:rsid w:val="004A3CAE"/>
    <w:rsid w:val="004C4BF7"/>
    <w:rsid w:val="004D2C3F"/>
    <w:rsid w:val="00500628"/>
    <w:rsid w:val="00566420"/>
    <w:rsid w:val="00574837"/>
    <w:rsid w:val="005C6A23"/>
    <w:rsid w:val="005D4680"/>
    <w:rsid w:val="00601E2E"/>
    <w:rsid w:val="00615A3E"/>
    <w:rsid w:val="00615A6D"/>
    <w:rsid w:val="0062027C"/>
    <w:rsid w:val="00623949"/>
    <w:rsid w:val="00646587"/>
    <w:rsid w:val="00664439"/>
    <w:rsid w:val="00664FFE"/>
    <w:rsid w:val="0067296C"/>
    <w:rsid w:val="006977E6"/>
    <w:rsid w:val="006A0809"/>
    <w:rsid w:val="006A2925"/>
    <w:rsid w:val="006B33D6"/>
    <w:rsid w:val="006B67CD"/>
    <w:rsid w:val="00701C5C"/>
    <w:rsid w:val="007048C5"/>
    <w:rsid w:val="00705C79"/>
    <w:rsid w:val="00711B2F"/>
    <w:rsid w:val="00725CD3"/>
    <w:rsid w:val="00754767"/>
    <w:rsid w:val="007B45EB"/>
    <w:rsid w:val="008633ED"/>
    <w:rsid w:val="008717BB"/>
    <w:rsid w:val="008E02E1"/>
    <w:rsid w:val="00902E16"/>
    <w:rsid w:val="00915639"/>
    <w:rsid w:val="00952BD0"/>
    <w:rsid w:val="00A077F7"/>
    <w:rsid w:val="00A34616"/>
    <w:rsid w:val="00A76BD3"/>
    <w:rsid w:val="00A851CD"/>
    <w:rsid w:val="00A855D7"/>
    <w:rsid w:val="00AA7FE4"/>
    <w:rsid w:val="00AB6F5E"/>
    <w:rsid w:val="00AC3C3A"/>
    <w:rsid w:val="00AC750A"/>
    <w:rsid w:val="00AD1F3F"/>
    <w:rsid w:val="00AD2137"/>
    <w:rsid w:val="00AD6093"/>
    <w:rsid w:val="00B44FE4"/>
    <w:rsid w:val="00B54B42"/>
    <w:rsid w:val="00B87922"/>
    <w:rsid w:val="00B92983"/>
    <w:rsid w:val="00B92B24"/>
    <w:rsid w:val="00BA5DBC"/>
    <w:rsid w:val="00BB186C"/>
    <w:rsid w:val="00BB730E"/>
    <w:rsid w:val="00BE1979"/>
    <w:rsid w:val="00BE2F53"/>
    <w:rsid w:val="00BE6BD1"/>
    <w:rsid w:val="00BF1AB8"/>
    <w:rsid w:val="00BF39E6"/>
    <w:rsid w:val="00C43129"/>
    <w:rsid w:val="00C45DAB"/>
    <w:rsid w:val="00C471B4"/>
    <w:rsid w:val="00CD2272"/>
    <w:rsid w:val="00D23E3D"/>
    <w:rsid w:val="00D24B03"/>
    <w:rsid w:val="00D313ED"/>
    <w:rsid w:val="00D47A6F"/>
    <w:rsid w:val="00D501A6"/>
    <w:rsid w:val="00D55B54"/>
    <w:rsid w:val="00D706C0"/>
    <w:rsid w:val="00D80916"/>
    <w:rsid w:val="00DC1B80"/>
    <w:rsid w:val="00DD5C1B"/>
    <w:rsid w:val="00DF6664"/>
    <w:rsid w:val="00E23D83"/>
    <w:rsid w:val="00E330B8"/>
    <w:rsid w:val="00E54230"/>
    <w:rsid w:val="00E97495"/>
    <w:rsid w:val="00EB29EC"/>
    <w:rsid w:val="00EE3655"/>
    <w:rsid w:val="00F13AF9"/>
    <w:rsid w:val="00F1735D"/>
    <w:rsid w:val="00F33251"/>
    <w:rsid w:val="00F5555F"/>
    <w:rsid w:val="00F6175A"/>
    <w:rsid w:val="00F63887"/>
    <w:rsid w:val="00F769DA"/>
    <w:rsid w:val="00FA1A73"/>
    <w:rsid w:val="00FC2290"/>
    <w:rsid w:val="00FC4266"/>
    <w:rsid w:val="00FC72BC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816C1"/>
  <w15:docId w15:val="{8F13B165-E3FE-4437-81C5-8A7A1A2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4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043E08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VarsaylanParagrafYazTipi"/>
    <w:rsid w:val="00043E08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00628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00628"/>
    <w:rPr>
      <w:rFonts w:ascii="Consolas" w:eastAsia="Times New Roman" w:hAnsi="Consolas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6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1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1218</Words>
  <Characters>6948</Characters>
  <Application>Microsoft Office Word</Application>
  <DocSecurity>0</DocSecurity>
  <Lines>57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Khh</dc:creator>
  <cp:lastModifiedBy>Tuğçe Akgül</cp:lastModifiedBy>
  <cp:revision>123</cp:revision>
  <dcterms:created xsi:type="dcterms:W3CDTF">2025-03-10T09:09:00Z</dcterms:created>
  <dcterms:modified xsi:type="dcterms:W3CDTF">2026-01-23T10:12:00Z</dcterms:modified>
</cp:coreProperties>
</file>