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41E" w:rsidRDefault="006C76FD" w:rsidP="00B0435E">
      <w:pPr>
        <w:jc w:val="center"/>
        <w:rPr>
          <w:rFonts w:ascii="Times New Roman" w:hAnsi="Times New Roman" w:cs="Times New Roman"/>
          <w:b/>
          <w:sz w:val="28"/>
          <w:szCs w:val="28"/>
        </w:rPr>
      </w:pPr>
      <w:r>
        <w:rPr>
          <w:rFonts w:ascii="Times New Roman" w:hAnsi="Times New Roman" w:cs="Times New Roman"/>
          <w:b/>
          <w:sz w:val="28"/>
          <w:szCs w:val="28"/>
        </w:rPr>
        <w:t>İLETİŞİM FAKÜLTESİ</w:t>
      </w:r>
    </w:p>
    <w:p w:rsidR="008C641E" w:rsidRDefault="006C76FD" w:rsidP="008C641E">
      <w:pPr>
        <w:jc w:val="center"/>
        <w:rPr>
          <w:rFonts w:ascii="Times New Roman" w:hAnsi="Times New Roman" w:cs="Times New Roman"/>
          <w:b/>
          <w:sz w:val="28"/>
          <w:szCs w:val="28"/>
        </w:rPr>
      </w:pPr>
      <w:r>
        <w:rPr>
          <w:rFonts w:ascii="Times New Roman" w:hAnsi="Times New Roman" w:cs="Times New Roman"/>
          <w:b/>
          <w:sz w:val="28"/>
          <w:szCs w:val="28"/>
        </w:rPr>
        <w:t xml:space="preserve">HALKLA İLİŞKİLER BÖLÜMÜ </w:t>
      </w:r>
    </w:p>
    <w:p w:rsidR="00BA5DBD" w:rsidRDefault="00BA5DBD" w:rsidP="006C76FD">
      <w:pPr>
        <w:jc w:val="center"/>
        <w:rPr>
          <w:rFonts w:ascii="Times New Roman" w:hAnsi="Times New Roman" w:cs="Times New Roman"/>
          <w:b/>
          <w:sz w:val="28"/>
          <w:szCs w:val="28"/>
        </w:rPr>
      </w:pPr>
      <w:r>
        <w:rPr>
          <w:rFonts w:ascii="Times New Roman" w:hAnsi="Times New Roman" w:cs="Times New Roman"/>
          <w:b/>
          <w:sz w:val="28"/>
          <w:szCs w:val="28"/>
        </w:rPr>
        <w:t>APRE 20</w:t>
      </w:r>
      <w:r w:rsidR="00684D41">
        <w:rPr>
          <w:rFonts w:ascii="Times New Roman" w:hAnsi="Times New Roman" w:cs="Times New Roman"/>
          <w:b/>
          <w:sz w:val="28"/>
          <w:szCs w:val="28"/>
        </w:rPr>
        <w:t>6</w:t>
      </w:r>
    </w:p>
    <w:p w:rsidR="006C76FD" w:rsidRDefault="00684D41" w:rsidP="006C76FD">
      <w:pPr>
        <w:jc w:val="center"/>
        <w:rPr>
          <w:rFonts w:ascii="Times New Roman" w:hAnsi="Times New Roman" w:cs="Times New Roman"/>
          <w:b/>
          <w:sz w:val="28"/>
          <w:szCs w:val="28"/>
        </w:rPr>
      </w:pPr>
      <w:r>
        <w:rPr>
          <w:rFonts w:ascii="Times New Roman" w:hAnsi="Times New Roman" w:cs="Times New Roman"/>
          <w:b/>
          <w:sz w:val="28"/>
          <w:szCs w:val="28"/>
        </w:rPr>
        <w:t xml:space="preserve"> PRACTICE OF ADVERTISING </w:t>
      </w:r>
    </w:p>
    <w:p w:rsidR="008C641E" w:rsidRPr="005A0D46" w:rsidRDefault="00684D41" w:rsidP="00C23DB9">
      <w:pPr>
        <w:jc w:val="center"/>
        <w:rPr>
          <w:rFonts w:ascii="Times New Roman" w:hAnsi="Times New Roman" w:cs="Times New Roman"/>
          <w:b/>
          <w:sz w:val="28"/>
          <w:szCs w:val="28"/>
        </w:rPr>
      </w:pPr>
      <w:r>
        <w:rPr>
          <w:rFonts w:ascii="Times New Roman" w:hAnsi="Times New Roman" w:cs="Times New Roman"/>
          <w:b/>
          <w:sz w:val="28"/>
          <w:szCs w:val="28"/>
        </w:rPr>
        <w:t>2018-2019</w:t>
      </w:r>
      <w:r w:rsidR="006C76FD">
        <w:rPr>
          <w:rFonts w:ascii="Times New Roman" w:hAnsi="Times New Roman" w:cs="Times New Roman"/>
          <w:b/>
          <w:sz w:val="28"/>
          <w:szCs w:val="28"/>
        </w:rPr>
        <w:t xml:space="preserve"> BAHAR DÖNEMİ </w:t>
      </w:r>
    </w:p>
    <w:p w:rsidR="00EB0AF2" w:rsidRDefault="006C76FD" w:rsidP="00274D2E">
      <w:pPr>
        <w:jc w:val="center"/>
        <w:rPr>
          <w:rFonts w:ascii="Times New Roman" w:hAnsi="Times New Roman" w:cs="Times New Roman"/>
          <w:b/>
          <w:sz w:val="28"/>
          <w:szCs w:val="28"/>
        </w:rPr>
      </w:pPr>
      <w:r>
        <w:rPr>
          <w:rFonts w:ascii="Times New Roman" w:hAnsi="Times New Roman" w:cs="Times New Roman"/>
          <w:b/>
          <w:sz w:val="28"/>
          <w:szCs w:val="28"/>
        </w:rPr>
        <w:t>DERS TANITIMI</w:t>
      </w:r>
    </w:p>
    <w:tbl>
      <w:tblPr>
        <w:tblStyle w:val="TableGrid"/>
        <w:tblW w:w="0" w:type="auto"/>
        <w:tblLook w:val="04A0" w:firstRow="1" w:lastRow="0" w:firstColumn="1" w:lastColumn="0" w:noHBand="0" w:noVBand="1"/>
      </w:tblPr>
      <w:tblGrid>
        <w:gridCol w:w="4511"/>
        <w:gridCol w:w="4551"/>
      </w:tblGrid>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Adı</w:t>
            </w:r>
          </w:p>
        </w:tc>
        <w:tc>
          <w:tcPr>
            <w:tcW w:w="4551" w:type="dxa"/>
          </w:tcPr>
          <w:p w:rsidR="00B947FC" w:rsidRPr="005A0D46" w:rsidRDefault="00BA5DBD" w:rsidP="00BB3551">
            <w:pPr>
              <w:rPr>
                <w:rFonts w:ascii="Times New Roman" w:hAnsi="Times New Roman" w:cs="Times New Roman"/>
                <w:sz w:val="24"/>
                <w:szCs w:val="24"/>
              </w:rPr>
            </w:pPr>
            <w:r>
              <w:rPr>
                <w:rFonts w:ascii="Times New Roman" w:hAnsi="Times New Roman" w:cs="Times New Roman"/>
                <w:sz w:val="24"/>
                <w:szCs w:val="24"/>
              </w:rPr>
              <w:t xml:space="preserve">Practice of Advertising  / Advertising Design </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Kodu</w:t>
            </w:r>
          </w:p>
        </w:tc>
        <w:tc>
          <w:tcPr>
            <w:tcW w:w="4551" w:type="dxa"/>
          </w:tcPr>
          <w:p w:rsidR="00B947FC" w:rsidRPr="005A0D46" w:rsidRDefault="00404241" w:rsidP="00404241">
            <w:pPr>
              <w:rPr>
                <w:rFonts w:ascii="Times New Roman" w:hAnsi="Times New Roman" w:cs="Times New Roman"/>
                <w:sz w:val="24"/>
                <w:szCs w:val="24"/>
              </w:rPr>
            </w:pPr>
            <w:r>
              <w:rPr>
                <w:rFonts w:ascii="Times New Roman" w:hAnsi="Times New Roman" w:cs="Times New Roman"/>
                <w:sz w:val="24"/>
                <w:szCs w:val="24"/>
              </w:rPr>
              <w:t>APRE 206</w:t>
            </w:r>
            <w:bookmarkStart w:id="0" w:name="_GoBack"/>
            <w:bookmarkEnd w:id="0"/>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Türü</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Zorunlu</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Seviyesi</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Lisans</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AKTS</w:t>
            </w:r>
          </w:p>
        </w:tc>
        <w:tc>
          <w:tcPr>
            <w:tcW w:w="4551" w:type="dxa"/>
          </w:tcPr>
          <w:p w:rsidR="00B947FC" w:rsidRPr="005A0D46" w:rsidRDefault="00BA5DBD" w:rsidP="00BB3551">
            <w:pPr>
              <w:rPr>
                <w:rFonts w:ascii="Times New Roman" w:hAnsi="Times New Roman" w:cs="Times New Roman"/>
                <w:sz w:val="24"/>
                <w:szCs w:val="24"/>
              </w:rPr>
            </w:pPr>
            <w:r>
              <w:rPr>
                <w:rFonts w:ascii="Times New Roman" w:hAnsi="Times New Roman" w:cs="Times New Roman"/>
                <w:sz w:val="24"/>
                <w:szCs w:val="24"/>
              </w:rPr>
              <w:t>3</w:t>
            </w:r>
            <w:r w:rsidR="00B947FC">
              <w:rPr>
                <w:rFonts w:ascii="Times New Roman" w:hAnsi="Times New Roman" w:cs="Times New Roman"/>
                <w:sz w:val="24"/>
                <w:szCs w:val="24"/>
              </w:rPr>
              <w:t xml:space="preserve"> AKTS</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Teori (saat / hafta)</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3</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Uygulama (saat / hafta)</w:t>
            </w:r>
          </w:p>
        </w:tc>
        <w:tc>
          <w:tcPr>
            <w:tcW w:w="4551" w:type="dxa"/>
          </w:tcPr>
          <w:p w:rsidR="00B947FC" w:rsidRPr="005A0D46" w:rsidRDefault="00D7359A" w:rsidP="00BB3551">
            <w:pPr>
              <w:rPr>
                <w:rFonts w:ascii="Times New Roman" w:hAnsi="Times New Roman" w:cs="Times New Roman"/>
                <w:sz w:val="24"/>
                <w:szCs w:val="24"/>
              </w:rPr>
            </w:pPr>
            <w:r>
              <w:rPr>
                <w:rFonts w:ascii="Times New Roman" w:hAnsi="Times New Roman" w:cs="Times New Roman"/>
                <w:sz w:val="24"/>
                <w:szCs w:val="24"/>
              </w:rPr>
              <w:t>0</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Laboratuvar (saat / hafta)</w:t>
            </w:r>
          </w:p>
        </w:tc>
        <w:tc>
          <w:tcPr>
            <w:tcW w:w="4551" w:type="dxa"/>
          </w:tcPr>
          <w:p w:rsidR="00B947FC" w:rsidRPr="005A0D46" w:rsidRDefault="00D7359A" w:rsidP="00BB3551">
            <w:pPr>
              <w:rPr>
                <w:rFonts w:ascii="Times New Roman" w:hAnsi="Times New Roman" w:cs="Times New Roman"/>
                <w:sz w:val="24"/>
                <w:szCs w:val="24"/>
              </w:rPr>
            </w:pPr>
            <w:r>
              <w:rPr>
                <w:rFonts w:ascii="Times New Roman" w:hAnsi="Times New Roman" w:cs="Times New Roman"/>
                <w:sz w:val="24"/>
                <w:szCs w:val="24"/>
              </w:rPr>
              <w:t>0</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Verildiği Yıl</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2</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Verildiği Dönem</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4</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Öğretim Elemanının Adı</w:t>
            </w:r>
          </w:p>
        </w:tc>
        <w:tc>
          <w:tcPr>
            <w:tcW w:w="4551" w:type="dxa"/>
          </w:tcPr>
          <w:p w:rsidR="00B947FC" w:rsidRPr="005A0D46" w:rsidRDefault="00B947FC" w:rsidP="00BB3551">
            <w:pPr>
              <w:rPr>
                <w:rFonts w:ascii="Times New Roman" w:hAnsi="Times New Roman" w:cs="Times New Roman"/>
                <w:sz w:val="24"/>
                <w:szCs w:val="24"/>
              </w:rPr>
            </w:pP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Veriliş Şekli</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Yüzyüze</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Dili</w:t>
            </w:r>
          </w:p>
        </w:tc>
        <w:tc>
          <w:tcPr>
            <w:tcW w:w="455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sz w:val="24"/>
                <w:szCs w:val="24"/>
              </w:rPr>
              <w:t>Türkçe</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Önkoşulu</w:t>
            </w:r>
          </w:p>
        </w:tc>
        <w:tc>
          <w:tcPr>
            <w:tcW w:w="4551" w:type="dxa"/>
          </w:tcPr>
          <w:p w:rsidR="00B947FC" w:rsidRPr="005A0D46" w:rsidRDefault="00B947FC" w:rsidP="00BB3551">
            <w:pPr>
              <w:rPr>
                <w:rFonts w:ascii="Times New Roman" w:hAnsi="Times New Roman" w:cs="Times New Roman"/>
                <w:sz w:val="24"/>
                <w:szCs w:val="24"/>
              </w:rPr>
            </w:pP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Tavsiye Edilen Opsiyonel Program Bileşenleri</w:t>
            </w:r>
          </w:p>
        </w:tc>
        <w:tc>
          <w:tcPr>
            <w:tcW w:w="4551" w:type="dxa"/>
          </w:tcPr>
          <w:p w:rsidR="00B947FC" w:rsidRPr="005A0D46" w:rsidRDefault="00B947FC" w:rsidP="00BB3551">
            <w:pPr>
              <w:rPr>
                <w:rFonts w:ascii="Times New Roman" w:hAnsi="Times New Roman" w:cs="Times New Roman"/>
                <w:sz w:val="24"/>
                <w:szCs w:val="24"/>
              </w:rPr>
            </w:pPr>
          </w:p>
        </w:tc>
      </w:tr>
      <w:tr w:rsidR="00B947FC" w:rsidRPr="005A0D46" w:rsidTr="005D553A">
        <w:tc>
          <w:tcPr>
            <w:tcW w:w="4511" w:type="dxa"/>
          </w:tcPr>
          <w:p w:rsidR="00B947FC" w:rsidRPr="005A0D46" w:rsidRDefault="00A65505" w:rsidP="00BB3551">
            <w:pPr>
              <w:rPr>
                <w:rFonts w:ascii="Times New Roman" w:hAnsi="Times New Roman" w:cs="Times New Roman"/>
                <w:b/>
                <w:sz w:val="24"/>
                <w:szCs w:val="24"/>
              </w:rPr>
            </w:pPr>
            <w:r>
              <w:rPr>
                <w:rFonts w:ascii="Times New Roman" w:hAnsi="Times New Roman" w:cs="Times New Roman"/>
                <w:b/>
                <w:sz w:val="24"/>
                <w:szCs w:val="24"/>
              </w:rPr>
              <w:t>Ders Günü ve Saati</w:t>
            </w:r>
          </w:p>
        </w:tc>
        <w:tc>
          <w:tcPr>
            <w:tcW w:w="4551" w:type="dxa"/>
          </w:tcPr>
          <w:p w:rsidR="00B947FC" w:rsidRPr="005A0D46" w:rsidRDefault="00B947FC" w:rsidP="00BB3551">
            <w:pPr>
              <w:rPr>
                <w:rFonts w:ascii="Times New Roman" w:hAnsi="Times New Roman" w:cs="Times New Roman"/>
                <w:sz w:val="24"/>
                <w:szCs w:val="24"/>
              </w:rPr>
            </w:pP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Dersin Amacı</w:t>
            </w:r>
          </w:p>
        </w:tc>
        <w:tc>
          <w:tcPr>
            <w:tcW w:w="4551" w:type="dxa"/>
          </w:tcPr>
          <w:p w:rsidR="00B947FC" w:rsidRPr="00D7359A" w:rsidRDefault="00004212" w:rsidP="00004212">
            <w:pPr>
              <w:rPr>
                <w:rFonts w:ascii="Times New Roman" w:hAnsi="Times New Roman" w:cs="Times New Roman"/>
                <w:sz w:val="24"/>
                <w:szCs w:val="24"/>
              </w:rPr>
            </w:pPr>
            <w:r w:rsidRPr="00C11278">
              <w:rPr>
                <w:rFonts w:ascii="Times New Roman" w:hAnsi="Times New Roman" w:cs="Times New Roman"/>
                <w:sz w:val="24"/>
                <w:szCs w:val="24"/>
                <w:shd w:val="clear" w:color="auto" w:fill="FFFFFF"/>
              </w:rPr>
              <w:t>Bu ders öğrencilere entegre pazarlama iletişimi kampanyaları geliştirmek için gerekli bilgi donanımını sağlayacaktır. Ders, bütünleşik pazarlama iletişimi ilkeleri ve bileşenleri konusunda kapsamlı bir temel sağlamayı, çağdaş yöntemlerin, geleneksel yöntemden ayrışma noktalarını, pazarlama iletişim sürecini oluşturan unsurları ve baştan sona kadar bir kampanyanın nasıl yürütüldüğünü, pazarlama iletişimini şekillendiren teknik, yaratıcı, medya, etik ve sosyolojik faktörleri tartışmayı hedefler.</w:t>
            </w:r>
          </w:p>
        </w:tc>
      </w:tr>
      <w:tr w:rsidR="00B947FC" w:rsidRPr="005A0D46" w:rsidTr="005D553A">
        <w:tc>
          <w:tcPr>
            <w:tcW w:w="4511"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Öğrenim Çıktıları</w:t>
            </w:r>
          </w:p>
        </w:tc>
        <w:tc>
          <w:tcPr>
            <w:tcW w:w="4551" w:type="dxa"/>
          </w:tcPr>
          <w:p w:rsidR="00004212" w:rsidRPr="00004212" w:rsidRDefault="00004212" w:rsidP="00004212">
            <w:pPr>
              <w:rPr>
                <w:rFonts w:ascii="Times New Roman" w:hAnsi="Times New Roman" w:cs="Times New Roman"/>
                <w:sz w:val="24"/>
                <w:szCs w:val="24"/>
              </w:rPr>
            </w:pPr>
            <w:r w:rsidRPr="00004212">
              <w:rPr>
                <w:rFonts w:ascii="Times New Roman" w:hAnsi="Times New Roman" w:cs="Times New Roman"/>
                <w:b/>
                <w:sz w:val="24"/>
                <w:szCs w:val="24"/>
              </w:rPr>
              <w:t>1.</w:t>
            </w:r>
            <w:r>
              <w:rPr>
                <w:rFonts w:ascii="Times New Roman" w:hAnsi="Times New Roman" w:cs="Times New Roman"/>
                <w:sz w:val="24"/>
                <w:szCs w:val="24"/>
              </w:rPr>
              <w:t xml:space="preserve"> </w:t>
            </w:r>
            <w:r w:rsidRPr="00004212">
              <w:rPr>
                <w:rFonts w:ascii="Times New Roman" w:hAnsi="Times New Roman" w:cs="Times New Roman"/>
                <w:sz w:val="24"/>
                <w:szCs w:val="24"/>
              </w:rPr>
              <w:t>Kişisel satış sürecini kavramak ve uygulayabilmek.</w:t>
            </w:r>
          </w:p>
          <w:p w:rsidR="00004212" w:rsidRPr="00004212" w:rsidRDefault="00004212" w:rsidP="00004212">
            <w:pPr>
              <w:rPr>
                <w:rFonts w:ascii="Times New Roman" w:hAnsi="Times New Roman" w:cs="Times New Roman"/>
                <w:sz w:val="24"/>
                <w:szCs w:val="24"/>
              </w:rPr>
            </w:pPr>
            <w:r w:rsidRPr="00004212">
              <w:rPr>
                <w:rFonts w:ascii="Times New Roman" w:hAnsi="Times New Roman" w:cs="Times New Roman"/>
                <w:b/>
                <w:sz w:val="24"/>
                <w:szCs w:val="24"/>
              </w:rPr>
              <w:t>2.</w:t>
            </w:r>
            <w:r>
              <w:rPr>
                <w:rFonts w:ascii="Times New Roman" w:hAnsi="Times New Roman" w:cs="Times New Roman"/>
                <w:sz w:val="24"/>
                <w:szCs w:val="24"/>
              </w:rPr>
              <w:t xml:space="preserve"> </w:t>
            </w:r>
            <w:r w:rsidRPr="00004212">
              <w:rPr>
                <w:rFonts w:ascii="Times New Roman" w:hAnsi="Times New Roman" w:cs="Times New Roman"/>
                <w:sz w:val="24"/>
                <w:szCs w:val="24"/>
              </w:rPr>
              <w:t>Doğrudan pazarlama çalışmalarını organize edebilmek ve uygulayabilmek.</w:t>
            </w:r>
          </w:p>
          <w:p w:rsidR="00004212" w:rsidRPr="00004212" w:rsidRDefault="00004212" w:rsidP="00004212">
            <w:pPr>
              <w:rPr>
                <w:rFonts w:ascii="Times New Roman" w:hAnsi="Times New Roman" w:cs="Times New Roman"/>
                <w:sz w:val="24"/>
                <w:szCs w:val="24"/>
              </w:rPr>
            </w:pPr>
            <w:r w:rsidRPr="00004212">
              <w:rPr>
                <w:rFonts w:ascii="Times New Roman" w:hAnsi="Times New Roman" w:cs="Times New Roman"/>
                <w:b/>
                <w:sz w:val="24"/>
                <w:szCs w:val="24"/>
              </w:rPr>
              <w:t>3.</w:t>
            </w:r>
            <w:r>
              <w:rPr>
                <w:rFonts w:ascii="Times New Roman" w:hAnsi="Times New Roman" w:cs="Times New Roman"/>
                <w:sz w:val="24"/>
                <w:szCs w:val="24"/>
              </w:rPr>
              <w:t xml:space="preserve"> </w:t>
            </w:r>
            <w:r w:rsidRPr="00004212">
              <w:rPr>
                <w:rFonts w:ascii="Times New Roman" w:hAnsi="Times New Roman" w:cs="Times New Roman"/>
                <w:sz w:val="24"/>
                <w:szCs w:val="24"/>
              </w:rPr>
              <w:t>Satış geliştirme çalışmalarını organize edebilmek ve uygulayabilmek.</w:t>
            </w:r>
          </w:p>
          <w:p w:rsidR="00004212" w:rsidRPr="00004212" w:rsidRDefault="00004212" w:rsidP="00004212">
            <w:pPr>
              <w:rPr>
                <w:rFonts w:ascii="Times New Roman" w:hAnsi="Times New Roman" w:cs="Times New Roman"/>
                <w:sz w:val="24"/>
                <w:szCs w:val="24"/>
              </w:rPr>
            </w:pPr>
            <w:r w:rsidRPr="00004212">
              <w:rPr>
                <w:rFonts w:ascii="Times New Roman" w:hAnsi="Times New Roman" w:cs="Times New Roman"/>
                <w:b/>
                <w:sz w:val="24"/>
                <w:szCs w:val="24"/>
              </w:rPr>
              <w:t>4.</w:t>
            </w:r>
            <w:r>
              <w:rPr>
                <w:rFonts w:ascii="Times New Roman" w:hAnsi="Times New Roman" w:cs="Times New Roman"/>
                <w:sz w:val="24"/>
                <w:szCs w:val="24"/>
              </w:rPr>
              <w:t xml:space="preserve"> </w:t>
            </w:r>
            <w:r w:rsidRPr="00004212">
              <w:rPr>
                <w:rFonts w:ascii="Times New Roman" w:hAnsi="Times New Roman" w:cs="Times New Roman"/>
                <w:sz w:val="24"/>
                <w:szCs w:val="24"/>
              </w:rPr>
              <w:t xml:space="preserve">Reklam ve halkla ilişkiler kampanyaları </w:t>
            </w:r>
            <w:r w:rsidRPr="00004212">
              <w:rPr>
                <w:rFonts w:ascii="Times New Roman" w:hAnsi="Times New Roman" w:cs="Times New Roman"/>
                <w:sz w:val="24"/>
                <w:szCs w:val="24"/>
              </w:rPr>
              <w:lastRenderedPageBreak/>
              <w:t>tasarlamak, organize etmek ve uygulayabilmek.</w:t>
            </w:r>
          </w:p>
          <w:p w:rsidR="00B947FC" w:rsidRPr="00004212" w:rsidRDefault="00004212" w:rsidP="00004212">
            <w:pPr>
              <w:rPr>
                <w:rFonts w:ascii="Times New Roman" w:hAnsi="Times New Roman" w:cs="Times New Roman"/>
                <w:sz w:val="24"/>
                <w:szCs w:val="24"/>
              </w:rPr>
            </w:pPr>
            <w:r w:rsidRPr="00004212">
              <w:rPr>
                <w:rFonts w:ascii="Times New Roman" w:hAnsi="Times New Roman" w:cs="Times New Roman"/>
                <w:b/>
                <w:sz w:val="24"/>
                <w:szCs w:val="24"/>
              </w:rPr>
              <w:t>5.</w:t>
            </w:r>
            <w:r>
              <w:rPr>
                <w:rFonts w:ascii="Times New Roman" w:hAnsi="Times New Roman" w:cs="Times New Roman"/>
                <w:sz w:val="24"/>
                <w:szCs w:val="24"/>
              </w:rPr>
              <w:t xml:space="preserve"> </w:t>
            </w:r>
            <w:r w:rsidRPr="00004212">
              <w:rPr>
                <w:rFonts w:ascii="Times New Roman" w:hAnsi="Times New Roman" w:cs="Times New Roman"/>
                <w:sz w:val="24"/>
                <w:szCs w:val="24"/>
              </w:rPr>
              <w:t>Pazarlama iletişim karmasını oluşturabilmek.</w:t>
            </w:r>
          </w:p>
        </w:tc>
      </w:tr>
      <w:tr w:rsidR="00B947FC" w:rsidRPr="005A0D46" w:rsidTr="005D553A">
        <w:trPr>
          <w:trHeight w:val="70"/>
        </w:trPr>
        <w:tc>
          <w:tcPr>
            <w:tcW w:w="4511" w:type="dxa"/>
          </w:tcPr>
          <w:p w:rsidR="00B947FC" w:rsidRPr="005A0D46" w:rsidRDefault="00B947FC" w:rsidP="00BB3551">
            <w:pPr>
              <w:rPr>
                <w:rFonts w:ascii="Times New Roman" w:hAnsi="Times New Roman" w:cs="Times New Roman"/>
                <w:sz w:val="24"/>
                <w:szCs w:val="24"/>
              </w:rPr>
            </w:pPr>
            <w:r>
              <w:rPr>
                <w:rFonts w:ascii="Times New Roman" w:hAnsi="Times New Roman" w:cs="Times New Roman"/>
                <w:b/>
                <w:sz w:val="24"/>
                <w:szCs w:val="24"/>
              </w:rPr>
              <w:lastRenderedPageBreak/>
              <w:t>Dersin İçeriği</w:t>
            </w: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sz w:val="24"/>
                <w:szCs w:val="24"/>
              </w:rPr>
            </w:pPr>
          </w:p>
          <w:p w:rsidR="00B947FC" w:rsidRPr="005A0D46" w:rsidRDefault="00B947FC" w:rsidP="00BB3551">
            <w:pPr>
              <w:rPr>
                <w:rFonts w:ascii="Times New Roman" w:hAnsi="Times New Roman" w:cs="Times New Roman"/>
                <w:b/>
                <w:sz w:val="24"/>
                <w:szCs w:val="24"/>
              </w:rPr>
            </w:pPr>
          </w:p>
        </w:tc>
        <w:tc>
          <w:tcPr>
            <w:tcW w:w="4551" w:type="dxa"/>
          </w:tcPr>
          <w:p w:rsidR="00B947FC" w:rsidRPr="00004212" w:rsidRDefault="00004212" w:rsidP="00004212">
            <w:pPr>
              <w:rPr>
                <w:rFonts w:ascii="Times New Roman" w:hAnsi="Times New Roman" w:cs="Times New Roman"/>
                <w:sz w:val="24"/>
                <w:szCs w:val="24"/>
              </w:rPr>
            </w:pPr>
            <w:r w:rsidRPr="00004212">
              <w:rPr>
                <w:rFonts w:ascii="Times New Roman" w:hAnsi="Times New Roman" w:cs="Times New Roman"/>
                <w:sz w:val="24"/>
                <w:szCs w:val="24"/>
                <w:shd w:val="clear" w:color="auto" w:fill="FFFFFF"/>
              </w:rPr>
              <w:t>Tüm pazarlama iletişimi öğelerinin bütünleştirilerek; bunun, neden bir şirketin başarısı için kilit bir nokta olduğunun irdelenmesi. Reklam, halkla ilişkiler, tanıtım, promosyon, sponsorluk, doğrudan pazarlama, e-iletişim ve satış stratejilerinin birleştirilerek; bunların, bir şirketin marka değerine olan katkısının araştırılması. Örnek çalışmalar ve egzersizlerle zenginleştirilen dinamik ders içeriği .</w:t>
            </w:r>
          </w:p>
        </w:tc>
      </w:tr>
      <w:tr w:rsidR="005D553A" w:rsidRPr="00004212" w:rsidTr="005D553A">
        <w:trPr>
          <w:trHeight w:val="70"/>
        </w:trPr>
        <w:tc>
          <w:tcPr>
            <w:tcW w:w="4511" w:type="dxa"/>
          </w:tcPr>
          <w:p w:rsidR="005D553A" w:rsidRPr="005A0D46" w:rsidRDefault="005D553A" w:rsidP="00BB3551">
            <w:pPr>
              <w:rPr>
                <w:rFonts w:ascii="Times New Roman" w:hAnsi="Times New Roman" w:cs="Times New Roman"/>
                <w:sz w:val="24"/>
                <w:szCs w:val="24"/>
              </w:rPr>
            </w:pPr>
          </w:p>
          <w:p w:rsidR="005D553A" w:rsidRPr="005A0D46" w:rsidRDefault="005D553A" w:rsidP="00BB3551">
            <w:pPr>
              <w:rPr>
                <w:rFonts w:ascii="Times New Roman" w:hAnsi="Times New Roman" w:cs="Times New Roman"/>
                <w:sz w:val="24"/>
                <w:szCs w:val="24"/>
              </w:rPr>
            </w:pPr>
          </w:p>
          <w:p w:rsidR="005D553A" w:rsidRPr="005A0D46" w:rsidRDefault="005D553A" w:rsidP="00BB3551">
            <w:pPr>
              <w:rPr>
                <w:rFonts w:ascii="Times New Roman" w:hAnsi="Times New Roman" w:cs="Times New Roman"/>
                <w:sz w:val="24"/>
                <w:szCs w:val="24"/>
              </w:rPr>
            </w:pPr>
          </w:p>
          <w:p w:rsidR="005D553A" w:rsidRPr="005D553A" w:rsidRDefault="005D553A" w:rsidP="00BB3551">
            <w:pPr>
              <w:rPr>
                <w:rFonts w:ascii="Times New Roman" w:hAnsi="Times New Roman" w:cs="Times New Roman"/>
                <w:b/>
                <w:sz w:val="24"/>
                <w:szCs w:val="24"/>
              </w:rPr>
            </w:pPr>
            <w:r w:rsidRPr="005D553A">
              <w:rPr>
                <w:rFonts w:ascii="Times New Roman" w:hAnsi="Times New Roman" w:cs="Times New Roman"/>
                <w:b/>
                <w:sz w:val="24"/>
                <w:szCs w:val="24"/>
              </w:rPr>
              <w:t>Öğretim Yöntem ve Teknikleri</w:t>
            </w:r>
          </w:p>
          <w:p w:rsidR="005D553A" w:rsidRPr="005A0D46" w:rsidRDefault="005D553A" w:rsidP="00BB3551">
            <w:pPr>
              <w:rPr>
                <w:rFonts w:ascii="Times New Roman" w:hAnsi="Times New Roman" w:cs="Times New Roman"/>
                <w:sz w:val="24"/>
                <w:szCs w:val="24"/>
              </w:rPr>
            </w:pPr>
          </w:p>
          <w:p w:rsidR="005D553A" w:rsidRPr="005A0D46" w:rsidRDefault="005D553A" w:rsidP="00BB3551">
            <w:pPr>
              <w:rPr>
                <w:rFonts w:ascii="Times New Roman" w:hAnsi="Times New Roman" w:cs="Times New Roman"/>
                <w:sz w:val="24"/>
                <w:szCs w:val="24"/>
              </w:rPr>
            </w:pPr>
          </w:p>
          <w:p w:rsidR="005D553A" w:rsidRPr="005A0D46" w:rsidRDefault="005D553A" w:rsidP="00BB3551">
            <w:pPr>
              <w:rPr>
                <w:rFonts w:ascii="Times New Roman" w:hAnsi="Times New Roman" w:cs="Times New Roman"/>
                <w:b/>
                <w:sz w:val="24"/>
                <w:szCs w:val="24"/>
              </w:rPr>
            </w:pPr>
          </w:p>
        </w:tc>
        <w:tc>
          <w:tcPr>
            <w:tcW w:w="4551" w:type="dxa"/>
          </w:tcPr>
          <w:p w:rsidR="005D553A" w:rsidRDefault="005D553A" w:rsidP="005D553A">
            <w:pPr>
              <w:pStyle w:val="ListParagraph"/>
              <w:numPr>
                <w:ilvl w:val="0"/>
                <w:numId w:val="10"/>
              </w:numPr>
              <w:rPr>
                <w:rFonts w:ascii="Times New Roman" w:hAnsi="Times New Roman" w:cs="Times New Roman"/>
                <w:sz w:val="24"/>
                <w:szCs w:val="24"/>
              </w:rPr>
            </w:pPr>
            <w:r w:rsidRPr="005D553A">
              <w:rPr>
                <w:rFonts w:ascii="Times New Roman" w:hAnsi="Times New Roman" w:cs="Times New Roman"/>
                <w:sz w:val="24"/>
                <w:szCs w:val="24"/>
              </w:rPr>
              <w:t>Ders anlatımı</w:t>
            </w:r>
          </w:p>
          <w:p w:rsidR="005D553A" w:rsidRDefault="005D553A" w:rsidP="005D553A">
            <w:pPr>
              <w:pStyle w:val="ListParagraph"/>
              <w:rPr>
                <w:rFonts w:ascii="Times New Roman" w:hAnsi="Times New Roman" w:cs="Times New Roman"/>
                <w:sz w:val="24"/>
                <w:szCs w:val="24"/>
              </w:rPr>
            </w:pPr>
          </w:p>
          <w:p w:rsidR="005D553A" w:rsidRDefault="005D553A" w:rsidP="005D553A">
            <w:pPr>
              <w:pStyle w:val="ListParagraph"/>
              <w:numPr>
                <w:ilvl w:val="0"/>
                <w:numId w:val="10"/>
              </w:numPr>
              <w:rPr>
                <w:rFonts w:ascii="Times New Roman" w:hAnsi="Times New Roman" w:cs="Times New Roman"/>
                <w:sz w:val="24"/>
                <w:szCs w:val="24"/>
              </w:rPr>
            </w:pPr>
            <w:r w:rsidRPr="005D553A">
              <w:rPr>
                <w:rFonts w:ascii="Times New Roman" w:hAnsi="Times New Roman" w:cs="Times New Roman"/>
                <w:sz w:val="24"/>
                <w:szCs w:val="24"/>
              </w:rPr>
              <w:t>Örnek olaylar</w:t>
            </w:r>
          </w:p>
          <w:p w:rsidR="005D553A" w:rsidRPr="005D553A" w:rsidRDefault="005D553A" w:rsidP="005D553A">
            <w:pPr>
              <w:pStyle w:val="ListParagraph"/>
              <w:rPr>
                <w:rFonts w:ascii="Times New Roman" w:hAnsi="Times New Roman" w:cs="Times New Roman"/>
                <w:sz w:val="24"/>
                <w:szCs w:val="24"/>
              </w:rPr>
            </w:pPr>
          </w:p>
          <w:p w:rsidR="005D553A" w:rsidRPr="005D553A" w:rsidRDefault="005D553A" w:rsidP="005D553A">
            <w:pPr>
              <w:pStyle w:val="ListParagraph"/>
              <w:numPr>
                <w:ilvl w:val="0"/>
                <w:numId w:val="10"/>
              </w:numPr>
              <w:rPr>
                <w:rFonts w:ascii="Times New Roman" w:hAnsi="Times New Roman" w:cs="Times New Roman"/>
                <w:sz w:val="24"/>
                <w:szCs w:val="24"/>
              </w:rPr>
            </w:pPr>
            <w:r w:rsidRPr="005D553A">
              <w:rPr>
                <w:rFonts w:ascii="Times New Roman" w:hAnsi="Times New Roman" w:cs="Times New Roman"/>
                <w:sz w:val="24"/>
                <w:szCs w:val="24"/>
              </w:rPr>
              <w:t>Sınıf içi tartışma</w:t>
            </w:r>
          </w:p>
        </w:tc>
      </w:tr>
    </w:tbl>
    <w:p w:rsidR="00B947FC" w:rsidRDefault="00B947FC" w:rsidP="00B947FC">
      <w:pPr>
        <w:jc w:val="center"/>
        <w:rPr>
          <w:rFonts w:ascii="Times New Roman" w:hAnsi="Times New Roman" w:cs="Times New Roman"/>
          <w:b/>
          <w:i/>
          <w:sz w:val="28"/>
          <w:szCs w:val="28"/>
          <w:u w:val="single"/>
        </w:rPr>
      </w:pPr>
    </w:p>
    <w:p w:rsidR="005D553A" w:rsidRDefault="005D553A" w:rsidP="00D7359A">
      <w:pPr>
        <w:rPr>
          <w:rFonts w:ascii="Times New Roman" w:hAnsi="Times New Roman" w:cs="Times New Roman"/>
          <w:b/>
          <w:i/>
          <w:sz w:val="28"/>
          <w:szCs w:val="28"/>
          <w:u w:val="single"/>
        </w:rPr>
      </w:pPr>
    </w:p>
    <w:p w:rsidR="00B947FC" w:rsidRPr="005A0D46" w:rsidRDefault="00B947FC" w:rsidP="00D7359A">
      <w:pPr>
        <w:rPr>
          <w:rFonts w:ascii="Times New Roman" w:hAnsi="Times New Roman" w:cs="Times New Roman"/>
          <w:b/>
          <w:i/>
          <w:sz w:val="28"/>
          <w:szCs w:val="28"/>
          <w:u w:val="single"/>
        </w:rPr>
      </w:pPr>
      <w:r>
        <w:rPr>
          <w:rFonts w:ascii="Times New Roman" w:hAnsi="Times New Roman" w:cs="Times New Roman"/>
          <w:b/>
          <w:i/>
          <w:sz w:val="28"/>
          <w:szCs w:val="28"/>
          <w:u w:val="single"/>
        </w:rPr>
        <w:t>KONULAR</w:t>
      </w:r>
    </w:p>
    <w:tbl>
      <w:tblPr>
        <w:tblStyle w:val="TableGrid"/>
        <w:tblW w:w="0" w:type="auto"/>
        <w:tblLook w:val="04A0" w:firstRow="1" w:lastRow="0" w:firstColumn="1" w:lastColumn="0" w:noHBand="0" w:noVBand="1"/>
      </w:tblPr>
      <w:tblGrid>
        <w:gridCol w:w="2215"/>
        <w:gridCol w:w="492"/>
        <w:gridCol w:w="1721"/>
        <w:gridCol w:w="2292"/>
        <w:gridCol w:w="2269"/>
        <w:gridCol w:w="73"/>
      </w:tblGrid>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HAFTA</w:t>
            </w:r>
          </w:p>
        </w:tc>
        <w:tc>
          <w:tcPr>
            <w:tcW w:w="2292" w:type="dxa"/>
          </w:tcPr>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Teorik Konular</w:t>
            </w:r>
          </w:p>
        </w:tc>
        <w:tc>
          <w:tcPr>
            <w:tcW w:w="2342" w:type="dxa"/>
            <w:gridSpan w:val="2"/>
          </w:tcPr>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Uygulama</w:t>
            </w:r>
          </w:p>
        </w:tc>
      </w:tr>
      <w:tr w:rsidR="00B947FC" w:rsidRPr="005A0D46" w:rsidTr="00FD4447">
        <w:tc>
          <w:tcPr>
            <w:tcW w:w="2215" w:type="dxa"/>
          </w:tcPr>
          <w:p w:rsidR="00B947FC" w:rsidRDefault="00B947FC" w:rsidP="00BB3551">
            <w:pPr>
              <w:jc w:val="center"/>
              <w:rPr>
                <w:rFonts w:ascii="Times New Roman" w:hAnsi="Times New Roman" w:cs="Times New Roman"/>
                <w:b/>
                <w:sz w:val="24"/>
                <w:szCs w:val="24"/>
              </w:rPr>
            </w:pPr>
          </w:p>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Haftalık Detaylı Ders İçeriği</w:t>
            </w:r>
          </w:p>
        </w:tc>
        <w:tc>
          <w:tcPr>
            <w:tcW w:w="2213" w:type="dxa"/>
            <w:gridSpan w:val="2"/>
          </w:tcPr>
          <w:p w:rsidR="00B947FC" w:rsidRPr="001354CF" w:rsidRDefault="00B947FC" w:rsidP="001354CF">
            <w:pPr>
              <w:jc w:val="center"/>
              <w:rPr>
                <w:rFonts w:ascii="Times New Roman" w:hAnsi="Times New Roman" w:cs="Times New Roman"/>
                <w:b/>
                <w:sz w:val="24"/>
                <w:szCs w:val="24"/>
              </w:rPr>
            </w:pPr>
            <w:r w:rsidRPr="001354CF">
              <w:rPr>
                <w:rFonts w:ascii="Times New Roman" w:hAnsi="Times New Roman" w:cs="Times New Roman"/>
                <w:b/>
                <w:sz w:val="24"/>
                <w:szCs w:val="24"/>
              </w:rPr>
              <w:t>1</w:t>
            </w:r>
          </w:p>
          <w:p w:rsidR="001354CF" w:rsidRDefault="001354CF" w:rsidP="00BB3551">
            <w:pPr>
              <w:jc w:val="center"/>
              <w:rPr>
                <w:rFonts w:ascii="Times New Roman" w:hAnsi="Times New Roman" w:cs="Times New Roman"/>
                <w:sz w:val="24"/>
                <w:szCs w:val="24"/>
              </w:rPr>
            </w:pPr>
          </w:p>
          <w:p w:rsidR="001354CF" w:rsidRPr="005A0D46" w:rsidRDefault="001354CF" w:rsidP="00BB3551">
            <w:pPr>
              <w:jc w:val="center"/>
              <w:rPr>
                <w:rFonts w:ascii="Times New Roman" w:hAnsi="Times New Roman" w:cs="Times New Roman"/>
                <w:sz w:val="24"/>
                <w:szCs w:val="24"/>
              </w:rPr>
            </w:pPr>
          </w:p>
        </w:tc>
        <w:tc>
          <w:tcPr>
            <w:tcW w:w="2292" w:type="dxa"/>
          </w:tcPr>
          <w:p w:rsidR="00F26E73" w:rsidRDefault="00F26E73" w:rsidP="00BB3551">
            <w:pPr>
              <w:rPr>
                <w:rFonts w:ascii="Times New Roman" w:hAnsi="Times New Roman" w:cs="Times New Roman"/>
                <w:sz w:val="24"/>
                <w:szCs w:val="24"/>
                <w:shd w:val="clear" w:color="auto" w:fill="F8FAFC"/>
              </w:rPr>
            </w:pPr>
          </w:p>
          <w:p w:rsidR="00B947FC" w:rsidRPr="00F26E73"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Pazarlama İletişimi Kavramı</w:t>
            </w:r>
          </w:p>
        </w:tc>
        <w:tc>
          <w:tcPr>
            <w:tcW w:w="2342" w:type="dxa"/>
            <w:gridSpan w:val="2"/>
          </w:tcPr>
          <w:p w:rsidR="00B947FC" w:rsidRPr="005A0D46" w:rsidRDefault="00B947FC" w:rsidP="00F86AB5">
            <w:pPr>
              <w:rPr>
                <w:rFonts w:ascii="Times New Roman" w:hAnsi="Times New Roman" w:cs="Times New Roman"/>
                <w:sz w:val="24"/>
                <w:szCs w:val="24"/>
              </w:rPr>
            </w:pPr>
            <w:r>
              <w:rPr>
                <w:rFonts w:ascii="Times New Roman" w:hAnsi="Times New Roman" w:cs="Times New Roman"/>
                <w:sz w:val="24"/>
                <w:szCs w:val="24"/>
              </w:rPr>
              <w:t xml:space="preserve">Öğrencilere beklentilerini ve </w:t>
            </w:r>
            <w:r w:rsidR="00F86AB5">
              <w:rPr>
                <w:rFonts w:ascii="Times New Roman" w:hAnsi="Times New Roman" w:cs="Times New Roman"/>
                <w:sz w:val="24"/>
                <w:szCs w:val="24"/>
              </w:rPr>
              <w:t xml:space="preserve">Pazarlama İletişimi </w:t>
            </w:r>
            <w:r>
              <w:rPr>
                <w:rFonts w:ascii="Times New Roman" w:hAnsi="Times New Roman" w:cs="Times New Roman"/>
                <w:sz w:val="24"/>
                <w:szCs w:val="24"/>
              </w:rPr>
              <w:t>hakkında bildiklerini sorma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Default="00B947FC" w:rsidP="001354CF">
            <w:pPr>
              <w:jc w:val="center"/>
              <w:rPr>
                <w:rFonts w:ascii="Times New Roman" w:hAnsi="Times New Roman" w:cs="Times New Roman"/>
                <w:b/>
                <w:sz w:val="24"/>
                <w:szCs w:val="24"/>
              </w:rPr>
            </w:pPr>
            <w:r w:rsidRPr="001354CF">
              <w:rPr>
                <w:rFonts w:ascii="Times New Roman" w:hAnsi="Times New Roman" w:cs="Times New Roman"/>
                <w:b/>
                <w:sz w:val="24"/>
                <w:szCs w:val="24"/>
              </w:rPr>
              <w:t>2</w:t>
            </w:r>
          </w:p>
          <w:p w:rsidR="001354CF" w:rsidRDefault="001354CF" w:rsidP="001354CF">
            <w:pPr>
              <w:jc w:val="center"/>
              <w:rPr>
                <w:rFonts w:ascii="Times New Roman" w:hAnsi="Times New Roman" w:cs="Times New Roman"/>
                <w:sz w:val="24"/>
                <w:szCs w:val="24"/>
              </w:rPr>
            </w:pPr>
          </w:p>
          <w:p w:rsidR="001354CF" w:rsidRPr="001354CF" w:rsidRDefault="001354CF" w:rsidP="001354CF">
            <w:pPr>
              <w:jc w:val="center"/>
              <w:rPr>
                <w:rFonts w:ascii="Times New Roman" w:hAnsi="Times New Roman" w:cs="Times New Roman"/>
                <w:sz w:val="24"/>
                <w:szCs w:val="24"/>
              </w:rPr>
            </w:pPr>
          </w:p>
        </w:tc>
        <w:tc>
          <w:tcPr>
            <w:tcW w:w="2292" w:type="dxa"/>
          </w:tcPr>
          <w:p w:rsidR="00F26E73" w:rsidRPr="00F26E73" w:rsidRDefault="00F26E73" w:rsidP="00F26E73">
            <w:pPr>
              <w:spacing w:line="300" w:lineRule="atLeast"/>
              <w:ind w:left="75"/>
              <w:rPr>
                <w:rFonts w:ascii="Times New Roman" w:hAnsi="Times New Roman" w:cs="Times New Roman"/>
                <w:color w:val="444444"/>
                <w:sz w:val="24"/>
                <w:szCs w:val="24"/>
              </w:rPr>
            </w:pPr>
            <w:r>
              <w:rPr>
                <w:rFonts w:ascii="Trebuchet MS" w:hAnsi="Trebuchet MS"/>
                <w:color w:val="444444"/>
                <w:sz w:val="20"/>
                <w:szCs w:val="20"/>
              </w:rPr>
              <w:br/>
            </w:r>
            <w:r w:rsidRPr="00F26E73">
              <w:rPr>
                <w:rFonts w:ascii="Times New Roman" w:hAnsi="Times New Roman" w:cs="Times New Roman"/>
                <w:sz w:val="24"/>
                <w:szCs w:val="24"/>
              </w:rPr>
              <w:t>Bütünleşik Pazarlama İletişimi Kavramı</w:t>
            </w:r>
          </w:p>
          <w:p w:rsidR="00B947FC" w:rsidRPr="005A0D46" w:rsidRDefault="00B947FC" w:rsidP="00BB3551">
            <w:pPr>
              <w:rPr>
                <w:rFonts w:ascii="Times New Roman" w:hAnsi="Times New Roman" w:cs="Times New Roman"/>
                <w:sz w:val="24"/>
                <w:szCs w:val="24"/>
              </w:rPr>
            </w:pPr>
          </w:p>
        </w:tc>
        <w:tc>
          <w:tcPr>
            <w:tcW w:w="2342" w:type="dxa"/>
            <w:gridSpan w:val="2"/>
          </w:tcPr>
          <w:p w:rsidR="00B947FC" w:rsidRPr="005A0D46" w:rsidRDefault="00F86AB5" w:rsidP="00BB3551">
            <w:pPr>
              <w:rPr>
                <w:rFonts w:ascii="Times New Roman" w:hAnsi="Times New Roman" w:cs="Times New Roman"/>
                <w:sz w:val="24"/>
                <w:szCs w:val="24"/>
              </w:rPr>
            </w:pPr>
            <w:r>
              <w:rPr>
                <w:rFonts w:ascii="Times New Roman" w:hAnsi="Times New Roman" w:cs="Times New Roman"/>
                <w:sz w:val="24"/>
                <w:szCs w:val="24"/>
              </w:rPr>
              <w:t xml:space="preserve">Öğrencilere Bütünleşik </w:t>
            </w:r>
            <w:r w:rsidRPr="00F86AB5">
              <w:rPr>
                <w:rFonts w:ascii="Times New Roman" w:hAnsi="Times New Roman" w:cs="Times New Roman"/>
                <w:sz w:val="24"/>
                <w:szCs w:val="24"/>
              </w:rPr>
              <w:t>Pazarlama İletişimi hakkında bildiklerini sorma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Default="00B947FC" w:rsidP="001354CF">
            <w:pPr>
              <w:jc w:val="center"/>
              <w:rPr>
                <w:rFonts w:ascii="Times New Roman" w:hAnsi="Times New Roman" w:cs="Times New Roman"/>
                <w:b/>
                <w:sz w:val="24"/>
                <w:szCs w:val="24"/>
              </w:rPr>
            </w:pPr>
            <w:r w:rsidRPr="001354CF">
              <w:rPr>
                <w:rFonts w:ascii="Times New Roman" w:hAnsi="Times New Roman" w:cs="Times New Roman"/>
                <w:b/>
                <w:sz w:val="24"/>
                <w:szCs w:val="24"/>
              </w:rPr>
              <w:t>3</w:t>
            </w:r>
          </w:p>
          <w:p w:rsidR="001354CF" w:rsidRDefault="001354CF" w:rsidP="001354CF">
            <w:pPr>
              <w:jc w:val="center"/>
              <w:rPr>
                <w:rFonts w:ascii="Times New Roman" w:hAnsi="Times New Roman" w:cs="Times New Roman"/>
                <w:b/>
                <w:sz w:val="24"/>
                <w:szCs w:val="24"/>
              </w:rPr>
            </w:pPr>
          </w:p>
          <w:p w:rsidR="001354CF" w:rsidRPr="001354CF" w:rsidRDefault="001354CF" w:rsidP="001354CF">
            <w:pPr>
              <w:jc w:val="center"/>
              <w:rPr>
                <w:rFonts w:ascii="Times New Roman" w:hAnsi="Times New Roman" w:cs="Times New Roman"/>
                <w:sz w:val="24"/>
                <w:szCs w:val="24"/>
              </w:rPr>
            </w:pPr>
          </w:p>
        </w:tc>
        <w:tc>
          <w:tcPr>
            <w:tcW w:w="2292" w:type="dxa"/>
          </w:tcPr>
          <w:p w:rsidR="00B947FC" w:rsidRPr="00F26E73"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Bütünleşik Pazarlama İletişiminin Gelişimi</w:t>
            </w:r>
          </w:p>
        </w:tc>
        <w:tc>
          <w:tcPr>
            <w:tcW w:w="2342" w:type="dxa"/>
            <w:gridSpan w:val="2"/>
          </w:tcPr>
          <w:p w:rsidR="00B947FC" w:rsidRPr="005A0D46" w:rsidRDefault="00F86AB5" w:rsidP="00BB3551">
            <w:pPr>
              <w:rPr>
                <w:rFonts w:ascii="Times New Roman" w:hAnsi="Times New Roman" w:cs="Times New Roman"/>
                <w:sz w:val="24"/>
                <w:szCs w:val="24"/>
              </w:rPr>
            </w:pPr>
            <w:r>
              <w:rPr>
                <w:rFonts w:ascii="Times New Roman" w:hAnsi="Times New Roman" w:cs="Times New Roman"/>
                <w:sz w:val="24"/>
                <w:szCs w:val="24"/>
              </w:rPr>
              <w:t>Bütünleşik Pazarlama İletişiminin gelişim sürecini değerlendirme</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4</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F26E73"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Pazarlama İletişim Karması</w:t>
            </w:r>
          </w:p>
        </w:tc>
        <w:tc>
          <w:tcPr>
            <w:tcW w:w="2342" w:type="dxa"/>
            <w:gridSpan w:val="2"/>
          </w:tcPr>
          <w:p w:rsidR="00B947FC" w:rsidRPr="005A0D46" w:rsidRDefault="00F86AB5" w:rsidP="00F86AB5">
            <w:pPr>
              <w:rPr>
                <w:rFonts w:ascii="Times New Roman" w:hAnsi="Times New Roman" w:cs="Times New Roman"/>
                <w:sz w:val="24"/>
                <w:szCs w:val="24"/>
              </w:rPr>
            </w:pPr>
            <w:r>
              <w:rPr>
                <w:rFonts w:ascii="Times New Roman" w:hAnsi="Times New Roman" w:cs="Times New Roman"/>
                <w:sz w:val="24"/>
                <w:szCs w:val="24"/>
              </w:rPr>
              <w:t xml:space="preserve">Öğrencilere Pazarlama İletişim karması </w:t>
            </w:r>
            <w:r w:rsidRPr="00F86AB5">
              <w:rPr>
                <w:rFonts w:ascii="Times New Roman" w:hAnsi="Times New Roman" w:cs="Times New Roman"/>
                <w:sz w:val="24"/>
                <w:szCs w:val="24"/>
              </w:rPr>
              <w:t>hakkında bildiklerini sorma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5</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F26E73" w:rsidRPr="00F26E73" w:rsidRDefault="00F26E73" w:rsidP="00F26E73">
            <w:pPr>
              <w:spacing w:line="300" w:lineRule="atLeast"/>
              <w:ind w:left="75"/>
              <w:rPr>
                <w:rFonts w:ascii="Times New Roman" w:hAnsi="Times New Roman" w:cs="Times New Roman"/>
                <w:sz w:val="24"/>
                <w:szCs w:val="24"/>
              </w:rPr>
            </w:pPr>
            <w:r>
              <w:rPr>
                <w:rFonts w:ascii="Trebuchet MS" w:hAnsi="Trebuchet MS"/>
                <w:color w:val="444444"/>
                <w:sz w:val="20"/>
                <w:szCs w:val="20"/>
              </w:rPr>
              <w:br/>
            </w:r>
            <w:r w:rsidRPr="00F26E73">
              <w:rPr>
                <w:rFonts w:ascii="Times New Roman" w:hAnsi="Times New Roman" w:cs="Times New Roman"/>
                <w:sz w:val="24"/>
                <w:szCs w:val="24"/>
              </w:rPr>
              <w:t>Reklam - Halkla ilişkiler</w:t>
            </w:r>
          </w:p>
          <w:p w:rsidR="00B947FC" w:rsidRPr="003A336A" w:rsidRDefault="00B947FC" w:rsidP="00BB3551">
            <w:pPr>
              <w:rPr>
                <w:rFonts w:ascii="Times New Roman" w:hAnsi="Times New Roman" w:cs="Times New Roman"/>
                <w:sz w:val="24"/>
                <w:szCs w:val="24"/>
              </w:rPr>
            </w:pPr>
          </w:p>
        </w:tc>
        <w:tc>
          <w:tcPr>
            <w:tcW w:w="2342" w:type="dxa"/>
            <w:gridSpan w:val="2"/>
          </w:tcPr>
          <w:p w:rsidR="00B947FC" w:rsidRPr="005A0D46" w:rsidRDefault="00F86AB5" w:rsidP="00BB3551">
            <w:pPr>
              <w:rPr>
                <w:rFonts w:ascii="Times New Roman" w:hAnsi="Times New Roman" w:cs="Times New Roman"/>
                <w:sz w:val="24"/>
                <w:szCs w:val="24"/>
              </w:rPr>
            </w:pPr>
            <w:r>
              <w:rPr>
                <w:rFonts w:ascii="Times New Roman" w:hAnsi="Times New Roman" w:cs="Times New Roman"/>
                <w:sz w:val="24"/>
                <w:szCs w:val="24"/>
              </w:rPr>
              <w:lastRenderedPageBreak/>
              <w:t xml:space="preserve">Öğrencilere </w:t>
            </w:r>
            <w:r w:rsidRPr="00F86AB5">
              <w:rPr>
                <w:rFonts w:ascii="Times New Roman" w:hAnsi="Times New Roman" w:cs="Times New Roman"/>
                <w:sz w:val="24"/>
                <w:szCs w:val="24"/>
              </w:rPr>
              <w:t>Reklam - Halkla ilişkiler</w:t>
            </w:r>
            <w:r>
              <w:rPr>
                <w:rFonts w:ascii="Times New Roman" w:hAnsi="Times New Roman" w:cs="Times New Roman"/>
                <w:sz w:val="24"/>
                <w:szCs w:val="24"/>
              </w:rPr>
              <w:t xml:space="preserve"> hakkında bildiklerini </w:t>
            </w:r>
            <w:r>
              <w:rPr>
                <w:rFonts w:ascii="Times New Roman" w:hAnsi="Times New Roman" w:cs="Times New Roman"/>
                <w:sz w:val="24"/>
                <w:szCs w:val="24"/>
              </w:rPr>
              <w:lastRenderedPageBreak/>
              <w:t>sorma ve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6</w:t>
            </w:r>
          </w:p>
          <w:p w:rsidR="00FD4447" w:rsidRDefault="00FD4447" w:rsidP="00FD4447">
            <w:pPr>
              <w:jc w:val="center"/>
              <w:rPr>
                <w:rFonts w:ascii="Times New Roman" w:hAnsi="Times New Roman" w:cs="Times New Roman"/>
                <w:b/>
                <w:sz w:val="24"/>
                <w:szCs w:val="24"/>
              </w:rPr>
            </w:pPr>
          </w:p>
          <w:p w:rsidR="00FD4447" w:rsidRDefault="00FD4447" w:rsidP="00FD4447">
            <w:pPr>
              <w:jc w:val="center"/>
              <w:rPr>
                <w:rFonts w:ascii="Times New Roman" w:hAnsi="Times New Roman" w:cs="Times New Roman"/>
                <w:b/>
                <w:sz w:val="24"/>
                <w:szCs w:val="24"/>
              </w:rPr>
            </w:pPr>
          </w:p>
          <w:p w:rsidR="00FD4447" w:rsidRPr="00FD4447" w:rsidRDefault="00FD4447" w:rsidP="00FD4447">
            <w:pPr>
              <w:jc w:val="center"/>
              <w:rPr>
                <w:rFonts w:ascii="Times New Roman" w:hAnsi="Times New Roman" w:cs="Times New Roman"/>
                <w:sz w:val="24"/>
                <w:szCs w:val="24"/>
              </w:rPr>
            </w:pPr>
          </w:p>
        </w:tc>
        <w:tc>
          <w:tcPr>
            <w:tcW w:w="2292" w:type="dxa"/>
          </w:tcPr>
          <w:p w:rsidR="00B947FC" w:rsidRPr="00F26E73" w:rsidRDefault="00F86AB5" w:rsidP="00F26E73">
            <w:pPr>
              <w:rPr>
                <w:rFonts w:ascii="Times New Roman" w:hAnsi="Times New Roman" w:cs="Times New Roman"/>
                <w:sz w:val="24"/>
                <w:szCs w:val="24"/>
              </w:rPr>
            </w:pPr>
            <w:r w:rsidRPr="00F86AB5">
              <w:rPr>
                <w:rFonts w:ascii="Times New Roman" w:hAnsi="Times New Roman" w:cs="Times New Roman"/>
                <w:sz w:val="24"/>
                <w:szCs w:val="24"/>
              </w:rPr>
              <w:t>Kişisel Satış-Satış Geliştirme - Doğrudan Pazarlama</w:t>
            </w:r>
          </w:p>
        </w:tc>
        <w:tc>
          <w:tcPr>
            <w:tcW w:w="2342" w:type="dxa"/>
            <w:gridSpan w:val="2"/>
          </w:tcPr>
          <w:p w:rsidR="00B947FC" w:rsidRPr="00531CD1" w:rsidRDefault="00F86AB5" w:rsidP="00BB3551">
            <w:pPr>
              <w:rPr>
                <w:rFonts w:ascii="Times New Roman" w:hAnsi="Times New Roman" w:cs="Times New Roman"/>
                <w:sz w:val="24"/>
                <w:szCs w:val="24"/>
              </w:rPr>
            </w:pPr>
            <w:r>
              <w:rPr>
                <w:rFonts w:ascii="Times New Roman" w:hAnsi="Times New Roman" w:cs="Times New Roman"/>
                <w:sz w:val="24"/>
                <w:szCs w:val="24"/>
              </w:rPr>
              <w:t xml:space="preserve">Öğrencilere </w:t>
            </w:r>
            <w:r w:rsidRPr="00F86AB5">
              <w:rPr>
                <w:rFonts w:ascii="Times New Roman" w:hAnsi="Times New Roman" w:cs="Times New Roman"/>
                <w:sz w:val="24"/>
                <w:szCs w:val="24"/>
              </w:rPr>
              <w:t xml:space="preserve">Kişisel Satış-Satış Geliştirme - Doğrudan Pazarlama </w:t>
            </w:r>
            <w:r>
              <w:rPr>
                <w:rFonts w:ascii="Times New Roman" w:hAnsi="Times New Roman" w:cs="Times New Roman"/>
                <w:sz w:val="24"/>
                <w:szCs w:val="24"/>
              </w:rPr>
              <w:t>hakkında bildiklerini sorma ve T</w:t>
            </w:r>
            <w:r w:rsidR="00B947FC">
              <w:rPr>
                <w:rFonts w:ascii="Times New Roman" w:hAnsi="Times New Roman" w:cs="Times New Roman"/>
                <w:sz w:val="24"/>
                <w:szCs w:val="24"/>
              </w:rPr>
              <w: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7</w:t>
            </w:r>
          </w:p>
          <w:p w:rsidR="00FD4447" w:rsidRDefault="00FD4447" w:rsidP="00BB3551">
            <w:pPr>
              <w:jc w:val="center"/>
              <w:rPr>
                <w:rFonts w:ascii="Times New Roman" w:hAnsi="Times New Roman" w:cs="Times New Roman"/>
                <w:sz w:val="24"/>
                <w:szCs w:val="24"/>
              </w:rPr>
            </w:pPr>
          </w:p>
          <w:p w:rsidR="00FD4447" w:rsidRPr="005A0D46" w:rsidRDefault="00FD4447" w:rsidP="00BB3551">
            <w:pPr>
              <w:jc w:val="center"/>
              <w:rPr>
                <w:rFonts w:ascii="Times New Roman" w:hAnsi="Times New Roman" w:cs="Times New Roman"/>
                <w:sz w:val="24"/>
                <w:szCs w:val="24"/>
              </w:rPr>
            </w:pPr>
          </w:p>
        </w:tc>
        <w:tc>
          <w:tcPr>
            <w:tcW w:w="2292" w:type="dxa"/>
          </w:tcPr>
          <w:p w:rsidR="00B947FC" w:rsidRPr="00F26E73" w:rsidRDefault="00F86AB5" w:rsidP="00AF1220">
            <w:pPr>
              <w:rPr>
                <w:rFonts w:ascii="Times New Roman" w:hAnsi="Times New Roman" w:cs="Times New Roman"/>
                <w:sz w:val="24"/>
                <w:szCs w:val="24"/>
              </w:rPr>
            </w:pPr>
            <w:r w:rsidRPr="00F86AB5">
              <w:rPr>
                <w:rFonts w:ascii="Times New Roman" w:hAnsi="Times New Roman" w:cs="Times New Roman"/>
                <w:sz w:val="24"/>
                <w:szCs w:val="24"/>
              </w:rPr>
              <w:t>Bütünleşik Pazarlama İletişiminde Yaratıcılık Süreci</w:t>
            </w:r>
          </w:p>
        </w:tc>
        <w:tc>
          <w:tcPr>
            <w:tcW w:w="2342" w:type="dxa"/>
            <w:gridSpan w:val="2"/>
          </w:tcPr>
          <w:p w:rsidR="00B947FC" w:rsidRDefault="00F86AB5" w:rsidP="00BB3551">
            <w:pPr>
              <w:rPr>
                <w:rFonts w:ascii="Times New Roman" w:hAnsi="Times New Roman" w:cs="Times New Roman"/>
                <w:sz w:val="24"/>
                <w:szCs w:val="24"/>
              </w:rPr>
            </w:pPr>
            <w:r w:rsidRPr="00F86AB5">
              <w:rPr>
                <w:rFonts w:ascii="Times New Roman" w:hAnsi="Times New Roman" w:cs="Times New Roman"/>
                <w:sz w:val="24"/>
                <w:szCs w:val="24"/>
              </w:rPr>
              <w:t>Bütünleşik Pazarlama İletişiminde Yaratıcılık Süreci</w:t>
            </w:r>
            <w:r>
              <w:rPr>
                <w:rFonts w:ascii="Times New Roman" w:hAnsi="Times New Roman" w:cs="Times New Roman"/>
                <w:sz w:val="24"/>
                <w:szCs w:val="24"/>
              </w:rPr>
              <w:t>ni</w:t>
            </w:r>
          </w:p>
          <w:p w:rsidR="00B947FC" w:rsidRPr="00531CD1" w:rsidRDefault="00F86AB5" w:rsidP="00BB3551">
            <w:pPr>
              <w:rPr>
                <w:rFonts w:ascii="Times New Roman" w:hAnsi="Times New Roman" w:cs="Times New Roman"/>
                <w:sz w:val="24"/>
                <w:szCs w:val="24"/>
              </w:rPr>
            </w:pPr>
            <w:r>
              <w:rPr>
                <w:rFonts w:ascii="Times New Roman" w:hAnsi="Times New Roman" w:cs="Times New Roman"/>
                <w:sz w:val="24"/>
                <w:szCs w:val="24"/>
              </w:rPr>
              <w:t>t</w:t>
            </w:r>
            <w:r w:rsidR="00B947FC">
              <w:rPr>
                <w:rFonts w:ascii="Times New Roman" w:hAnsi="Times New Roman" w:cs="Times New Roman"/>
                <w:sz w:val="24"/>
                <w:szCs w:val="24"/>
              </w:rPr>
              <w: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8</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9C53C1" w:rsidRDefault="009C53C1" w:rsidP="00BB3551">
            <w:pPr>
              <w:rPr>
                <w:rFonts w:ascii="Times New Roman" w:hAnsi="Times New Roman" w:cs="Times New Roman"/>
                <w:sz w:val="24"/>
                <w:szCs w:val="24"/>
              </w:rPr>
            </w:pPr>
          </w:p>
          <w:p w:rsidR="00B947FC" w:rsidRPr="009C53C1" w:rsidRDefault="00FD4447" w:rsidP="00BB3551">
            <w:pPr>
              <w:rPr>
                <w:rFonts w:ascii="Times New Roman" w:hAnsi="Times New Roman" w:cs="Times New Roman"/>
                <w:b/>
                <w:sz w:val="24"/>
                <w:szCs w:val="24"/>
              </w:rPr>
            </w:pPr>
            <w:r w:rsidRPr="009C53C1">
              <w:rPr>
                <w:rFonts w:ascii="Times New Roman" w:hAnsi="Times New Roman" w:cs="Times New Roman"/>
                <w:b/>
                <w:sz w:val="24"/>
                <w:szCs w:val="24"/>
              </w:rPr>
              <w:t>Vize Sınavı</w:t>
            </w:r>
          </w:p>
        </w:tc>
        <w:tc>
          <w:tcPr>
            <w:tcW w:w="2342" w:type="dxa"/>
            <w:gridSpan w:val="2"/>
          </w:tcPr>
          <w:p w:rsidR="00B947FC" w:rsidRPr="00531CD1" w:rsidRDefault="00B947FC" w:rsidP="00BB3551">
            <w:pPr>
              <w:rPr>
                <w:rFonts w:ascii="Times New Roman" w:hAnsi="Times New Roman" w:cs="Times New Roman"/>
                <w:sz w:val="24"/>
                <w:szCs w:val="24"/>
              </w:rPr>
            </w:pP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9</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F26E73" w:rsidRDefault="00F86AB5" w:rsidP="00BB3551">
            <w:pPr>
              <w:rPr>
                <w:rFonts w:ascii="Times New Roman" w:hAnsi="Times New Roman" w:cs="Times New Roman"/>
                <w:sz w:val="24"/>
                <w:szCs w:val="24"/>
              </w:rPr>
            </w:pPr>
            <w:r w:rsidRPr="00F86AB5">
              <w:rPr>
                <w:rFonts w:ascii="Times New Roman" w:hAnsi="Times New Roman" w:cs="Times New Roman"/>
                <w:sz w:val="24"/>
                <w:szCs w:val="24"/>
              </w:rPr>
              <w:t>Bütünleşik Pazarlama İletişiminde Planlama</w:t>
            </w:r>
          </w:p>
        </w:tc>
        <w:tc>
          <w:tcPr>
            <w:tcW w:w="2342" w:type="dxa"/>
            <w:gridSpan w:val="2"/>
          </w:tcPr>
          <w:p w:rsidR="00B947FC" w:rsidRPr="005A0D46" w:rsidRDefault="00F86AB5" w:rsidP="00BB3551">
            <w:pPr>
              <w:rPr>
                <w:rFonts w:ascii="Times New Roman" w:hAnsi="Times New Roman" w:cs="Times New Roman"/>
                <w:sz w:val="24"/>
                <w:szCs w:val="24"/>
              </w:rPr>
            </w:pPr>
            <w:r w:rsidRPr="00F86AB5">
              <w:rPr>
                <w:rFonts w:ascii="Times New Roman" w:hAnsi="Times New Roman" w:cs="Times New Roman"/>
                <w:sz w:val="24"/>
                <w:szCs w:val="24"/>
              </w:rPr>
              <w:t>Bütünleşik Pazarlama İletişiminde Planlama</w:t>
            </w:r>
            <w:r>
              <w:rPr>
                <w:rFonts w:ascii="Times New Roman" w:hAnsi="Times New Roman" w:cs="Times New Roman"/>
                <w:sz w:val="24"/>
                <w:szCs w:val="24"/>
              </w:rPr>
              <w:t>yı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10</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5A0D46"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Bütünleşik Pazarlama İletişiminde Programlama</w:t>
            </w:r>
            <w:r w:rsidRPr="00F26E73">
              <w:rPr>
                <w:rFonts w:ascii="Times New Roman" w:hAnsi="Times New Roman" w:cs="Times New Roman"/>
                <w:sz w:val="24"/>
                <w:szCs w:val="24"/>
              </w:rPr>
              <w:tab/>
            </w:r>
          </w:p>
        </w:tc>
        <w:tc>
          <w:tcPr>
            <w:tcW w:w="2342" w:type="dxa"/>
            <w:gridSpan w:val="2"/>
          </w:tcPr>
          <w:p w:rsidR="00B947FC" w:rsidRPr="005A0D46" w:rsidRDefault="00F86AB5" w:rsidP="00BB3551">
            <w:pPr>
              <w:rPr>
                <w:rFonts w:ascii="Times New Roman" w:hAnsi="Times New Roman" w:cs="Times New Roman"/>
                <w:sz w:val="24"/>
                <w:szCs w:val="24"/>
              </w:rPr>
            </w:pPr>
            <w:r w:rsidRPr="00F26E73">
              <w:rPr>
                <w:rFonts w:ascii="Times New Roman" w:hAnsi="Times New Roman" w:cs="Times New Roman"/>
                <w:sz w:val="24"/>
                <w:szCs w:val="24"/>
              </w:rPr>
              <w:t>Bütünleşik Pazarlama İletişiminde Programlama</w:t>
            </w:r>
            <w:r>
              <w:rPr>
                <w:rFonts w:ascii="Times New Roman" w:hAnsi="Times New Roman" w:cs="Times New Roman"/>
                <w:sz w:val="24"/>
                <w:szCs w:val="24"/>
              </w:rPr>
              <w:t>yı tartışma</w:t>
            </w:r>
            <w:r w:rsidRPr="00F26E73">
              <w:rPr>
                <w:rFonts w:ascii="Times New Roman" w:hAnsi="Times New Roman" w:cs="Times New Roman"/>
                <w:sz w:val="24"/>
                <w:szCs w:val="24"/>
              </w:rPr>
              <w:tab/>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11</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5A0D46"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Bütünleşik Pazarlama İletişiminde Markanın Yeri ve Önemi</w:t>
            </w:r>
          </w:p>
        </w:tc>
        <w:tc>
          <w:tcPr>
            <w:tcW w:w="2342" w:type="dxa"/>
            <w:gridSpan w:val="2"/>
          </w:tcPr>
          <w:p w:rsidR="00B947FC" w:rsidRPr="005A0D46" w:rsidRDefault="00F86AB5" w:rsidP="00F86AB5">
            <w:pPr>
              <w:rPr>
                <w:rFonts w:ascii="Times New Roman" w:hAnsi="Times New Roman" w:cs="Times New Roman"/>
                <w:sz w:val="24"/>
                <w:szCs w:val="24"/>
              </w:rPr>
            </w:pPr>
            <w:r w:rsidRPr="00F86AB5">
              <w:rPr>
                <w:rFonts w:ascii="Times New Roman" w:hAnsi="Times New Roman" w:cs="Times New Roman"/>
                <w:sz w:val="24"/>
                <w:szCs w:val="24"/>
              </w:rPr>
              <w:t>Bütünleşik Pazarlama İletişiminde Markanın Yeri ve Önemi</w:t>
            </w:r>
            <w:r>
              <w:rPr>
                <w:rFonts w:ascii="Times New Roman" w:hAnsi="Times New Roman" w:cs="Times New Roman"/>
                <w:sz w:val="24"/>
                <w:szCs w:val="24"/>
              </w:rPr>
              <w:t>ni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86AB5">
            <w:pPr>
              <w:jc w:val="center"/>
              <w:rPr>
                <w:rFonts w:ascii="Times New Roman" w:hAnsi="Times New Roman" w:cs="Times New Roman"/>
                <w:b/>
                <w:sz w:val="24"/>
                <w:szCs w:val="24"/>
              </w:rPr>
            </w:pPr>
            <w:r w:rsidRPr="00FD4447">
              <w:rPr>
                <w:rFonts w:ascii="Times New Roman" w:hAnsi="Times New Roman" w:cs="Times New Roman"/>
                <w:b/>
                <w:sz w:val="24"/>
                <w:szCs w:val="24"/>
              </w:rPr>
              <w:t>12</w:t>
            </w:r>
          </w:p>
          <w:p w:rsidR="00FD4447" w:rsidRDefault="00FD4447" w:rsidP="00BB3551">
            <w:pPr>
              <w:jc w:val="center"/>
              <w:rPr>
                <w:rFonts w:ascii="Times New Roman" w:hAnsi="Times New Roman" w:cs="Times New Roman"/>
                <w:sz w:val="24"/>
                <w:szCs w:val="24"/>
              </w:rPr>
            </w:pPr>
          </w:p>
          <w:p w:rsidR="00FD4447" w:rsidRPr="005A0D46" w:rsidRDefault="00FD4447" w:rsidP="00BB3551">
            <w:pPr>
              <w:jc w:val="center"/>
              <w:rPr>
                <w:rFonts w:ascii="Times New Roman" w:hAnsi="Times New Roman" w:cs="Times New Roman"/>
                <w:sz w:val="24"/>
                <w:szCs w:val="24"/>
              </w:rPr>
            </w:pPr>
          </w:p>
        </w:tc>
        <w:tc>
          <w:tcPr>
            <w:tcW w:w="2292" w:type="dxa"/>
          </w:tcPr>
          <w:p w:rsidR="00B947FC" w:rsidRPr="005A0D46"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Markanın İletişim Boyutu</w:t>
            </w:r>
          </w:p>
        </w:tc>
        <w:tc>
          <w:tcPr>
            <w:tcW w:w="2342" w:type="dxa"/>
            <w:gridSpan w:val="2"/>
          </w:tcPr>
          <w:p w:rsidR="00B947FC" w:rsidRPr="005A0D46" w:rsidRDefault="00F86AB5" w:rsidP="00BB3551">
            <w:pPr>
              <w:rPr>
                <w:rFonts w:ascii="Times New Roman" w:hAnsi="Times New Roman" w:cs="Times New Roman"/>
                <w:sz w:val="24"/>
                <w:szCs w:val="24"/>
              </w:rPr>
            </w:pPr>
            <w:r w:rsidRPr="00F26E73">
              <w:rPr>
                <w:rFonts w:ascii="Times New Roman" w:hAnsi="Times New Roman" w:cs="Times New Roman"/>
                <w:sz w:val="24"/>
                <w:szCs w:val="24"/>
              </w:rPr>
              <w:t>Markanın İletişim Boyutu</w:t>
            </w:r>
            <w:r>
              <w:rPr>
                <w:rFonts w:ascii="Times New Roman" w:hAnsi="Times New Roman" w:cs="Times New Roman"/>
                <w:sz w:val="24"/>
                <w:szCs w:val="24"/>
              </w:rPr>
              <w:t>nu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13</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5A0D46"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Bütünleşik Marka İletişimi</w:t>
            </w:r>
          </w:p>
        </w:tc>
        <w:tc>
          <w:tcPr>
            <w:tcW w:w="2342" w:type="dxa"/>
            <w:gridSpan w:val="2"/>
          </w:tcPr>
          <w:p w:rsidR="00B947FC" w:rsidRPr="005A0D46" w:rsidRDefault="00F86AB5" w:rsidP="00BB3551">
            <w:pPr>
              <w:rPr>
                <w:rFonts w:ascii="Times New Roman" w:hAnsi="Times New Roman" w:cs="Times New Roman"/>
                <w:sz w:val="24"/>
                <w:szCs w:val="24"/>
              </w:rPr>
            </w:pPr>
            <w:r w:rsidRPr="00F86AB5">
              <w:rPr>
                <w:rFonts w:ascii="Times New Roman" w:hAnsi="Times New Roman" w:cs="Times New Roman"/>
                <w:sz w:val="24"/>
                <w:szCs w:val="24"/>
              </w:rPr>
              <w:t>Bütünleşik Marka İletişimi</w:t>
            </w:r>
            <w:r>
              <w:rPr>
                <w:rFonts w:ascii="Times New Roman" w:hAnsi="Times New Roman" w:cs="Times New Roman"/>
                <w:sz w:val="24"/>
                <w:szCs w:val="24"/>
              </w:rPr>
              <w:t>ni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14</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B947FC" w:rsidRPr="005A0D46" w:rsidRDefault="00F26E73" w:rsidP="00BB3551">
            <w:pPr>
              <w:rPr>
                <w:rFonts w:ascii="Times New Roman" w:hAnsi="Times New Roman" w:cs="Times New Roman"/>
                <w:sz w:val="24"/>
                <w:szCs w:val="24"/>
              </w:rPr>
            </w:pPr>
            <w:r w:rsidRPr="00F26E73">
              <w:rPr>
                <w:rFonts w:ascii="Times New Roman" w:hAnsi="Times New Roman" w:cs="Times New Roman"/>
                <w:sz w:val="24"/>
                <w:szCs w:val="24"/>
              </w:rPr>
              <w:t>Geleneksel Medyada Bütünleşik Pazarlama İletişimi</w:t>
            </w:r>
            <w:r>
              <w:rPr>
                <w:rFonts w:ascii="Times New Roman" w:hAnsi="Times New Roman" w:cs="Times New Roman"/>
                <w:sz w:val="24"/>
                <w:szCs w:val="24"/>
              </w:rPr>
              <w:t xml:space="preserve"> ve </w:t>
            </w:r>
            <w:r w:rsidRPr="00F26E73">
              <w:rPr>
                <w:rFonts w:ascii="Times New Roman" w:hAnsi="Times New Roman" w:cs="Times New Roman"/>
                <w:sz w:val="24"/>
                <w:szCs w:val="24"/>
              </w:rPr>
              <w:t>Yeni Medyada Bütünleşik Pazarlama İletişimi</w:t>
            </w:r>
          </w:p>
        </w:tc>
        <w:tc>
          <w:tcPr>
            <w:tcW w:w="2342" w:type="dxa"/>
            <w:gridSpan w:val="2"/>
          </w:tcPr>
          <w:p w:rsidR="00B947FC" w:rsidRPr="005A0D46" w:rsidRDefault="00F86AB5" w:rsidP="00BB3551">
            <w:pPr>
              <w:rPr>
                <w:rFonts w:ascii="Times New Roman" w:hAnsi="Times New Roman" w:cs="Times New Roman"/>
                <w:sz w:val="24"/>
                <w:szCs w:val="24"/>
              </w:rPr>
            </w:pPr>
            <w:r w:rsidRPr="00F86AB5">
              <w:rPr>
                <w:rFonts w:ascii="Times New Roman" w:hAnsi="Times New Roman" w:cs="Times New Roman"/>
                <w:sz w:val="24"/>
                <w:szCs w:val="24"/>
              </w:rPr>
              <w:t>Geleneksel Medyada Bütünleşik Pazarlama İletişimi ve Yeni Medyada Bütünleşik Pazarlama İletişimi</w:t>
            </w:r>
            <w:r>
              <w:rPr>
                <w:rFonts w:ascii="Times New Roman" w:hAnsi="Times New Roman" w:cs="Times New Roman"/>
                <w:sz w:val="24"/>
                <w:szCs w:val="24"/>
              </w:rPr>
              <w:t>ni tartışma</w:t>
            </w:r>
          </w:p>
        </w:tc>
      </w:tr>
      <w:tr w:rsidR="00B947FC" w:rsidRPr="005A0D46" w:rsidTr="00FD4447">
        <w:tc>
          <w:tcPr>
            <w:tcW w:w="2215" w:type="dxa"/>
          </w:tcPr>
          <w:p w:rsidR="00B947FC" w:rsidRPr="005A0D46" w:rsidRDefault="00B947FC" w:rsidP="00BB3551">
            <w:pPr>
              <w:rPr>
                <w:rFonts w:ascii="Times New Roman" w:hAnsi="Times New Roman" w:cs="Times New Roman"/>
                <w:b/>
                <w:sz w:val="24"/>
                <w:szCs w:val="24"/>
              </w:rPr>
            </w:pPr>
          </w:p>
        </w:tc>
        <w:tc>
          <w:tcPr>
            <w:tcW w:w="2213" w:type="dxa"/>
            <w:gridSpan w:val="2"/>
          </w:tcPr>
          <w:p w:rsidR="00B947FC" w:rsidRPr="00FD4447" w:rsidRDefault="00B947FC" w:rsidP="00FD4447">
            <w:pPr>
              <w:jc w:val="center"/>
              <w:rPr>
                <w:rFonts w:ascii="Times New Roman" w:hAnsi="Times New Roman" w:cs="Times New Roman"/>
                <w:b/>
                <w:sz w:val="24"/>
                <w:szCs w:val="24"/>
              </w:rPr>
            </w:pPr>
            <w:r w:rsidRPr="00FD4447">
              <w:rPr>
                <w:rFonts w:ascii="Times New Roman" w:hAnsi="Times New Roman" w:cs="Times New Roman"/>
                <w:b/>
                <w:sz w:val="24"/>
                <w:szCs w:val="24"/>
              </w:rPr>
              <w:t>15</w:t>
            </w:r>
          </w:p>
          <w:p w:rsidR="00FD4447" w:rsidRDefault="00FD4447" w:rsidP="00FD4447">
            <w:pPr>
              <w:jc w:val="center"/>
              <w:rPr>
                <w:rFonts w:ascii="Times New Roman" w:hAnsi="Times New Roman" w:cs="Times New Roman"/>
                <w:sz w:val="24"/>
                <w:szCs w:val="24"/>
              </w:rPr>
            </w:pPr>
          </w:p>
          <w:p w:rsidR="00FD4447" w:rsidRPr="005A0D46" w:rsidRDefault="00FD4447" w:rsidP="00FD4447">
            <w:pPr>
              <w:jc w:val="center"/>
              <w:rPr>
                <w:rFonts w:ascii="Times New Roman" w:hAnsi="Times New Roman" w:cs="Times New Roman"/>
                <w:sz w:val="24"/>
                <w:szCs w:val="24"/>
              </w:rPr>
            </w:pPr>
          </w:p>
        </w:tc>
        <w:tc>
          <w:tcPr>
            <w:tcW w:w="2292" w:type="dxa"/>
          </w:tcPr>
          <w:p w:rsidR="00F26E73" w:rsidRDefault="00F26E73" w:rsidP="00BB3551">
            <w:pPr>
              <w:rPr>
                <w:rFonts w:ascii="Times New Roman" w:hAnsi="Times New Roman" w:cs="Times New Roman"/>
                <w:sz w:val="24"/>
                <w:szCs w:val="24"/>
              </w:rPr>
            </w:pPr>
          </w:p>
          <w:p w:rsidR="00B947FC" w:rsidRPr="009C53C1" w:rsidRDefault="00FD4447" w:rsidP="00BB3551">
            <w:pPr>
              <w:rPr>
                <w:rFonts w:ascii="Times New Roman" w:hAnsi="Times New Roman" w:cs="Times New Roman"/>
                <w:b/>
                <w:sz w:val="24"/>
                <w:szCs w:val="24"/>
              </w:rPr>
            </w:pPr>
            <w:r w:rsidRPr="009C53C1">
              <w:rPr>
                <w:rFonts w:ascii="Times New Roman" w:hAnsi="Times New Roman" w:cs="Times New Roman"/>
                <w:b/>
                <w:sz w:val="24"/>
                <w:szCs w:val="24"/>
              </w:rPr>
              <w:t>Final Sınavı</w:t>
            </w:r>
          </w:p>
        </w:tc>
        <w:tc>
          <w:tcPr>
            <w:tcW w:w="2342" w:type="dxa"/>
            <w:gridSpan w:val="2"/>
          </w:tcPr>
          <w:p w:rsidR="00B947FC" w:rsidRPr="005A0D46" w:rsidRDefault="00B947FC" w:rsidP="00BB3551">
            <w:pPr>
              <w:rPr>
                <w:rFonts w:ascii="Times New Roman" w:hAnsi="Times New Roman" w:cs="Times New Roman"/>
                <w:sz w:val="24"/>
                <w:szCs w:val="24"/>
              </w:rPr>
            </w:pPr>
          </w:p>
        </w:tc>
      </w:tr>
      <w:tr w:rsidR="00B947FC" w:rsidRPr="005A0D46" w:rsidTr="00FD4447">
        <w:trPr>
          <w:gridAfter w:val="1"/>
          <w:wAfter w:w="73" w:type="dxa"/>
        </w:trPr>
        <w:tc>
          <w:tcPr>
            <w:tcW w:w="2707" w:type="dxa"/>
            <w:gridSpan w:val="2"/>
          </w:tcPr>
          <w:p w:rsidR="00B947FC" w:rsidRPr="005A0D46" w:rsidRDefault="00B947FC" w:rsidP="00BB3551">
            <w:pPr>
              <w:rPr>
                <w:rFonts w:ascii="Times New Roman" w:hAnsi="Times New Roman" w:cs="Times New Roman"/>
                <w:b/>
                <w:sz w:val="24"/>
                <w:szCs w:val="24"/>
              </w:rPr>
            </w:pPr>
          </w:p>
          <w:p w:rsidR="00B947FC" w:rsidRPr="005A0D46" w:rsidRDefault="00B947FC" w:rsidP="00BB3551">
            <w:pPr>
              <w:rPr>
                <w:rFonts w:ascii="Times New Roman" w:hAnsi="Times New Roman" w:cs="Times New Roman"/>
                <w:b/>
                <w:sz w:val="24"/>
                <w:szCs w:val="24"/>
              </w:rPr>
            </w:pPr>
          </w:p>
          <w:p w:rsidR="00B947FC" w:rsidRPr="005A0D46" w:rsidRDefault="00B947FC" w:rsidP="00BB3551">
            <w:pPr>
              <w:rPr>
                <w:rFonts w:ascii="Times New Roman" w:hAnsi="Times New Roman" w:cs="Times New Roman"/>
                <w:b/>
                <w:sz w:val="24"/>
                <w:szCs w:val="24"/>
              </w:rPr>
            </w:pPr>
          </w:p>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 Kitabı / Materyal / Tavsiye Edilen Okumalar</w:t>
            </w:r>
          </w:p>
        </w:tc>
        <w:tc>
          <w:tcPr>
            <w:tcW w:w="6282" w:type="dxa"/>
            <w:gridSpan w:val="3"/>
          </w:tcPr>
          <w:p w:rsidR="00B947FC" w:rsidRDefault="00B947FC" w:rsidP="00BB3551">
            <w:pPr>
              <w:rPr>
                <w:rFonts w:ascii="Times New Roman" w:hAnsi="Times New Roman" w:cs="Times New Roman"/>
                <w:b/>
                <w:sz w:val="24"/>
                <w:szCs w:val="24"/>
              </w:rPr>
            </w:pPr>
          </w:p>
          <w:p w:rsidR="001B01A0" w:rsidRDefault="001B01A0" w:rsidP="00BB3551">
            <w:pPr>
              <w:rPr>
                <w:rFonts w:ascii="Times New Roman" w:hAnsi="Times New Roman" w:cs="Times New Roman"/>
                <w:b/>
                <w:sz w:val="24"/>
                <w:szCs w:val="24"/>
              </w:rPr>
            </w:pPr>
          </w:p>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DERS KİTAPLARI</w:t>
            </w:r>
            <w:r w:rsidRPr="005A0D46">
              <w:rPr>
                <w:rFonts w:ascii="Times New Roman" w:hAnsi="Times New Roman" w:cs="Times New Roman"/>
                <w:b/>
                <w:sz w:val="24"/>
                <w:szCs w:val="24"/>
              </w:rPr>
              <w:t>:</w:t>
            </w:r>
          </w:p>
          <w:p w:rsidR="00D74C5E" w:rsidRDefault="00D74C5E" w:rsidP="00D74C5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İzzet Bozkurt, Bütünleşik Pazarlama İletişimi, </w:t>
            </w:r>
            <w:r w:rsidRPr="00D74C5E">
              <w:rPr>
                <w:rFonts w:ascii="Times New Roman" w:hAnsi="Times New Roman" w:cs="Times New Roman"/>
                <w:sz w:val="24"/>
                <w:szCs w:val="24"/>
              </w:rPr>
              <w:t>Mediacat Kitapları, İstanbul, 2006</w:t>
            </w:r>
            <w:r>
              <w:rPr>
                <w:rFonts w:ascii="Times New Roman" w:hAnsi="Times New Roman" w:cs="Times New Roman"/>
                <w:sz w:val="24"/>
                <w:szCs w:val="24"/>
              </w:rPr>
              <w:t>-12</w:t>
            </w:r>
          </w:p>
          <w:p w:rsidR="00B947FC" w:rsidRPr="005A0D46" w:rsidRDefault="00D74C5E" w:rsidP="00D74C5E">
            <w:pPr>
              <w:pStyle w:val="ListParagraph"/>
              <w:rPr>
                <w:rFonts w:ascii="Times New Roman" w:hAnsi="Times New Roman" w:cs="Times New Roman"/>
                <w:sz w:val="24"/>
                <w:szCs w:val="24"/>
              </w:rPr>
            </w:pPr>
            <w:r w:rsidRPr="00D74C5E">
              <w:rPr>
                <w:rFonts w:ascii="Times New Roman" w:hAnsi="Times New Roman" w:cs="Times New Roman"/>
                <w:sz w:val="24"/>
                <w:szCs w:val="24"/>
              </w:rPr>
              <w:tab/>
            </w:r>
          </w:p>
          <w:p w:rsidR="00B947FC" w:rsidRPr="00C02483" w:rsidRDefault="00B947FC" w:rsidP="00BB3551">
            <w:pPr>
              <w:rPr>
                <w:rFonts w:ascii="Times New Roman" w:hAnsi="Times New Roman" w:cs="Times New Roman"/>
                <w:b/>
                <w:sz w:val="24"/>
                <w:szCs w:val="24"/>
              </w:rPr>
            </w:pPr>
            <w:r w:rsidRPr="00C02483">
              <w:rPr>
                <w:rFonts w:ascii="Times New Roman" w:hAnsi="Times New Roman" w:cs="Times New Roman"/>
                <w:b/>
                <w:sz w:val="24"/>
                <w:szCs w:val="24"/>
              </w:rPr>
              <w:t>YARDIMCI KİTAPLAR:</w:t>
            </w:r>
          </w:p>
          <w:p w:rsidR="00D74C5E" w:rsidRPr="00D74C5E" w:rsidRDefault="00D74C5E" w:rsidP="00D74C5E">
            <w:pPr>
              <w:pStyle w:val="ListParagraph"/>
              <w:numPr>
                <w:ilvl w:val="0"/>
                <w:numId w:val="3"/>
              </w:numPr>
              <w:rPr>
                <w:rFonts w:ascii="Times New Roman" w:hAnsi="Times New Roman" w:cs="Times New Roman"/>
                <w:sz w:val="24"/>
                <w:szCs w:val="24"/>
              </w:rPr>
            </w:pPr>
            <w:r w:rsidRPr="00D74C5E">
              <w:rPr>
                <w:rFonts w:ascii="Times New Roman" w:hAnsi="Times New Roman" w:cs="Times New Roman"/>
                <w:sz w:val="24"/>
                <w:szCs w:val="24"/>
              </w:rPr>
              <w:t xml:space="preserve">Mine Oyman, Yavuz odabaşı, Pazarlama İletişmi </w:t>
            </w:r>
            <w:r w:rsidRPr="00D74C5E">
              <w:rPr>
                <w:rFonts w:ascii="Times New Roman" w:hAnsi="Times New Roman" w:cs="Times New Roman"/>
                <w:sz w:val="24"/>
                <w:szCs w:val="24"/>
              </w:rPr>
              <w:lastRenderedPageBreak/>
              <w:t>Yönetimi, Mediacat Kitapları, İstanbul, 2006</w:t>
            </w:r>
            <w:r w:rsidRPr="00D74C5E">
              <w:rPr>
                <w:rFonts w:ascii="Times New Roman" w:hAnsi="Times New Roman" w:cs="Times New Roman"/>
                <w:sz w:val="24"/>
                <w:szCs w:val="24"/>
              </w:rPr>
              <w:tab/>
            </w:r>
          </w:p>
          <w:p w:rsidR="00B947FC" w:rsidRPr="005A0D46" w:rsidRDefault="00D74C5E" w:rsidP="00D74C5E">
            <w:pPr>
              <w:pStyle w:val="ListParagraph"/>
              <w:numPr>
                <w:ilvl w:val="0"/>
                <w:numId w:val="3"/>
              </w:numPr>
              <w:rPr>
                <w:rFonts w:ascii="Times New Roman" w:hAnsi="Times New Roman" w:cs="Times New Roman"/>
                <w:sz w:val="24"/>
                <w:szCs w:val="24"/>
              </w:rPr>
            </w:pPr>
            <w:r w:rsidRPr="00D74C5E">
              <w:rPr>
                <w:rFonts w:ascii="Times New Roman" w:hAnsi="Times New Roman" w:cs="Times New Roman"/>
                <w:sz w:val="24"/>
                <w:szCs w:val="24"/>
              </w:rPr>
              <w:t>Nilay Başok Yurdakul, Bütünleşik Pazarlama İletişimi Ölçüml</w:t>
            </w:r>
            <w:r>
              <w:rPr>
                <w:rFonts w:ascii="Times New Roman" w:hAnsi="Times New Roman" w:cs="Times New Roman"/>
                <w:sz w:val="24"/>
                <w:szCs w:val="24"/>
              </w:rPr>
              <w:t>eme Süreci, Nobel Yayın Dağıtım, Ankara</w:t>
            </w:r>
            <w:r w:rsidR="003019E8">
              <w:rPr>
                <w:rFonts w:ascii="Times New Roman" w:hAnsi="Times New Roman" w:cs="Times New Roman"/>
                <w:sz w:val="24"/>
                <w:szCs w:val="24"/>
              </w:rPr>
              <w:t xml:space="preserve">, </w:t>
            </w:r>
            <w:r w:rsidRPr="00D74C5E">
              <w:rPr>
                <w:rFonts w:ascii="Times New Roman" w:hAnsi="Times New Roman" w:cs="Times New Roman"/>
                <w:sz w:val="24"/>
                <w:szCs w:val="24"/>
              </w:rPr>
              <w:t>2006</w:t>
            </w:r>
          </w:p>
        </w:tc>
      </w:tr>
    </w:tbl>
    <w:p w:rsidR="00B0435E" w:rsidRDefault="00B0435E" w:rsidP="00B947FC">
      <w:pPr>
        <w:rPr>
          <w:rFonts w:ascii="Times New Roman" w:hAnsi="Times New Roman" w:cs="Times New Roman"/>
          <w:b/>
          <w:sz w:val="24"/>
          <w:szCs w:val="24"/>
        </w:rPr>
      </w:pPr>
    </w:p>
    <w:p w:rsidR="00B0435E" w:rsidRPr="005A0D46" w:rsidRDefault="00B0435E" w:rsidP="00B947FC">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22"/>
        <w:gridCol w:w="2999"/>
        <w:gridCol w:w="3004"/>
        <w:gridCol w:w="37"/>
      </w:tblGrid>
      <w:tr w:rsidR="00B947FC" w:rsidRPr="005A0D46" w:rsidTr="001354CF">
        <w:trPr>
          <w:gridAfter w:val="1"/>
          <w:wAfter w:w="37" w:type="dxa"/>
        </w:trPr>
        <w:tc>
          <w:tcPr>
            <w:tcW w:w="9025" w:type="dxa"/>
            <w:gridSpan w:val="3"/>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DEĞERLENDİRME</w:t>
            </w:r>
          </w:p>
        </w:tc>
      </w:tr>
      <w:tr w:rsidR="00B947FC" w:rsidRPr="005A0D46" w:rsidTr="001354CF">
        <w:tc>
          <w:tcPr>
            <w:tcW w:w="3022" w:type="dxa"/>
          </w:tcPr>
          <w:p w:rsidR="00B947FC" w:rsidRPr="005A0D46" w:rsidRDefault="00B947FC" w:rsidP="00BB3551">
            <w:pPr>
              <w:rPr>
                <w:rFonts w:ascii="Times New Roman" w:hAnsi="Times New Roman" w:cs="Times New Roman"/>
                <w:b/>
                <w:sz w:val="24"/>
                <w:szCs w:val="24"/>
              </w:rPr>
            </w:pPr>
            <w:r>
              <w:rPr>
                <w:rFonts w:ascii="Times New Roman" w:hAnsi="Times New Roman" w:cs="Times New Roman"/>
                <w:b/>
                <w:sz w:val="24"/>
                <w:szCs w:val="24"/>
              </w:rPr>
              <w:t>Dönem (Yıl) İçi Aktiviteler</w:t>
            </w:r>
          </w:p>
        </w:tc>
        <w:tc>
          <w:tcPr>
            <w:tcW w:w="2999" w:type="dxa"/>
          </w:tcPr>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Sayı</w:t>
            </w:r>
          </w:p>
        </w:tc>
        <w:tc>
          <w:tcPr>
            <w:tcW w:w="3041" w:type="dxa"/>
            <w:gridSpan w:val="2"/>
          </w:tcPr>
          <w:p w:rsidR="00B947FC" w:rsidRPr="005A0D46" w:rsidRDefault="00B947FC" w:rsidP="00BB3551">
            <w:pPr>
              <w:jc w:val="center"/>
              <w:rPr>
                <w:rFonts w:ascii="Times New Roman" w:hAnsi="Times New Roman" w:cs="Times New Roman"/>
                <w:b/>
                <w:sz w:val="24"/>
                <w:szCs w:val="24"/>
              </w:rPr>
            </w:pPr>
            <w:r>
              <w:rPr>
                <w:rFonts w:ascii="Times New Roman" w:hAnsi="Times New Roman" w:cs="Times New Roman"/>
                <w:b/>
                <w:sz w:val="24"/>
                <w:szCs w:val="24"/>
              </w:rPr>
              <w:t>Dönem (Yıl) notuna % katkısı</w:t>
            </w:r>
          </w:p>
        </w:tc>
      </w:tr>
      <w:tr w:rsidR="00B947FC" w:rsidRPr="005A0D46" w:rsidTr="001354CF">
        <w:tc>
          <w:tcPr>
            <w:tcW w:w="3022" w:type="dxa"/>
          </w:tcPr>
          <w:p w:rsidR="00B947FC" w:rsidRPr="005A0D46" w:rsidRDefault="00A65505" w:rsidP="00BB3551">
            <w:pPr>
              <w:rPr>
                <w:rFonts w:ascii="Times New Roman" w:hAnsi="Times New Roman" w:cs="Times New Roman"/>
                <w:b/>
                <w:sz w:val="24"/>
                <w:szCs w:val="24"/>
              </w:rPr>
            </w:pPr>
            <w:r>
              <w:rPr>
                <w:rFonts w:ascii="Times New Roman" w:hAnsi="Times New Roman" w:cs="Times New Roman"/>
                <w:b/>
                <w:sz w:val="24"/>
                <w:szCs w:val="24"/>
              </w:rPr>
              <w:t xml:space="preserve">Derse Devam ve Katılım  </w:t>
            </w:r>
          </w:p>
        </w:tc>
        <w:tc>
          <w:tcPr>
            <w:tcW w:w="2999" w:type="dxa"/>
          </w:tcPr>
          <w:p w:rsidR="00B947FC" w:rsidRPr="005A0D46" w:rsidRDefault="00B947FC" w:rsidP="00BB3551">
            <w:pPr>
              <w:jc w:val="center"/>
              <w:rPr>
                <w:rFonts w:ascii="Times New Roman" w:hAnsi="Times New Roman" w:cs="Times New Roman"/>
                <w:b/>
                <w:sz w:val="24"/>
                <w:szCs w:val="24"/>
              </w:rPr>
            </w:pPr>
            <w:r w:rsidRPr="005A0D46">
              <w:rPr>
                <w:rFonts w:ascii="Times New Roman" w:hAnsi="Times New Roman" w:cs="Times New Roman"/>
                <w:b/>
                <w:sz w:val="24"/>
                <w:szCs w:val="24"/>
              </w:rPr>
              <w:t>1</w:t>
            </w:r>
          </w:p>
        </w:tc>
        <w:tc>
          <w:tcPr>
            <w:tcW w:w="3041" w:type="dxa"/>
            <w:gridSpan w:val="2"/>
          </w:tcPr>
          <w:p w:rsidR="00B947FC" w:rsidRPr="005A0D46" w:rsidRDefault="00A65505" w:rsidP="00BB3551">
            <w:pPr>
              <w:jc w:val="center"/>
              <w:rPr>
                <w:rFonts w:ascii="Times New Roman" w:hAnsi="Times New Roman" w:cs="Times New Roman"/>
                <w:b/>
                <w:sz w:val="24"/>
                <w:szCs w:val="24"/>
              </w:rPr>
            </w:pPr>
            <w:r>
              <w:rPr>
                <w:rFonts w:ascii="Times New Roman" w:hAnsi="Times New Roman" w:cs="Times New Roman"/>
                <w:b/>
                <w:sz w:val="24"/>
                <w:szCs w:val="24"/>
              </w:rPr>
              <w:t>1</w:t>
            </w:r>
            <w:r w:rsidR="00B947FC" w:rsidRPr="005A0D46">
              <w:rPr>
                <w:rFonts w:ascii="Times New Roman" w:hAnsi="Times New Roman" w:cs="Times New Roman"/>
                <w:b/>
                <w:sz w:val="24"/>
                <w:szCs w:val="24"/>
              </w:rPr>
              <w:t>0</w:t>
            </w:r>
          </w:p>
        </w:tc>
      </w:tr>
      <w:tr w:rsidR="00B947FC" w:rsidRPr="005A0D46" w:rsidTr="001354CF">
        <w:tc>
          <w:tcPr>
            <w:tcW w:w="3022" w:type="dxa"/>
          </w:tcPr>
          <w:p w:rsidR="00B947FC" w:rsidRPr="005A0D46" w:rsidRDefault="00A65505" w:rsidP="00BB3551">
            <w:pPr>
              <w:rPr>
                <w:rFonts w:ascii="Times New Roman" w:hAnsi="Times New Roman" w:cs="Times New Roman"/>
                <w:b/>
                <w:sz w:val="24"/>
                <w:szCs w:val="24"/>
              </w:rPr>
            </w:pPr>
            <w:r>
              <w:rPr>
                <w:rFonts w:ascii="Times New Roman" w:hAnsi="Times New Roman" w:cs="Times New Roman"/>
                <w:b/>
                <w:sz w:val="24"/>
                <w:szCs w:val="24"/>
              </w:rPr>
              <w:t xml:space="preserve">Ödevler ve </w:t>
            </w:r>
            <w:r w:rsidR="001354CF">
              <w:rPr>
                <w:rFonts w:ascii="Times New Roman" w:hAnsi="Times New Roman" w:cs="Times New Roman"/>
                <w:b/>
                <w:sz w:val="24"/>
                <w:szCs w:val="24"/>
              </w:rPr>
              <w:t>Sınıf içi sınavlar</w:t>
            </w:r>
          </w:p>
        </w:tc>
        <w:tc>
          <w:tcPr>
            <w:tcW w:w="2999" w:type="dxa"/>
          </w:tcPr>
          <w:p w:rsidR="001354CF" w:rsidRDefault="001354CF" w:rsidP="00BB3551">
            <w:pPr>
              <w:jc w:val="center"/>
              <w:rPr>
                <w:rFonts w:ascii="Times New Roman" w:hAnsi="Times New Roman" w:cs="Times New Roman"/>
                <w:b/>
                <w:sz w:val="24"/>
                <w:szCs w:val="24"/>
              </w:rPr>
            </w:pPr>
          </w:p>
          <w:p w:rsidR="00B947FC" w:rsidRPr="005A0D46" w:rsidRDefault="00B947FC" w:rsidP="00BB3551">
            <w:pPr>
              <w:jc w:val="center"/>
              <w:rPr>
                <w:rFonts w:ascii="Times New Roman" w:hAnsi="Times New Roman" w:cs="Times New Roman"/>
                <w:b/>
                <w:sz w:val="24"/>
                <w:szCs w:val="24"/>
              </w:rPr>
            </w:pPr>
            <w:r w:rsidRPr="005A0D46">
              <w:rPr>
                <w:rFonts w:ascii="Times New Roman" w:hAnsi="Times New Roman" w:cs="Times New Roman"/>
                <w:b/>
                <w:sz w:val="24"/>
                <w:szCs w:val="24"/>
              </w:rPr>
              <w:t>1</w:t>
            </w:r>
          </w:p>
        </w:tc>
        <w:tc>
          <w:tcPr>
            <w:tcW w:w="3041" w:type="dxa"/>
            <w:gridSpan w:val="2"/>
          </w:tcPr>
          <w:p w:rsidR="001354CF" w:rsidRDefault="001354CF" w:rsidP="00BB3551">
            <w:pPr>
              <w:jc w:val="center"/>
              <w:rPr>
                <w:rFonts w:ascii="Times New Roman" w:hAnsi="Times New Roman" w:cs="Times New Roman"/>
                <w:b/>
                <w:sz w:val="24"/>
                <w:szCs w:val="24"/>
              </w:rPr>
            </w:pPr>
          </w:p>
          <w:p w:rsidR="00B947FC" w:rsidRPr="005A0D46" w:rsidRDefault="001354CF" w:rsidP="00BB3551">
            <w:pPr>
              <w:jc w:val="center"/>
              <w:rPr>
                <w:rFonts w:ascii="Times New Roman" w:hAnsi="Times New Roman" w:cs="Times New Roman"/>
                <w:b/>
                <w:sz w:val="24"/>
                <w:szCs w:val="24"/>
              </w:rPr>
            </w:pPr>
            <w:r>
              <w:rPr>
                <w:rFonts w:ascii="Times New Roman" w:hAnsi="Times New Roman" w:cs="Times New Roman"/>
                <w:b/>
                <w:sz w:val="24"/>
                <w:szCs w:val="24"/>
              </w:rPr>
              <w:t>1</w:t>
            </w:r>
            <w:r w:rsidR="00B947FC" w:rsidRPr="005A0D46">
              <w:rPr>
                <w:rFonts w:ascii="Times New Roman" w:hAnsi="Times New Roman" w:cs="Times New Roman"/>
                <w:b/>
                <w:sz w:val="24"/>
                <w:szCs w:val="24"/>
              </w:rPr>
              <w:t>0</w:t>
            </w:r>
          </w:p>
        </w:tc>
      </w:tr>
      <w:tr w:rsidR="00B947FC" w:rsidRPr="005A0D46" w:rsidTr="001354CF">
        <w:tc>
          <w:tcPr>
            <w:tcW w:w="3022" w:type="dxa"/>
          </w:tcPr>
          <w:p w:rsidR="00B947FC" w:rsidRPr="005A0D46" w:rsidRDefault="001354CF" w:rsidP="00BB3551">
            <w:pPr>
              <w:rPr>
                <w:rFonts w:ascii="Times New Roman" w:hAnsi="Times New Roman" w:cs="Times New Roman"/>
                <w:b/>
                <w:sz w:val="24"/>
                <w:szCs w:val="24"/>
              </w:rPr>
            </w:pPr>
            <w:r>
              <w:rPr>
                <w:rFonts w:ascii="Times New Roman" w:hAnsi="Times New Roman" w:cs="Times New Roman"/>
                <w:b/>
                <w:sz w:val="24"/>
                <w:szCs w:val="24"/>
              </w:rPr>
              <w:t>Vize Sınavı</w:t>
            </w:r>
          </w:p>
        </w:tc>
        <w:tc>
          <w:tcPr>
            <w:tcW w:w="2999" w:type="dxa"/>
          </w:tcPr>
          <w:p w:rsidR="00B947FC" w:rsidRPr="005A0D46" w:rsidRDefault="00B947FC" w:rsidP="00BB3551">
            <w:pPr>
              <w:jc w:val="center"/>
              <w:rPr>
                <w:rFonts w:ascii="Times New Roman" w:hAnsi="Times New Roman" w:cs="Times New Roman"/>
                <w:b/>
                <w:sz w:val="24"/>
                <w:szCs w:val="24"/>
              </w:rPr>
            </w:pPr>
            <w:r w:rsidRPr="005A0D46">
              <w:rPr>
                <w:rFonts w:ascii="Times New Roman" w:hAnsi="Times New Roman" w:cs="Times New Roman"/>
                <w:b/>
                <w:sz w:val="24"/>
                <w:szCs w:val="24"/>
              </w:rPr>
              <w:t>1</w:t>
            </w:r>
          </w:p>
        </w:tc>
        <w:tc>
          <w:tcPr>
            <w:tcW w:w="3041" w:type="dxa"/>
            <w:gridSpan w:val="2"/>
          </w:tcPr>
          <w:p w:rsidR="00B947FC" w:rsidRPr="005A0D46" w:rsidRDefault="00FD4447" w:rsidP="00BB3551">
            <w:pPr>
              <w:jc w:val="center"/>
              <w:rPr>
                <w:rFonts w:ascii="Times New Roman" w:hAnsi="Times New Roman" w:cs="Times New Roman"/>
                <w:b/>
                <w:sz w:val="24"/>
                <w:szCs w:val="24"/>
              </w:rPr>
            </w:pPr>
            <w:r>
              <w:rPr>
                <w:rFonts w:ascii="Times New Roman" w:hAnsi="Times New Roman" w:cs="Times New Roman"/>
                <w:b/>
                <w:sz w:val="24"/>
                <w:szCs w:val="24"/>
              </w:rPr>
              <w:t>3</w:t>
            </w:r>
            <w:r w:rsidR="001354CF">
              <w:rPr>
                <w:rFonts w:ascii="Times New Roman" w:hAnsi="Times New Roman" w:cs="Times New Roman"/>
                <w:b/>
                <w:sz w:val="24"/>
                <w:szCs w:val="24"/>
              </w:rPr>
              <w:t>0</w:t>
            </w:r>
          </w:p>
        </w:tc>
      </w:tr>
      <w:tr w:rsidR="001354CF" w:rsidRPr="005A0D46" w:rsidTr="001354CF">
        <w:tc>
          <w:tcPr>
            <w:tcW w:w="3022" w:type="dxa"/>
          </w:tcPr>
          <w:p w:rsidR="001354CF" w:rsidRPr="005A0D46" w:rsidRDefault="001354CF" w:rsidP="00BB3551">
            <w:pPr>
              <w:rPr>
                <w:rFonts w:ascii="Times New Roman" w:hAnsi="Times New Roman" w:cs="Times New Roman"/>
                <w:b/>
                <w:sz w:val="24"/>
                <w:szCs w:val="24"/>
              </w:rPr>
            </w:pPr>
            <w:r>
              <w:rPr>
                <w:rFonts w:ascii="Times New Roman" w:hAnsi="Times New Roman" w:cs="Times New Roman"/>
                <w:b/>
                <w:sz w:val="24"/>
                <w:szCs w:val="24"/>
              </w:rPr>
              <w:t>Dönem Projesi ve Sunum</w:t>
            </w:r>
          </w:p>
        </w:tc>
        <w:tc>
          <w:tcPr>
            <w:tcW w:w="2999" w:type="dxa"/>
          </w:tcPr>
          <w:p w:rsidR="001354CF" w:rsidRPr="005A0D46" w:rsidRDefault="001354CF" w:rsidP="00BB3551">
            <w:pPr>
              <w:jc w:val="center"/>
              <w:rPr>
                <w:rFonts w:ascii="Times New Roman" w:hAnsi="Times New Roman" w:cs="Times New Roman"/>
                <w:b/>
                <w:sz w:val="24"/>
                <w:szCs w:val="24"/>
              </w:rPr>
            </w:pPr>
            <w:r w:rsidRPr="005A0D46">
              <w:rPr>
                <w:rFonts w:ascii="Times New Roman" w:hAnsi="Times New Roman" w:cs="Times New Roman"/>
                <w:b/>
                <w:sz w:val="24"/>
                <w:szCs w:val="24"/>
              </w:rPr>
              <w:t>1</w:t>
            </w:r>
          </w:p>
        </w:tc>
        <w:tc>
          <w:tcPr>
            <w:tcW w:w="3041" w:type="dxa"/>
            <w:gridSpan w:val="2"/>
          </w:tcPr>
          <w:p w:rsidR="001354CF" w:rsidRPr="005A0D46" w:rsidRDefault="00FD4447" w:rsidP="00BB3551">
            <w:pPr>
              <w:jc w:val="center"/>
              <w:rPr>
                <w:rFonts w:ascii="Times New Roman" w:hAnsi="Times New Roman" w:cs="Times New Roman"/>
                <w:b/>
                <w:sz w:val="24"/>
                <w:szCs w:val="24"/>
              </w:rPr>
            </w:pPr>
            <w:r>
              <w:rPr>
                <w:rFonts w:ascii="Times New Roman" w:hAnsi="Times New Roman" w:cs="Times New Roman"/>
                <w:b/>
                <w:sz w:val="24"/>
                <w:szCs w:val="24"/>
              </w:rPr>
              <w:t>2</w:t>
            </w:r>
            <w:r w:rsidR="001354CF">
              <w:rPr>
                <w:rFonts w:ascii="Times New Roman" w:hAnsi="Times New Roman" w:cs="Times New Roman"/>
                <w:b/>
                <w:sz w:val="24"/>
                <w:szCs w:val="24"/>
              </w:rPr>
              <w:t>0</w:t>
            </w:r>
          </w:p>
        </w:tc>
      </w:tr>
      <w:tr w:rsidR="001354CF" w:rsidRPr="005A0D46" w:rsidTr="001354CF">
        <w:tc>
          <w:tcPr>
            <w:tcW w:w="3022" w:type="dxa"/>
          </w:tcPr>
          <w:p w:rsidR="001354CF" w:rsidRPr="005A0D46" w:rsidRDefault="001354CF" w:rsidP="00BB3551">
            <w:pPr>
              <w:rPr>
                <w:rFonts w:ascii="Times New Roman" w:hAnsi="Times New Roman" w:cs="Times New Roman"/>
                <w:b/>
                <w:sz w:val="24"/>
                <w:szCs w:val="24"/>
              </w:rPr>
            </w:pPr>
            <w:r>
              <w:rPr>
                <w:rFonts w:ascii="Times New Roman" w:hAnsi="Times New Roman" w:cs="Times New Roman"/>
                <w:b/>
                <w:sz w:val="24"/>
                <w:szCs w:val="24"/>
              </w:rPr>
              <w:t>Final Sınavı</w:t>
            </w:r>
          </w:p>
        </w:tc>
        <w:tc>
          <w:tcPr>
            <w:tcW w:w="2999" w:type="dxa"/>
          </w:tcPr>
          <w:p w:rsidR="001354CF" w:rsidRPr="005A0D46" w:rsidRDefault="001354CF" w:rsidP="00BB3551">
            <w:pPr>
              <w:jc w:val="center"/>
              <w:rPr>
                <w:rFonts w:ascii="Times New Roman" w:hAnsi="Times New Roman" w:cs="Times New Roman"/>
                <w:b/>
                <w:sz w:val="24"/>
                <w:szCs w:val="24"/>
              </w:rPr>
            </w:pPr>
            <w:r w:rsidRPr="005A0D46">
              <w:rPr>
                <w:rFonts w:ascii="Times New Roman" w:hAnsi="Times New Roman" w:cs="Times New Roman"/>
                <w:b/>
                <w:sz w:val="24"/>
                <w:szCs w:val="24"/>
              </w:rPr>
              <w:t>1</w:t>
            </w:r>
          </w:p>
        </w:tc>
        <w:tc>
          <w:tcPr>
            <w:tcW w:w="3041" w:type="dxa"/>
            <w:gridSpan w:val="2"/>
          </w:tcPr>
          <w:p w:rsidR="001354CF" w:rsidRPr="005A0D46" w:rsidRDefault="00FD4447" w:rsidP="00BB3551">
            <w:pPr>
              <w:jc w:val="center"/>
              <w:rPr>
                <w:rFonts w:ascii="Times New Roman" w:hAnsi="Times New Roman" w:cs="Times New Roman"/>
                <w:b/>
                <w:sz w:val="24"/>
                <w:szCs w:val="24"/>
              </w:rPr>
            </w:pPr>
            <w:r>
              <w:rPr>
                <w:rFonts w:ascii="Times New Roman" w:hAnsi="Times New Roman" w:cs="Times New Roman"/>
                <w:b/>
                <w:sz w:val="24"/>
                <w:szCs w:val="24"/>
              </w:rPr>
              <w:t>3</w:t>
            </w:r>
            <w:r w:rsidR="001354CF">
              <w:rPr>
                <w:rFonts w:ascii="Times New Roman" w:hAnsi="Times New Roman" w:cs="Times New Roman"/>
                <w:b/>
                <w:sz w:val="24"/>
                <w:szCs w:val="24"/>
              </w:rPr>
              <w:t>0</w:t>
            </w:r>
          </w:p>
        </w:tc>
      </w:tr>
    </w:tbl>
    <w:p w:rsidR="00A65505" w:rsidRPr="008E0083" w:rsidRDefault="00A65505" w:rsidP="00A65505">
      <w:pPr>
        <w:rPr>
          <w:rFonts w:ascii="Times New Roman" w:hAnsi="Times New Roman" w:cs="Times New Roman"/>
          <w:b/>
          <w:sz w:val="24"/>
          <w:szCs w:val="24"/>
          <w:u w:val="single"/>
        </w:rPr>
      </w:pPr>
    </w:p>
    <w:p w:rsidR="00A65505" w:rsidRPr="001354CF" w:rsidRDefault="001354CF" w:rsidP="00A65505">
      <w:pPr>
        <w:spacing w:after="0" w:line="240" w:lineRule="auto"/>
        <w:rPr>
          <w:rFonts w:ascii="Times New Roman" w:hAnsi="Times New Roman" w:cs="Times New Roman"/>
          <w:b/>
          <w:sz w:val="24"/>
          <w:szCs w:val="24"/>
          <w:u w:val="single"/>
        </w:rPr>
      </w:pPr>
      <w:r w:rsidRPr="001354CF">
        <w:rPr>
          <w:rFonts w:ascii="Times New Roman" w:hAnsi="Times New Roman" w:cs="Times New Roman"/>
          <w:b/>
          <w:sz w:val="24"/>
          <w:szCs w:val="24"/>
          <w:u w:val="single"/>
        </w:rPr>
        <w:t>NOT SİSTEMİ</w:t>
      </w:r>
      <w:r w:rsidR="00A65505" w:rsidRPr="001354CF">
        <w:rPr>
          <w:rFonts w:ascii="Times New Roman" w:hAnsi="Times New Roman" w:cs="Times New Roman"/>
          <w:b/>
          <w:sz w:val="24"/>
          <w:szCs w:val="24"/>
          <w:u w:val="single"/>
        </w:rPr>
        <w:t xml:space="preserve"> </w:t>
      </w:r>
      <w:r w:rsidR="00A65505" w:rsidRPr="001354CF">
        <w:rPr>
          <w:rFonts w:ascii="Times New Roman" w:hAnsi="Times New Roman" w:cs="Times New Roman"/>
          <w:b/>
          <w:sz w:val="24"/>
          <w:szCs w:val="24"/>
        </w:rPr>
        <w:tab/>
      </w:r>
      <w:r w:rsidR="00A65505" w:rsidRPr="001354CF">
        <w:rPr>
          <w:rFonts w:ascii="Times New Roman" w:hAnsi="Times New Roman" w:cs="Times New Roman"/>
          <w:b/>
          <w:sz w:val="24"/>
          <w:szCs w:val="24"/>
        </w:rPr>
        <w:tab/>
      </w:r>
      <w:r w:rsidR="00A65505" w:rsidRPr="001354CF">
        <w:rPr>
          <w:rFonts w:ascii="Times New Roman" w:hAnsi="Times New Roman" w:cs="Times New Roman"/>
          <w:b/>
          <w:sz w:val="24"/>
          <w:szCs w:val="24"/>
        </w:rPr>
        <w:tab/>
      </w:r>
      <w:r w:rsidR="00A65505" w:rsidRPr="001354CF">
        <w:rPr>
          <w:rFonts w:ascii="Times New Roman" w:hAnsi="Times New Roman" w:cs="Times New Roman"/>
          <w:b/>
          <w:sz w:val="24"/>
          <w:szCs w:val="24"/>
          <w:u w:val="single"/>
        </w:rPr>
        <w:t xml:space="preserve">  </w:t>
      </w:r>
    </w:p>
    <w:p w:rsidR="001354CF" w:rsidRDefault="001354CF" w:rsidP="001354CF">
      <w:pPr>
        <w:spacing w:after="0" w:line="240" w:lineRule="auto"/>
        <w:rPr>
          <w:rFonts w:ascii="Times New Roman" w:hAnsi="Times New Roman" w:cs="Times New Roman"/>
          <w:b/>
          <w:sz w:val="24"/>
          <w:szCs w:val="24"/>
        </w:rPr>
      </w:pPr>
    </w:p>
    <w:p w:rsidR="001354CF" w:rsidRDefault="001354CF" w:rsidP="001354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Harf Notu </w:t>
      </w:r>
      <w:r>
        <w:rPr>
          <w:rFonts w:ascii="Times New Roman" w:hAnsi="Times New Roman" w:cs="Times New Roman"/>
          <w:b/>
          <w:sz w:val="24"/>
          <w:szCs w:val="24"/>
        </w:rPr>
        <w:tab/>
        <w:t xml:space="preserve">        Puan Aralığı</w:t>
      </w:r>
      <w:r>
        <w:rPr>
          <w:rFonts w:ascii="Times New Roman" w:hAnsi="Times New Roman" w:cs="Times New Roman"/>
          <w:b/>
          <w:sz w:val="24"/>
          <w:szCs w:val="24"/>
        </w:rPr>
        <w:tab/>
        <w:t xml:space="preserve">        Katsayı </w:t>
      </w:r>
    </w:p>
    <w:p w:rsidR="001354CF" w:rsidRDefault="001354CF" w:rsidP="001354CF">
      <w:pPr>
        <w:spacing w:after="0" w:line="240" w:lineRule="auto"/>
        <w:rPr>
          <w:rFonts w:ascii="Times New Roman" w:hAnsi="Times New Roman" w:cs="Times New Roman"/>
          <w:b/>
          <w:sz w:val="24"/>
          <w:szCs w:val="24"/>
          <w:shd w:val="clear" w:color="auto" w:fill="FFFFFF"/>
        </w:rPr>
      </w:pPr>
      <w:r>
        <w:rPr>
          <w:rFonts w:ascii="Times New Roman" w:hAnsi="Times New Roman" w:cs="Times New Roman"/>
          <w:b/>
          <w:sz w:val="24"/>
          <w:szCs w:val="24"/>
        </w:rPr>
        <w:tab/>
      </w:r>
      <w:r>
        <w:rPr>
          <w:rFonts w:ascii="Times New Roman" w:hAnsi="Times New Roman" w:cs="Times New Roman"/>
          <w:color w:val="14233A"/>
          <w:sz w:val="24"/>
          <w:szCs w:val="24"/>
        </w:rPr>
        <w:br/>
      </w:r>
      <w:r>
        <w:rPr>
          <w:rFonts w:ascii="Times New Roman" w:hAnsi="Times New Roman" w:cs="Times New Roman"/>
          <w:b/>
          <w:sz w:val="24"/>
          <w:szCs w:val="24"/>
          <w:shd w:val="clear" w:color="auto" w:fill="FFFFFF"/>
        </w:rPr>
        <w:t>A</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90 – 100</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4,00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A-</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85 - 89</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3,70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B+</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80 - 84</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3,30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B</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75 – 79</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3,00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B-</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70 – 74</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2,70 </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C+</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 65 – 69</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2,30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C</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60 – 64</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2,00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C-</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 xml:space="preserve"> 55 - 59</w:t>
      </w:r>
      <w:r w:rsidR="000B5C70">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 xml:space="preserve">1,70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D+</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50 – 54</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1,30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D</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45 – 49</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1,00 </w:t>
      </w:r>
      <w:r>
        <w:rPr>
          <w:rFonts w:ascii="Times New Roman" w:hAnsi="Times New Roman" w:cs="Times New Roman"/>
          <w:b/>
          <w:sz w:val="24"/>
          <w:szCs w:val="24"/>
          <w:shd w:val="clear" w:color="auto" w:fill="FFFFFF"/>
        </w:rPr>
        <w:tab/>
      </w:r>
      <w:r>
        <w:rPr>
          <w:rFonts w:ascii="Times New Roman" w:hAnsi="Times New Roman" w:cs="Times New Roman"/>
          <w:b/>
          <w:sz w:val="24"/>
          <w:szCs w:val="24"/>
        </w:rPr>
        <w:br/>
      </w:r>
      <w:r>
        <w:rPr>
          <w:rFonts w:ascii="Times New Roman" w:hAnsi="Times New Roman" w:cs="Times New Roman"/>
          <w:b/>
          <w:sz w:val="24"/>
          <w:szCs w:val="24"/>
          <w:shd w:val="clear" w:color="auto" w:fill="FFFFFF"/>
        </w:rPr>
        <w:t>F</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sidR="000B5C70">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0 – 44</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t xml:space="preserve">0,00 </w:t>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r>
        <w:rPr>
          <w:rFonts w:ascii="Times New Roman" w:hAnsi="Times New Roman" w:cs="Times New Roman"/>
          <w:b/>
          <w:sz w:val="24"/>
          <w:szCs w:val="24"/>
          <w:shd w:val="clear" w:color="auto" w:fill="FFFFFF"/>
        </w:rPr>
        <w:tab/>
      </w:r>
    </w:p>
    <w:p w:rsidR="001354CF" w:rsidRDefault="001354CF" w:rsidP="001354C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NG </w:t>
      </w:r>
      <w:r>
        <w:rPr>
          <w:rFonts w:ascii="Times New Roman" w:hAnsi="Times New Roman" w:cs="Times New Roman"/>
          <w:b/>
          <w:sz w:val="24"/>
          <w:szCs w:val="24"/>
        </w:rPr>
        <w:tab/>
      </w:r>
      <w:r>
        <w:rPr>
          <w:rFonts w:ascii="Times New Roman" w:hAnsi="Times New Roman" w:cs="Times New Roman"/>
          <w:b/>
          <w:sz w:val="24"/>
          <w:szCs w:val="24"/>
        </w:rPr>
        <w:tab/>
        <w:t>Devamsız (Nil Grade)</w:t>
      </w:r>
      <w:r>
        <w:rPr>
          <w:rFonts w:ascii="Times New Roman" w:hAnsi="Times New Roman" w:cs="Times New Roman"/>
          <w:b/>
          <w:sz w:val="24"/>
          <w:szCs w:val="24"/>
        </w:rPr>
        <w:tab/>
        <w:t xml:space="preserve">0,00 </w:t>
      </w:r>
    </w:p>
    <w:p w:rsidR="001354CF" w:rsidRDefault="001354CF" w:rsidP="00A65505">
      <w:pPr>
        <w:spacing w:after="0" w:line="240" w:lineRule="auto"/>
        <w:rPr>
          <w:rFonts w:ascii="Times New Roman" w:hAnsi="Times New Roman" w:cs="Times New Roman"/>
          <w:b/>
          <w:sz w:val="24"/>
          <w:szCs w:val="24"/>
        </w:rPr>
      </w:pPr>
    </w:p>
    <w:p w:rsidR="001354CF" w:rsidRDefault="001354CF" w:rsidP="00A65505">
      <w:pPr>
        <w:spacing w:after="0" w:line="240" w:lineRule="auto"/>
        <w:rPr>
          <w:rFonts w:ascii="Times New Roman" w:hAnsi="Times New Roman" w:cs="Times New Roman"/>
          <w:b/>
          <w:sz w:val="24"/>
          <w:szCs w:val="24"/>
        </w:rPr>
      </w:pPr>
    </w:p>
    <w:p w:rsidR="001354CF" w:rsidRDefault="001354CF" w:rsidP="00A65505">
      <w:pPr>
        <w:spacing w:after="0" w:line="240" w:lineRule="auto"/>
        <w:rPr>
          <w:rFonts w:ascii="Times New Roman" w:hAnsi="Times New Roman" w:cs="Times New Roman"/>
          <w:b/>
          <w:sz w:val="24"/>
          <w:szCs w:val="24"/>
        </w:rPr>
      </w:pPr>
    </w:p>
    <w:p w:rsidR="006B5BF2" w:rsidRDefault="006B5BF2" w:rsidP="00085086">
      <w:pPr>
        <w:jc w:val="center"/>
        <w:rPr>
          <w:rFonts w:ascii="Times New Roman" w:hAnsi="Times New Roman" w:cs="Times New Roman"/>
          <w:b/>
          <w:i/>
          <w:sz w:val="28"/>
          <w:szCs w:val="28"/>
          <w:u w:val="single"/>
        </w:rPr>
      </w:pPr>
    </w:p>
    <w:p w:rsidR="0077571D" w:rsidRDefault="0077571D" w:rsidP="00085086">
      <w:pPr>
        <w:jc w:val="center"/>
        <w:rPr>
          <w:rFonts w:ascii="Times New Roman" w:hAnsi="Times New Roman" w:cs="Times New Roman"/>
          <w:b/>
          <w:i/>
          <w:sz w:val="28"/>
          <w:szCs w:val="28"/>
          <w:u w:val="single"/>
        </w:rPr>
      </w:pPr>
    </w:p>
    <w:p w:rsidR="00D46CCD" w:rsidRDefault="00D46CCD" w:rsidP="00D46CCD">
      <w:pPr>
        <w:rPr>
          <w:rFonts w:ascii="Times New Roman" w:hAnsi="Times New Roman" w:cs="Times New Roman"/>
          <w:b/>
          <w:sz w:val="24"/>
          <w:szCs w:val="24"/>
        </w:rPr>
      </w:pPr>
    </w:p>
    <w:p w:rsidR="00944A11" w:rsidRPr="005A0D46" w:rsidRDefault="00944A11" w:rsidP="00D46CCD">
      <w:pPr>
        <w:rPr>
          <w:rFonts w:ascii="Times New Roman" w:hAnsi="Times New Roman" w:cs="Times New Roman"/>
          <w:b/>
          <w:sz w:val="24"/>
          <w:szCs w:val="24"/>
        </w:rPr>
      </w:pPr>
    </w:p>
    <w:p w:rsidR="00D46CCD" w:rsidRDefault="00D46CCD" w:rsidP="00EB0AF2">
      <w:pPr>
        <w:rPr>
          <w:rFonts w:ascii="Times New Roman" w:hAnsi="Times New Roman" w:cs="Times New Roman"/>
          <w:sz w:val="24"/>
          <w:szCs w:val="24"/>
        </w:rPr>
      </w:pPr>
    </w:p>
    <w:p w:rsidR="008E0083" w:rsidRDefault="008E0083" w:rsidP="00EB0AF2">
      <w:pPr>
        <w:rPr>
          <w:rFonts w:ascii="Times New Roman" w:hAnsi="Times New Roman" w:cs="Times New Roman"/>
          <w:sz w:val="24"/>
          <w:szCs w:val="24"/>
        </w:rPr>
      </w:pPr>
    </w:p>
    <w:sectPr w:rsidR="008E00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63" w:rsidRDefault="00E32863" w:rsidP="005A0D46">
      <w:pPr>
        <w:spacing w:after="0" w:line="240" w:lineRule="auto"/>
      </w:pPr>
      <w:r>
        <w:separator/>
      </w:r>
    </w:p>
  </w:endnote>
  <w:endnote w:type="continuationSeparator" w:id="0">
    <w:p w:rsidR="00E32863" w:rsidRDefault="00E32863" w:rsidP="005A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63" w:rsidRDefault="00E32863" w:rsidP="005A0D46">
      <w:pPr>
        <w:spacing w:after="0" w:line="240" w:lineRule="auto"/>
      </w:pPr>
      <w:r>
        <w:separator/>
      </w:r>
    </w:p>
  </w:footnote>
  <w:footnote w:type="continuationSeparator" w:id="0">
    <w:p w:rsidR="00E32863" w:rsidRDefault="00E32863" w:rsidP="005A0D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11EC0"/>
    <w:multiLevelType w:val="hybridMultilevel"/>
    <w:tmpl w:val="2280E188"/>
    <w:lvl w:ilvl="0" w:tplc="3D125D1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F430C0"/>
    <w:multiLevelType w:val="hybridMultilevel"/>
    <w:tmpl w:val="DB74AF14"/>
    <w:lvl w:ilvl="0" w:tplc="FF8663A2">
      <w:start w:val="24"/>
      <w:numFmt w:val="bullet"/>
      <w:lvlText w:val=""/>
      <w:lvlJc w:val="left"/>
      <w:pPr>
        <w:ind w:left="630" w:hanging="360"/>
      </w:pPr>
      <w:rPr>
        <w:rFonts w:ascii="Symbol" w:eastAsiaTheme="minorHAnsi" w:hAnsi="Symbol" w:cstheme="minorBidi"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2">
    <w:nsid w:val="1A9C1496"/>
    <w:multiLevelType w:val="hybridMultilevel"/>
    <w:tmpl w:val="939AFE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5B4212C"/>
    <w:multiLevelType w:val="hybridMultilevel"/>
    <w:tmpl w:val="C3623E6C"/>
    <w:lvl w:ilvl="0" w:tplc="0D4806F8">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B518FF"/>
    <w:multiLevelType w:val="hybridMultilevel"/>
    <w:tmpl w:val="59D24C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B56CB4"/>
    <w:multiLevelType w:val="hybridMultilevel"/>
    <w:tmpl w:val="5C50E54C"/>
    <w:lvl w:ilvl="0" w:tplc="01F6AC1C">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8EA2B3D"/>
    <w:multiLevelType w:val="hybridMultilevel"/>
    <w:tmpl w:val="F21E06C2"/>
    <w:lvl w:ilvl="0" w:tplc="EC7ABE9C">
      <w:start w:val="1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792DC2"/>
    <w:multiLevelType w:val="hybridMultilevel"/>
    <w:tmpl w:val="459E4EB6"/>
    <w:lvl w:ilvl="0" w:tplc="09847A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F801D72"/>
    <w:multiLevelType w:val="hybridMultilevel"/>
    <w:tmpl w:val="BD1A04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DDE0698"/>
    <w:multiLevelType w:val="hybridMultilevel"/>
    <w:tmpl w:val="60B0CD18"/>
    <w:lvl w:ilvl="0" w:tplc="2D08D64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9"/>
  </w:num>
  <w:num w:numId="5">
    <w:abstractNumId w:val="8"/>
  </w:num>
  <w:num w:numId="6">
    <w:abstractNumId w:val="7"/>
  </w:num>
  <w:num w:numId="7">
    <w:abstractNumId w:val="1"/>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F2"/>
    <w:rsid w:val="00004212"/>
    <w:rsid w:val="00085086"/>
    <w:rsid w:val="000A5C2D"/>
    <w:rsid w:val="000B5C70"/>
    <w:rsid w:val="000E5FEA"/>
    <w:rsid w:val="001354CF"/>
    <w:rsid w:val="00184FDE"/>
    <w:rsid w:val="001A1D90"/>
    <w:rsid w:val="001B01A0"/>
    <w:rsid w:val="001C1ABD"/>
    <w:rsid w:val="0020559B"/>
    <w:rsid w:val="00211BF4"/>
    <w:rsid w:val="00274D2E"/>
    <w:rsid w:val="002E6479"/>
    <w:rsid w:val="003019E8"/>
    <w:rsid w:val="00391202"/>
    <w:rsid w:val="003F7EED"/>
    <w:rsid w:val="00404241"/>
    <w:rsid w:val="004A3A82"/>
    <w:rsid w:val="004E7C9F"/>
    <w:rsid w:val="005266C5"/>
    <w:rsid w:val="00527190"/>
    <w:rsid w:val="00570C31"/>
    <w:rsid w:val="005A0D46"/>
    <w:rsid w:val="005A120F"/>
    <w:rsid w:val="005D553A"/>
    <w:rsid w:val="00604537"/>
    <w:rsid w:val="0062695A"/>
    <w:rsid w:val="00684D41"/>
    <w:rsid w:val="0069032E"/>
    <w:rsid w:val="00691E99"/>
    <w:rsid w:val="006B5BF2"/>
    <w:rsid w:val="006C76FD"/>
    <w:rsid w:val="00700D69"/>
    <w:rsid w:val="0073145F"/>
    <w:rsid w:val="0077571D"/>
    <w:rsid w:val="00874E81"/>
    <w:rsid w:val="008C641E"/>
    <w:rsid w:val="008E0083"/>
    <w:rsid w:val="00944A11"/>
    <w:rsid w:val="009468AD"/>
    <w:rsid w:val="009520BB"/>
    <w:rsid w:val="009C53C1"/>
    <w:rsid w:val="00A36AB1"/>
    <w:rsid w:val="00A63B55"/>
    <w:rsid w:val="00A65505"/>
    <w:rsid w:val="00AB4E84"/>
    <w:rsid w:val="00AF1220"/>
    <w:rsid w:val="00B0435E"/>
    <w:rsid w:val="00B947FC"/>
    <w:rsid w:val="00BA3592"/>
    <w:rsid w:val="00BA5DBD"/>
    <w:rsid w:val="00C11278"/>
    <w:rsid w:val="00C23DB9"/>
    <w:rsid w:val="00CD0D6F"/>
    <w:rsid w:val="00D46CCD"/>
    <w:rsid w:val="00D7359A"/>
    <w:rsid w:val="00D74C5E"/>
    <w:rsid w:val="00E046B3"/>
    <w:rsid w:val="00E20BF8"/>
    <w:rsid w:val="00E32863"/>
    <w:rsid w:val="00E7516C"/>
    <w:rsid w:val="00EB0AF2"/>
    <w:rsid w:val="00ED72F4"/>
    <w:rsid w:val="00EE4AB4"/>
    <w:rsid w:val="00F26E73"/>
    <w:rsid w:val="00F86AB5"/>
    <w:rsid w:val="00FC12D3"/>
    <w:rsid w:val="00FD4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59B"/>
    <w:pPr>
      <w:ind w:left="720"/>
      <w:contextualSpacing/>
    </w:pPr>
  </w:style>
  <w:style w:type="paragraph" w:styleId="Header">
    <w:name w:val="header"/>
    <w:basedOn w:val="Normal"/>
    <w:link w:val="HeaderChar"/>
    <w:uiPriority w:val="99"/>
    <w:unhideWhenUsed/>
    <w:rsid w:val="005A0D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D46"/>
  </w:style>
  <w:style w:type="paragraph" w:styleId="Footer">
    <w:name w:val="footer"/>
    <w:basedOn w:val="Normal"/>
    <w:link w:val="FooterChar"/>
    <w:uiPriority w:val="99"/>
    <w:unhideWhenUsed/>
    <w:rsid w:val="005A0D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D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559B"/>
    <w:pPr>
      <w:ind w:left="720"/>
      <w:contextualSpacing/>
    </w:pPr>
  </w:style>
  <w:style w:type="paragraph" w:styleId="Header">
    <w:name w:val="header"/>
    <w:basedOn w:val="Normal"/>
    <w:link w:val="HeaderChar"/>
    <w:uiPriority w:val="99"/>
    <w:unhideWhenUsed/>
    <w:rsid w:val="005A0D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A0D46"/>
  </w:style>
  <w:style w:type="paragraph" w:styleId="Footer">
    <w:name w:val="footer"/>
    <w:basedOn w:val="Normal"/>
    <w:link w:val="FooterChar"/>
    <w:uiPriority w:val="99"/>
    <w:unhideWhenUsed/>
    <w:rsid w:val="005A0D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0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929">
      <w:bodyDiv w:val="1"/>
      <w:marLeft w:val="0"/>
      <w:marRight w:val="0"/>
      <w:marTop w:val="0"/>
      <w:marBottom w:val="0"/>
      <w:divBdr>
        <w:top w:val="none" w:sz="0" w:space="0" w:color="auto"/>
        <w:left w:val="none" w:sz="0" w:space="0" w:color="auto"/>
        <w:bottom w:val="none" w:sz="0" w:space="0" w:color="auto"/>
        <w:right w:val="none" w:sz="0" w:space="0" w:color="auto"/>
      </w:divBdr>
    </w:div>
    <w:div w:id="502355545">
      <w:bodyDiv w:val="1"/>
      <w:marLeft w:val="0"/>
      <w:marRight w:val="0"/>
      <w:marTop w:val="0"/>
      <w:marBottom w:val="0"/>
      <w:divBdr>
        <w:top w:val="none" w:sz="0" w:space="0" w:color="auto"/>
        <w:left w:val="none" w:sz="0" w:space="0" w:color="auto"/>
        <w:bottom w:val="none" w:sz="0" w:space="0" w:color="auto"/>
        <w:right w:val="none" w:sz="0" w:space="0" w:color="auto"/>
      </w:divBdr>
    </w:div>
    <w:div w:id="1273434611">
      <w:bodyDiv w:val="1"/>
      <w:marLeft w:val="0"/>
      <w:marRight w:val="0"/>
      <w:marTop w:val="0"/>
      <w:marBottom w:val="0"/>
      <w:divBdr>
        <w:top w:val="none" w:sz="0" w:space="0" w:color="auto"/>
        <w:left w:val="none" w:sz="0" w:space="0" w:color="auto"/>
        <w:bottom w:val="none" w:sz="0" w:space="0" w:color="auto"/>
        <w:right w:val="none" w:sz="0" w:space="0" w:color="auto"/>
      </w:divBdr>
    </w:div>
    <w:div w:id="1536195441">
      <w:bodyDiv w:val="1"/>
      <w:marLeft w:val="0"/>
      <w:marRight w:val="0"/>
      <w:marTop w:val="0"/>
      <w:marBottom w:val="0"/>
      <w:divBdr>
        <w:top w:val="none" w:sz="0" w:space="0" w:color="auto"/>
        <w:left w:val="none" w:sz="0" w:space="0" w:color="auto"/>
        <w:bottom w:val="none" w:sz="0" w:space="0" w:color="auto"/>
        <w:right w:val="none" w:sz="0" w:space="0" w:color="auto"/>
      </w:divBdr>
    </w:div>
    <w:div w:id="1553687987">
      <w:bodyDiv w:val="1"/>
      <w:marLeft w:val="0"/>
      <w:marRight w:val="0"/>
      <w:marTop w:val="0"/>
      <w:marBottom w:val="0"/>
      <w:divBdr>
        <w:top w:val="none" w:sz="0" w:space="0" w:color="auto"/>
        <w:left w:val="none" w:sz="0" w:space="0" w:color="auto"/>
        <w:bottom w:val="none" w:sz="0" w:space="0" w:color="auto"/>
        <w:right w:val="none" w:sz="0" w:space="0" w:color="auto"/>
      </w:divBdr>
    </w:div>
    <w:div w:id="1872064478">
      <w:bodyDiv w:val="1"/>
      <w:marLeft w:val="0"/>
      <w:marRight w:val="0"/>
      <w:marTop w:val="0"/>
      <w:marBottom w:val="0"/>
      <w:divBdr>
        <w:top w:val="none" w:sz="0" w:space="0" w:color="auto"/>
        <w:left w:val="none" w:sz="0" w:space="0" w:color="auto"/>
        <w:bottom w:val="none" w:sz="0" w:space="0" w:color="auto"/>
        <w:right w:val="none" w:sz="0" w:space="0" w:color="auto"/>
      </w:divBdr>
    </w:div>
    <w:div w:id="197945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E2477-E152-42A1-9BE0-CFB9BBC9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 Harmancı</dc:creator>
  <cp:lastModifiedBy>Nimet Harmancı</cp:lastModifiedBy>
  <cp:revision>2</cp:revision>
  <dcterms:created xsi:type="dcterms:W3CDTF">2019-02-05T13:28:00Z</dcterms:created>
  <dcterms:modified xsi:type="dcterms:W3CDTF">2019-02-05T13:28:00Z</dcterms:modified>
</cp:coreProperties>
</file>