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FB4D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bookmarkStart w:id="0" w:name="_GoBack"/>
      <w:bookmarkEnd w:id="0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792587F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2FDD39FD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903"/>
        <w:gridCol w:w="16"/>
      </w:tblGrid>
      <w:tr w:rsidR="003265C4" w:rsidRPr="003265C4" w14:paraId="153F47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5506681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1D50C21" w14:textId="76D3D90B" w:rsidR="003265C4" w:rsidRPr="003265C4" w:rsidRDefault="007769A9" w:rsidP="007769A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Translation</w:t>
            </w:r>
          </w:p>
        </w:tc>
      </w:tr>
      <w:tr w:rsidR="003265C4" w:rsidRPr="003265C4" w14:paraId="4D1F236A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B60A6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5DBA3F66" w14:textId="3C5AB4A2" w:rsidR="003265C4" w:rsidRPr="003265C4" w:rsidRDefault="00E21BB2" w:rsidP="007769A9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ELTA</w:t>
            </w:r>
            <w:r w:rsidR="007769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405</w:t>
            </w:r>
          </w:p>
        </w:tc>
      </w:tr>
      <w:tr w:rsidR="003265C4" w:rsidRPr="003265C4" w14:paraId="3F95B0F7" w14:textId="77777777" w:rsidTr="00D138DF">
        <w:trPr>
          <w:trHeight w:val="237"/>
        </w:trPr>
        <w:tc>
          <w:tcPr>
            <w:tcW w:w="4504" w:type="dxa"/>
            <w:gridSpan w:val="6"/>
          </w:tcPr>
          <w:p w14:paraId="3E9E80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61C43798" w14:textId="0AC1F7BC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</w:t>
            </w:r>
          </w:p>
        </w:tc>
      </w:tr>
      <w:tr w:rsidR="003265C4" w:rsidRPr="003265C4" w14:paraId="628D6877" w14:textId="77777777" w:rsidTr="00D138DF">
        <w:trPr>
          <w:trHeight w:val="236"/>
        </w:trPr>
        <w:tc>
          <w:tcPr>
            <w:tcW w:w="4504" w:type="dxa"/>
            <w:gridSpan w:val="6"/>
          </w:tcPr>
          <w:p w14:paraId="6CB2B90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F718F26" w14:textId="18861C80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Undergraduate</w:t>
            </w:r>
          </w:p>
        </w:tc>
      </w:tr>
      <w:tr w:rsidR="003265C4" w:rsidRPr="003265C4" w14:paraId="1BA3E0CE" w14:textId="77777777" w:rsidTr="00D138DF">
        <w:trPr>
          <w:trHeight w:val="237"/>
        </w:trPr>
        <w:tc>
          <w:tcPr>
            <w:tcW w:w="4504" w:type="dxa"/>
            <w:gridSpan w:val="6"/>
          </w:tcPr>
          <w:p w14:paraId="65ED77E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21D5DC9" w14:textId="08F7458B" w:rsidR="003265C4" w:rsidRPr="003265C4" w:rsidRDefault="00FB032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3A4548CA" w14:textId="77777777" w:rsidTr="00D138DF">
        <w:trPr>
          <w:trHeight w:val="237"/>
        </w:trPr>
        <w:tc>
          <w:tcPr>
            <w:tcW w:w="4504" w:type="dxa"/>
            <w:gridSpan w:val="6"/>
          </w:tcPr>
          <w:p w14:paraId="78F4112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46440374" w14:textId="73B0D359" w:rsidR="003265C4" w:rsidRPr="003265C4" w:rsidRDefault="00FB032E" w:rsidP="00E21BB2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3265C4"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E21B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3265C4" w:rsidRPr="003265C4" w14:paraId="0AB256EE" w14:textId="77777777" w:rsidTr="00D138DF">
        <w:trPr>
          <w:trHeight w:val="236"/>
        </w:trPr>
        <w:tc>
          <w:tcPr>
            <w:tcW w:w="4504" w:type="dxa"/>
            <w:gridSpan w:val="6"/>
          </w:tcPr>
          <w:p w14:paraId="0F064A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7F62C1D0" w14:textId="5D72E33F" w:rsidR="003265C4" w:rsidRPr="003265C4" w:rsidRDefault="00FB032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6D64FD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76BDA06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63C090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51FA0B9" w14:textId="77777777" w:rsidTr="00D138DF">
        <w:trPr>
          <w:trHeight w:val="237"/>
        </w:trPr>
        <w:tc>
          <w:tcPr>
            <w:tcW w:w="4504" w:type="dxa"/>
            <w:gridSpan w:val="6"/>
          </w:tcPr>
          <w:p w14:paraId="566D533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3B1D7B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6804127" w14:textId="77777777" w:rsidTr="00D138DF">
        <w:trPr>
          <w:trHeight w:val="237"/>
        </w:trPr>
        <w:tc>
          <w:tcPr>
            <w:tcW w:w="4504" w:type="dxa"/>
            <w:gridSpan w:val="6"/>
          </w:tcPr>
          <w:p w14:paraId="5965CE7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1AEB5C6" w14:textId="3D1A45A3" w:rsidR="003265C4" w:rsidRPr="003265C4" w:rsidRDefault="00782FFC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16FC063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1502EF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0C2588C1" w14:textId="70EC0309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Fall</w:t>
            </w:r>
          </w:p>
        </w:tc>
      </w:tr>
      <w:tr w:rsidR="003265C4" w:rsidRPr="003265C4" w14:paraId="491EB5E6" w14:textId="77777777" w:rsidTr="00D138DF">
        <w:trPr>
          <w:trHeight w:val="236"/>
        </w:trPr>
        <w:tc>
          <w:tcPr>
            <w:tcW w:w="4504" w:type="dxa"/>
            <w:gridSpan w:val="6"/>
          </w:tcPr>
          <w:p w14:paraId="5D883F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4F068B6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E97F33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A351D5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22B32B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9F850D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65A3D2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3EE9CA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6089C6D" w14:textId="77777777" w:rsidTr="00D138DF">
        <w:trPr>
          <w:trHeight w:val="236"/>
        </w:trPr>
        <w:tc>
          <w:tcPr>
            <w:tcW w:w="4504" w:type="dxa"/>
            <w:gridSpan w:val="6"/>
          </w:tcPr>
          <w:p w14:paraId="36427AA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2F687977" w14:textId="332E98D8" w:rsidR="003265C4" w:rsidRPr="003265C4" w:rsidRDefault="007769A9" w:rsidP="007769A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</w:t>
            </w:r>
          </w:p>
        </w:tc>
      </w:tr>
      <w:tr w:rsidR="003265C4" w:rsidRPr="003265C4" w14:paraId="06F48B46" w14:textId="77777777" w:rsidTr="00D138DF">
        <w:trPr>
          <w:trHeight w:val="237"/>
        </w:trPr>
        <w:tc>
          <w:tcPr>
            <w:tcW w:w="4504" w:type="dxa"/>
            <w:gridSpan w:val="6"/>
          </w:tcPr>
          <w:p w14:paraId="2365E56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71E7829" w14:textId="154ED099" w:rsidR="003265C4" w:rsidRPr="003265C4" w:rsidRDefault="007769A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English, Turkish</w:t>
            </w:r>
          </w:p>
        </w:tc>
      </w:tr>
      <w:tr w:rsidR="003265C4" w:rsidRPr="003265C4" w14:paraId="230F1E40" w14:textId="77777777" w:rsidTr="00D138DF">
        <w:trPr>
          <w:trHeight w:val="236"/>
        </w:trPr>
        <w:tc>
          <w:tcPr>
            <w:tcW w:w="4504" w:type="dxa"/>
            <w:gridSpan w:val="6"/>
          </w:tcPr>
          <w:p w14:paraId="6E8FAFC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195669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473A8FA" w14:textId="77777777" w:rsidTr="00D138DF">
        <w:trPr>
          <w:trHeight w:val="236"/>
        </w:trPr>
        <w:tc>
          <w:tcPr>
            <w:tcW w:w="4504" w:type="dxa"/>
            <w:gridSpan w:val="6"/>
          </w:tcPr>
          <w:p w14:paraId="16084AB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572794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8E2D997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426359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57F96001" w14:textId="77777777" w:rsidTr="00D138DF">
        <w:trPr>
          <w:trHeight w:val="937"/>
        </w:trPr>
        <w:tc>
          <w:tcPr>
            <w:tcW w:w="9669" w:type="dxa"/>
            <w:gridSpan w:val="14"/>
          </w:tcPr>
          <w:p w14:paraId="478E497E" w14:textId="5B340F46" w:rsidR="007769A9" w:rsidRPr="003265C4" w:rsidRDefault="006A2A5F" w:rsidP="007769A9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purpose of the course is t</w:t>
            </w:r>
            <w:r w:rsidRP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>o introduce fundamental concepts such as translation, interpretation, simultaneous vs sequential translation, etc. in translation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B</w:t>
            </w:r>
            <w:r w:rsidRPr="006A2A5F">
              <w:rPr>
                <w:rFonts w:ascii="Times New Roman" w:eastAsia="Times New Roman" w:hAnsi="Times New Roman" w:cs="Times New Roman"/>
                <w:sz w:val="20"/>
                <w:szCs w:val="20"/>
              </w:rPr>
              <w:t>asic knowledge, skills and techniques required for translating, linguistic resources such as vocabulary, structures and style within a Turkish-English foreign language cultural and social context will be taught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Students will also 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>familiriz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with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aspects of translation such as content, structure, appropriate terms and localization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tranlati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educational, medical, technical, and legal texts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news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>paper articles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769A9" w:rsidRP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41C259BC" w14:textId="5CB61640" w:rsidR="003265C4" w:rsidRPr="003265C4" w:rsidRDefault="003265C4" w:rsidP="007769A9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578B876" w14:textId="77777777" w:rsidTr="00D138DF">
        <w:trPr>
          <w:trHeight w:val="274"/>
        </w:trPr>
        <w:tc>
          <w:tcPr>
            <w:tcW w:w="8209" w:type="dxa"/>
            <w:gridSpan w:val="11"/>
          </w:tcPr>
          <w:p w14:paraId="14E4F6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EE3D54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AAD28B4" w14:textId="77777777" w:rsidTr="00D138DF">
        <w:trPr>
          <w:trHeight w:val="285"/>
        </w:trPr>
        <w:tc>
          <w:tcPr>
            <w:tcW w:w="8209" w:type="dxa"/>
            <w:gridSpan w:val="11"/>
          </w:tcPr>
          <w:p w14:paraId="33497A42" w14:textId="4455D974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 the end of the course, students will be able to:</w:t>
            </w:r>
          </w:p>
        </w:tc>
        <w:tc>
          <w:tcPr>
            <w:tcW w:w="1460" w:type="dxa"/>
            <w:gridSpan w:val="3"/>
          </w:tcPr>
          <w:p w14:paraId="24E4055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B032E" w:rsidRPr="003265C4" w14:paraId="393D7E98" w14:textId="77777777" w:rsidTr="00D138DF">
        <w:trPr>
          <w:trHeight w:val="286"/>
        </w:trPr>
        <w:tc>
          <w:tcPr>
            <w:tcW w:w="534" w:type="dxa"/>
          </w:tcPr>
          <w:p w14:paraId="3FFF5C47" w14:textId="77777777" w:rsidR="00FB032E" w:rsidRPr="003265C4" w:rsidRDefault="00FB032E" w:rsidP="00FB032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283F64C" w14:textId="2FFAB599" w:rsidR="00FB032E" w:rsidRPr="00A8417F" w:rsidRDefault="007769A9" w:rsidP="007769A9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 familiar with the fundementals of translation</w:t>
            </w:r>
          </w:p>
        </w:tc>
        <w:tc>
          <w:tcPr>
            <w:tcW w:w="1460" w:type="dxa"/>
            <w:gridSpan w:val="3"/>
          </w:tcPr>
          <w:p w14:paraId="5B8C87AA" w14:textId="77777777" w:rsidR="00FB032E" w:rsidRPr="003265C4" w:rsidRDefault="00FB032E" w:rsidP="00FB032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9A9" w:rsidRPr="003265C4" w14:paraId="1265532C" w14:textId="77777777" w:rsidTr="00D138DF">
        <w:trPr>
          <w:trHeight w:val="285"/>
        </w:trPr>
        <w:tc>
          <w:tcPr>
            <w:tcW w:w="534" w:type="dxa"/>
          </w:tcPr>
          <w:p w14:paraId="072E4E09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16746752" w14:textId="4BF1A956" w:rsidR="007769A9" w:rsidRPr="00A8417F" w:rsidRDefault="007769A9" w:rsidP="007769A9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discriminate between different genre and use appropriate structure and vocabulary</w:t>
            </w:r>
            <w:r w:rsidRPr="008D0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0AAC632C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9A9" w:rsidRPr="003265C4" w14:paraId="4298A665" w14:textId="77777777" w:rsidTr="00D138DF">
        <w:trPr>
          <w:trHeight w:val="285"/>
        </w:trPr>
        <w:tc>
          <w:tcPr>
            <w:tcW w:w="534" w:type="dxa"/>
          </w:tcPr>
          <w:p w14:paraId="54347DB3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CC71723" w14:textId="704A6A7C" w:rsidR="007769A9" w:rsidRPr="00A8417F" w:rsidRDefault="007769A9" w:rsidP="007769A9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>make error analysis and critical evaluation of the appropriateness of the various translations of the same text</w:t>
            </w:r>
          </w:p>
        </w:tc>
        <w:tc>
          <w:tcPr>
            <w:tcW w:w="1460" w:type="dxa"/>
            <w:gridSpan w:val="3"/>
          </w:tcPr>
          <w:p w14:paraId="7CCF951E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9A9" w:rsidRPr="003265C4" w14:paraId="17B234F1" w14:textId="77777777" w:rsidTr="00D138DF">
        <w:trPr>
          <w:trHeight w:val="285"/>
        </w:trPr>
        <w:tc>
          <w:tcPr>
            <w:tcW w:w="534" w:type="dxa"/>
          </w:tcPr>
          <w:p w14:paraId="75344C53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26111F9" w14:textId="55BCA3A0" w:rsidR="007769A9" w:rsidRPr="00A8417F" w:rsidRDefault="007769A9" w:rsidP="007769A9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>evaluate the style, word selection,</w:t>
            </w:r>
          </w:p>
        </w:tc>
        <w:tc>
          <w:tcPr>
            <w:tcW w:w="1460" w:type="dxa"/>
            <w:gridSpan w:val="3"/>
          </w:tcPr>
          <w:p w14:paraId="10FB672F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9A9" w:rsidRPr="003265C4" w14:paraId="471FD5E6" w14:textId="77777777" w:rsidTr="00D138DF">
        <w:trPr>
          <w:trHeight w:val="285"/>
        </w:trPr>
        <w:tc>
          <w:tcPr>
            <w:tcW w:w="534" w:type="dxa"/>
          </w:tcPr>
          <w:p w14:paraId="2AA5C43D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346624F6" w14:textId="547D3A6D" w:rsidR="007769A9" w:rsidRPr="00A8417F" w:rsidRDefault="007769A9" w:rsidP="007769A9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>know the role and importance of translation in language learning and teaching and cultural aspects of translation.</w:t>
            </w:r>
          </w:p>
        </w:tc>
        <w:tc>
          <w:tcPr>
            <w:tcW w:w="1460" w:type="dxa"/>
            <w:gridSpan w:val="3"/>
          </w:tcPr>
          <w:p w14:paraId="4DA4D22D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9A9" w:rsidRPr="003265C4" w14:paraId="24534F5F" w14:textId="77777777" w:rsidTr="00D138DF">
        <w:trPr>
          <w:trHeight w:val="285"/>
        </w:trPr>
        <w:tc>
          <w:tcPr>
            <w:tcW w:w="534" w:type="dxa"/>
          </w:tcPr>
          <w:p w14:paraId="2B5DB252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48EBE7E" w14:textId="7AD490F0" w:rsidR="007769A9" w:rsidRPr="00A8417F" w:rsidRDefault="006A2A5F" w:rsidP="006A2A5F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 familiar with and use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2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linguistic resources such as vocabulary, structures and style within a Turkish-English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(vise versa) </w:t>
            </w:r>
            <w:r w:rsidRPr="006A2A5F">
              <w:rPr>
                <w:rFonts w:ascii="Times New Roman" w:eastAsia="Times New Roman" w:hAnsi="Times New Roman" w:cs="Times New Roman"/>
                <w:sz w:val="20"/>
                <w:szCs w:val="20"/>
              </w:rPr>
              <w:t>foreign language cultural and social context</w:t>
            </w:r>
          </w:p>
        </w:tc>
        <w:tc>
          <w:tcPr>
            <w:tcW w:w="1460" w:type="dxa"/>
            <w:gridSpan w:val="3"/>
          </w:tcPr>
          <w:p w14:paraId="332EC549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9A9" w:rsidRPr="003265C4" w14:paraId="671D4DC4" w14:textId="77777777" w:rsidTr="00D138DF">
        <w:trPr>
          <w:trHeight w:val="285"/>
        </w:trPr>
        <w:tc>
          <w:tcPr>
            <w:tcW w:w="534" w:type="dxa"/>
          </w:tcPr>
          <w:p w14:paraId="2B18BECA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F5C0599" w14:textId="47C93243" w:rsidR="007769A9" w:rsidRPr="00A8417F" w:rsidRDefault="007769A9" w:rsidP="006A2A5F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>translate a variety of different genre of authentic English texts into Turkish</w:t>
            </w:r>
          </w:p>
        </w:tc>
        <w:tc>
          <w:tcPr>
            <w:tcW w:w="1460" w:type="dxa"/>
            <w:gridSpan w:val="3"/>
          </w:tcPr>
          <w:p w14:paraId="384FC3F5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9A9" w:rsidRPr="003265C4" w14:paraId="487939A2" w14:textId="77777777" w:rsidTr="00D138DF">
        <w:trPr>
          <w:trHeight w:val="285"/>
        </w:trPr>
        <w:tc>
          <w:tcPr>
            <w:tcW w:w="534" w:type="dxa"/>
          </w:tcPr>
          <w:p w14:paraId="6A3D4825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C059B84" w14:textId="3919E976" w:rsidR="007769A9" w:rsidRPr="00A8417F" w:rsidRDefault="007769A9" w:rsidP="006A2A5F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translate a variety of different genre of authentic English texts into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460" w:type="dxa"/>
            <w:gridSpan w:val="3"/>
          </w:tcPr>
          <w:p w14:paraId="0E2BFC42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9A9" w:rsidRPr="003265C4" w14:paraId="5D1648F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DA4C488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65147696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769A9" w:rsidRPr="003265C4" w14:paraId="1CE6BD98" w14:textId="77777777" w:rsidTr="00D138DF">
        <w:trPr>
          <w:trHeight w:val="314"/>
        </w:trPr>
        <w:tc>
          <w:tcPr>
            <w:tcW w:w="9669" w:type="dxa"/>
            <w:gridSpan w:val="14"/>
          </w:tcPr>
          <w:p w14:paraId="3AF9D17F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769A9" w:rsidRPr="003265C4" w14:paraId="0B47E772" w14:textId="77777777" w:rsidTr="00D138DF">
        <w:trPr>
          <w:trHeight w:val="286"/>
        </w:trPr>
        <w:tc>
          <w:tcPr>
            <w:tcW w:w="8750" w:type="dxa"/>
            <w:gridSpan w:val="12"/>
          </w:tcPr>
          <w:p w14:paraId="0DA7452B" w14:textId="77777777" w:rsidR="00AA719B" w:rsidRPr="00AA719B" w:rsidRDefault="00AA719B" w:rsidP="00AA719B">
            <w:pPr>
              <w:pStyle w:val="Heading5"/>
              <w:shd w:val="clear" w:color="auto" w:fill="FFFFFF"/>
              <w:spacing w:before="15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A71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Upon successful completion of their undergraduate studies, ELT students will:</w:t>
            </w:r>
          </w:p>
          <w:p w14:paraId="5B043C7F" w14:textId="77777777" w:rsidR="007769A9" w:rsidRPr="00AA719B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C91AA87" w14:textId="77777777" w:rsidR="007769A9" w:rsidRPr="00AA719B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AA719B" w:rsidRPr="003265C4" w14:paraId="738997C0" w14:textId="77777777" w:rsidTr="00D138DF">
        <w:trPr>
          <w:trHeight w:val="286"/>
        </w:trPr>
        <w:tc>
          <w:tcPr>
            <w:tcW w:w="534" w:type="dxa"/>
          </w:tcPr>
          <w:p w14:paraId="6086B131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A488828" w14:textId="453505BB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19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have gained an in-depth knowledge of different linguistic components of the English language;</w:t>
            </w:r>
          </w:p>
        </w:tc>
        <w:tc>
          <w:tcPr>
            <w:tcW w:w="919" w:type="dxa"/>
            <w:gridSpan w:val="2"/>
          </w:tcPr>
          <w:p w14:paraId="3B9C3AD4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A719B" w:rsidRPr="003265C4" w14:paraId="2C926F45" w14:textId="77777777" w:rsidTr="003C7965">
        <w:trPr>
          <w:trHeight w:val="240"/>
        </w:trPr>
        <w:tc>
          <w:tcPr>
            <w:tcW w:w="534" w:type="dxa"/>
          </w:tcPr>
          <w:p w14:paraId="008F9E8F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0C28687" w14:textId="41B15F1E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A719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14:paraId="61AFB3D2" w14:textId="42466064" w:rsidR="00AA719B" w:rsidRPr="00AA719B" w:rsidRDefault="00AA719B" w:rsidP="00AA71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A719B" w:rsidRPr="003265C4" w14:paraId="1A9A1B48" w14:textId="77777777" w:rsidTr="00D138DF">
        <w:trPr>
          <w:trHeight w:val="468"/>
        </w:trPr>
        <w:tc>
          <w:tcPr>
            <w:tcW w:w="534" w:type="dxa"/>
          </w:tcPr>
          <w:p w14:paraId="08C3827C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F718F69" w14:textId="6BAD762D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A719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14:paraId="52978A1B" w14:textId="3437DFBE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A719B" w:rsidRPr="003265C4" w14:paraId="7184C1E5" w14:textId="77777777" w:rsidTr="00D138DF">
        <w:trPr>
          <w:trHeight w:val="284"/>
        </w:trPr>
        <w:tc>
          <w:tcPr>
            <w:tcW w:w="534" w:type="dxa"/>
          </w:tcPr>
          <w:p w14:paraId="25155B18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3F547B90" w14:textId="011749E9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A719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assess English language learners in different language skills;</w:t>
            </w:r>
          </w:p>
        </w:tc>
        <w:tc>
          <w:tcPr>
            <w:tcW w:w="919" w:type="dxa"/>
            <w:gridSpan w:val="2"/>
          </w:tcPr>
          <w:p w14:paraId="271526F8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A719B" w:rsidRPr="003265C4" w14:paraId="5126D2DA" w14:textId="77777777" w:rsidTr="00D138DF">
        <w:trPr>
          <w:trHeight w:val="285"/>
        </w:trPr>
        <w:tc>
          <w:tcPr>
            <w:tcW w:w="534" w:type="dxa"/>
          </w:tcPr>
          <w:p w14:paraId="0D0F6B2D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238F4FED" w14:textId="0F0DB8CD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A719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create, evaluate, and use English language teaching materials;</w:t>
            </w:r>
          </w:p>
        </w:tc>
        <w:tc>
          <w:tcPr>
            <w:tcW w:w="919" w:type="dxa"/>
            <w:gridSpan w:val="2"/>
          </w:tcPr>
          <w:p w14:paraId="4BFA01E0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A719B" w:rsidRPr="003265C4" w14:paraId="73235AFF" w14:textId="77777777" w:rsidTr="00D138DF">
        <w:trPr>
          <w:trHeight w:val="468"/>
        </w:trPr>
        <w:tc>
          <w:tcPr>
            <w:tcW w:w="534" w:type="dxa"/>
          </w:tcPr>
          <w:p w14:paraId="5973E549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4E301788" w14:textId="28427E42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A719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critically evaluate the existing language proficiency exams;</w:t>
            </w:r>
          </w:p>
        </w:tc>
        <w:tc>
          <w:tcPr>
            <w:tcW w:w="919" w:type="dxa"/>
            <w:gridSpan w:val="2"/>
          </w:tcPr>
          <w:p w14:paraId="26039978" w14:textId="3A2324E0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A719B" w:rsidRPr="003265C4" w14:paraId="78038E4D" w14:textId="77777777" w:rsidTr="00D138DF">
        <w:trPr>
          <w:trHeight w:val="285"/>
        </w:trPr>
        <w:tc>
          <w:tcPr>
            <w:tcW w:w="534" w:type="dxa"/>
          </w:tcPr>
          <w:p w14:paraId="2E66D0A3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95EDB8D" w14:textId="069287CB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A71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14:paraId="07197E01" w14:textId="4F4D51B1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A719B" w:rsidRPr="003265C4" w14:paraId="0FF471E2" w14:textId="77777777" w:rsidTr="00D138DF">
        <w:trPr>
          <w:trHeight w:val="468"/>
        </w:trPr>
        <w:tc>
          <w:tcPr>
            <w:tcW w:w="534" w:type="dxa"/>
          </w:tcPr>
          <w:p w14:paraId="3B772B0A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65BAFD44" w14:textId="6FC021FF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A71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14:paraId="5193035A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A719B" w:rsidRPr="003265C4" w14:paraId="4D04A5F2" w14:textId="77777777" w:rsidTr="00D138DF">
        <w:trPr>
          <w:trHeight w:val="468"/>
        </w:trPr>
        <w:tc>
          <w:tcPr>
            <w:tcW w:w="534" w:type="dxa"/>
          </w:tcPr>
          <w:p w14:paraId="2FC1AAF1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33C7B01A" w14:textId="4BFCD11C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A71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make efficient and appropriate behaviour management decisions in the classroom;</w:t>
            </w:r>
          </w:p>
        </w:tc>
        <w:tc>
          <w:tcPr>
            <w:tcW w:w="919" w:type="dxa"/>
            <w:gridSpan w:val="2"/>
          </w:tcPr>
          <w:p w14:paraId="0EBB930A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A719B" w:rsidRPr="003265C4" w14:paraId="63DC4FDB" w14:textId="77777777" w:rsidTr="00D138DF">
        <w:trPr>
          <w:trHeight w:val="468"/>
        </w:trPr>
        <w:tc>
          <w:tcPr>
            <w:tcW w:w="534" w:type="dxa"/>
          </w:tcPr>
          <w:p w14:paraId="465F2169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A919395" w14:textId="390A0049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A71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analyze literary texts to integrate them into their teaching;</w:t>
            </w:r>
          </w:p>
        </w:tc>
        <w:tc>
          <w:tcPr>
            <w:tcW w:w="919" w:type="dxa"/>
            <w:gridSpan w:val="2"/>
          </w:tcPr>
          <w:p w14:paraId="4DD79E2F" w14:textId="16D43EC1" w:rsidR="00AA719B" w:rsidRPr="00AA719B" w:rsidRDefault="00AA719B" w:rsidP="00AA71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A719B" w:rsidRPr="003265C4" w14:paraId="16BA678A" w14:textId="77777777" w:rsidTr="00D138DF">
        <w:trPr>
          <w:trHeight w:val="363"/>
        </w:trPr>
        <w:tc>
          <w:tcPr>
            <w:tcW w:w="534" w:type="dxa"/>
          </w:tcPr>
          <w:p w14:paraId="15F07C26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48C2F8D" w14:textId="4FB9C3B0" w:rsidR="00AA719B" w:rsidRPr="00AA719B" w:rsidRDefault="00AA719B" w:rsidP="00AA719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14:paraId="41092417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A719B" w:rsidRPr="003265C4" w14:paraId="040367AF" w14:textId="77777777" w:rsidTr="00D138DF">
        <w:trPr>
          <w:trHeight w:val="468"/>
        </w:trPr>
        <w:tc>
          <w:tcPr>
            <w:tcW w:w="534" w:type="dxa"/>
          </w:tcPr>
          <w:p w14:paraId="0822E32A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3D71876B" w14:textId="09438AD8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A71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14:paraId="4764E073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A719B" w:rsidRPr="003265C4" w14:paraId="4D5D6C0E" w14:textId="77777777" w:rsidTr="003C7965">
        <w:trPr>
          <w:trHeight w:val="292"/>
        </w:trPr>
        <w:tc>
          <w:tcPr>
            <w:tcW w:w="534" w:type="dxa"/>
          </w:tcPr>
          <w:p w14:paraId="11AD5821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421A9C44" w14:textId="4302A7F7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A71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14:paraId="11E9B1FA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A719B" w:rsidRPr="003265C4" w14:paraId="31E4168C" w14:textId="77777777" w:rsidTr="003C7965">
        <w:trPr>
          <w:trHeight w:val="312"/>
        </w:trPr>
        <w:tc>
          <w:tcPr>
            <w:tcW w:w="534" w:type="dxa"/>
          </w:tcPr>
          <w:p w14:paraId="140743AF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75BC47F1" w14:textId="10FD7D3A" w:rsidR="00AA719B" w:rsidRPr="00AA719B" w:rsidRDefault="00AA719B" w:rsidP="00AA719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14:paraId="5320F1AB" w14:textId="77777777" w:rsidR="00AA719B" w:rsidRPr="00AA719B" w:rsidRDefault="00AA719B" w:rsidP="00AA71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A719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769A9" w:rsidRPr="003265C4" w14:paraId="40ACF5EB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9851506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1846F42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769A9" w:rsidRPr="003265C4" w14:paraId="5F518F39" w14:textId="77777777" w:rsidTr="004418A3">
        <w:trPr>
          <w:gridAfter w:val="1"/>
          <w:wAfter w:w="16" w:type="dxa"/>
          <w:trHeight w:val="296"/>
        </w:trPr>
        <w:tc>
          <w:tcPr>
            <w:tcW w:w="9653" w:type="dxa"/>
            <w:gridSpan w:val="13"/>
          </w:tcPr>
          <w:p w14:paraId="46630207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769A9" w:rsidRPr="003265C4" w14:paraId="2ED78E28" w14:textId="77777777" w:rsidTr="004418A3">
        <w:trPr>
          <w:gridAfter w:val="1"/>
          <w:wAfter w:w="16" w:type="dxa"/>
          <w:trHeight w:val="239"/>
        </w:trPr>
        <w:tc>
          <w:tcPr>
            <w:tcW w:w="817" w:type="dxa"/>
            <w:gridSpan w:val="2"/>
          </w:tcPr>
          <w:p w14:paraId="56F05EE3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E751ADB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942F15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48DF0535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7769A9" w:rsidRPr="003265C4" w14:paraId="279C7AA1" w14:textId="77777777" w:rsidTr="004418A3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1E756E73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A1AE40F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4ABC25B" w14:textId="76DAD923" w:rsidR="007769A9" w:rsidRPr="00D53EE8" w:rsidRDefault="006A2A5F" w:rsidP="007769A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Syllabus Review - Academic Timetable – Course Outline</w:t>
            </w:r>
          </w:p>
        </w:tc>
        <w:tc>
          <w:tcPr>
            <w:tcW w:w="1611" w:type="dxa"/>
            <w:gridSpan w:val="3"/>
          </w:tcPr>
          <w:p w14:paraId="1C4BEBA9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2A5F" w:rsidRPr="003265C4" w14:paraId="172E6D8A" w14:textId="77777777" w:rsidTr="004418A3">
        <w:trPr>
          <w:gridAfter w:val="1"/>
          <w:wAfter w:w="16" w:type="dxa"/>
          <w:trHeight w:val="258"/>
        </w:trPr>
        <w:tc>
          <w:tcPr>
            <w:tcW w:w="817" w:type="dxa"/>
            <w:gridSpan w:val="2"/>
          </w:tcPr>
          <w:p w14:paraId="391929DC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567BFAE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831391F" w14:textId="36B647B9" w:rsidR="006A2A5F" w:rsidRPr="00D53EE8" w:rsidRDefault="006A2A5F" w:rsidP="006A2A5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>General concepts such as “Translation”, “interpretation”, “simultaneous vs. consecutive interpretation”, etc.</w:t>
            </w:r>
          </w:p>
        </w:tc>
        <w:tc>
          <w:tcPr>
            <w:tcW w:w="1611" w:type="dxa"/>
            <w:gridSpan w:val="3"/>
          </w:tcPr>
          <w:p w14:paraId="23693BF8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2A5F" w:rsidRPr="003265C4" w14:paraId="4EB978E5" w14:textId="77777777" w:rsidTr="004418A3">
        <w:trPr>
          <w:gridAfter w:val="1"/>
          <w:wAfter w:w="16" w:type="dxa"/>
          <w:trHeight w:val="237"/>
        </w:trPr>
        <w:tc>
          <w:tcPr>
            <w:tcW w:w="817" w:type="dxa"/>
            <w:gridSpan w:val="2"/>
          </w:tcPr>
          <w:p w14:paraId="6B2D15CE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3BAA7566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566A3BF" w14:textId="09EA4912" w:rsidR="006A2A5F" w:rsidRPr="00D53EE8" w:rsidRDefault="006A2A5F" w:rsidP="006A2A5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>Translation of Clauses: “Noun Clauses”</w:t>
            </w:r>
          </w:p>
        </w:tc>
        <w:tc>
          <w:tcPr>
            <w:tcW w:w="1611" w:type="dxa"/>
            <w:gridSpan w:val="3"/>
          </w:tcPr>
          <w:p w14:paraId="1DA49A20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2A5F" w:rsidRPr="003265C4" w14:paraId="514FF058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C5FB6AB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EEF90EB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7975633" w14:textId="7C01E83D" w:rsidR="006A2A5F" w:rsidRPr="00D53EE8" w:rsidRDefault="006A2A5F" w:rsidP="006A2A5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>Translation of Clauses: “Noun Clauses” (continued)</w:t>
            </w:r>
          </w:p>
        </w:tc>
        <w:tc>
          <w:tcPr>
            <w:tcW w:w="1611" w:type="dxa"/>
            <w:gridSpan w:val="3"/>
          </w:tcPr>
          <w:p w14:paraId="53D2994D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2A5F" w:rsidRPr="003265C4" w14:paraId="5ACCFD6F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02C443DA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E6BBA8B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5E030C1" w14:textId="70376EE8" w:rsidR="006A2A5F" w:rsidRPr="00D53EE8" w:rsidRDefault="006A2A5F" w:rsidP="006A2A5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>Translation of Clauses: “Relative Clauses”</w:t>
            </w:r>
          </w:p>
        </w:tc>
        <w:tc>
          <w:tcPr>
            <w:tcW w:w="1611" w:type="dxa"/>
            <w:gridSpan w:val="3"/>
          </w:tcPr>
          <w:p w14:paraId="44BB26D1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2A5F" w:rsidRPr="003265C4" w14:paraId="5755EDDF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05237F8B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3DE0A068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D76965D" w14:textId="19A6B923" w:rsidR="006A2A5F" w:rsidRPr="00D53EE8" w:rsidRDefault="006A2A5F" w:rsidP="006A2A5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>Translation of Clauses: “Relative Clauses” (continued)</w:t>
            </w:r>
          </w:p>
        </w:tc>
        <w:tc>
          <w:tcPr>
            <w:tcW w:w="1611" w:type="dxa"/>
            <w:gridSpan w:val="3"/>
          </w:tcPr>
          <w:p w14:paraId="79734CCB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2A5F" w:rsidRPr="003265C4" w14:paraId="571F4C21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16937408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31D71F96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4B1CE0" w14:textId="2C193B20" w:rsidR="006A2A5F" w:rsidRPr="00D53EE8" w:rsidRDefault="006A2A5F" w:rsidP="006A2A5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 xml:space="preserve">Translation of Clauses: “Adverbial  Clauses” </w:t>
            </w:r>
          </w:p>
        </w:tc>
        <w:tc>
          <w:tcPr>
            <w:tcW w:w="1611" w:type="dxa"/>
            <w:gridSpan w:val="3"/>
          </w:tcPr>
          <w:p w14:paraId="1B9FA8E6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69A9" w:rsidRPr="003265C4" w14:paraId="63F9A111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6B88040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4F1D1787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A1C6EAF" w14:textId="6D7B31A2" w:rsidR="007769A9" w:rsidRPr="00D53EE8" w:rsidRDefault="007769A9" w:rsidP="007769A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1FCF04D8" w14:textId="40B132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3" w:lineRule="exact"/>
              <w:ind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Midterm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A2A5F" w:rsidRPr="003265C4" w14:paraId="7517B410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AA4F7C4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25C21E4E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31152CE" w14:textId="271CB5CC" w:rsidR="006A2A5F" w:rsidRPr="00D53EE8" w:rsidRDefault="006A2A5F" w:rsidP="006A2A5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>Translation of Clauses: “Adverbial Clauses” (continued)</w:t>
            </w:r>
          </w:p>
        </w:tc>
        <w:tc>
          <w:tcPr>
            <w:tcW w:w="1611" w:type="dxa"/>
            <w:gridSpan w:val="3"/>
          </w:tcPr>
          <w:p w14:paraId="6AA272B7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2A5F" w:rsidRPr="003265C4" w14:paraId="77813A0E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963C4FF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738935C9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1E16756" w14:textId="137717AC" w:rsidR="006A2A5F" w:rsidRPr="00D53EE8" w:rsidRDefault="006A2A5F" w:rsidP="006A2A5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>Translation of different genre: “technical texts”</w:t>
            </w:r>
          </w:p>
        </w:tc>
        <w:tc>
          <w:tcPr>
            <w:tcW w:w="1611" w:type="dxa"/>
            <w:gridSpan w:val="3"/>
          </w:tcPr>
          <w:p w14:paraId="6F46503D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2A5F" w:rsidRPr="003265C4" w14:paraId="1EECBF91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39D1BB4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2D3CA288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A340297" w14:textId="4516E7A1" w:rsidR="006A2A5F" w:rsidRPr="00D53EE8" w:rsidRDefault="006A2A5F" w:rsidP="006A2A5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>Translation of different genre: “texts on education”</w:t>
            </w:r>
          </w:p>
        </w:tc>
        <w:tc>
          <w:tcPr>
            <w:tcW w:w="1611" w:type="dxa"/>
            <w:gridSpan w:val="3"/>
          </w:tcPr>
          <w:p w14:paraId="085423C4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2A5F" w:rsidRPr="003265C4" w14:paraId="5391FE80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B7DDB57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26548541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388D0C7" w14:textId="7FC30403" w:rsidR="006A2A5F" w:rsidRPr="00D53EE8" w:rsidRDefault="006A2A5F" w:rsidP="006A2A5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 xml:space="preserve">Translation of different genre: “medical texts” </w:t>
            </w:r>
          </w:p>
        </w:tc>
        <w:tc>
          <w:tcPr>
            <w:tcW w:w="1611" w:type="dxa"/>
            <w:gridSpan w:val="3"/>
          </w:tcPr>
          <w:p w14:paraId="02BE24AF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2A5F" w:rsidRPr="003265C4" w14:paraId="4F11C578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2DD65CC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2296FFCE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5E03A43" w14:textId="32EC2DEA" w:rsidR="006A2A5F" w:rsidRPr="00D53EE8" w:rsidRDefault="006A2A5F" w:rsidP="006A2A5F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 xml:space="preserve">Translation of different genre: “legal texts” </w:t>
            </w:r>
          </w:p>
        </w:tc>
        <w:tc>
          <w:tcPr>
            <w:tcW w:w="1611" w:type="dxa"/>
            <w:gridSpan w:val="3"/>
          </w:tcPr>
          <w:p w14:paraId="5627C733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2A5F" w:rsidRPr="003265C4" w14:paraId="16193BC9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7D1738B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394A8B5D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BD14FF7" w14:textId="7D26D949" w:rsidR="006A2A5F" w:rsidRPr="00D53EE8" w:rsidRDefault="006A2A5F" w:rsidP="006A2A5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3EE8">
              <w:rPr>
                <w:rFonts w:ascii="Times New Roman" w:hAnsi="Times New Roman" w:cs="Times New Roman"/>
                <w:sz w:val="20"/>
                <w:szCs w:val="20"/>
              </w:rPr>
              <w:t>Translation of different genre: “ELT texts”</w:t>
            </w:r>
          </w:p>
        </w:tc>
        <w:tc>
          <w:tcPr>
            <w:tcW w:w="1611" w:type="dxa"/>
            <w:gridSpan w:val="3"/>
          </w:tcPr>
          <w:p w14:paraId="27F5A720" w14:textId="77777777" w:rsidR="006A2A5F" w:rsidRPr="003265C4" w:rsidRDefault="006A2A5F" w:rsidP="006A2A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69A9" w:rsidRPr="003265C4" w14:paraId="4384B4FF" w14:textId="77777777" w:rsidTr="004418A3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1175A98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7FB6B7C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3574DF6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2756AF02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7769A9" w:rsidRPr="003265C4" w14:paraId="57721164" w14:textId="77777777" w:rsidTr="004418A3">
        <w:trPr>
          <w:gridAfter w:val="1"/>
          <w:wAfter w:w="16" w:type="dxa"/>
          <w:trHeight w:val="242"/>
        </w:trPr>
        <w:tc>
          <w:tcPr>
            <w:tcW w:w="9653" w:type="dxa"/>
            <w:gridSpan w:val="13"/>
          </w:tcPr>
          <w:p w14:paraId="5520693C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7769A9" w:rsidRPr="003265C4" w14:paraId="77DAF0FD" w14:textId="77777777" w:rsidTr="004418A3">
        <w:trPr>
          <w:gridAfter w:val="1"/>
          <w:wAfter w:w="16" w:type="dxa"/>
          <w:trHeight w:val="553"/>
        </w:trPr>
        <w:tc>
          <w:tcPr>
            <w:tcW w:w="9653" w:type="dxa"/>
            <w:gridSpan w:val="13"/>
          </w:tcPr>
          <w:p w14:paraId="4E120710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24A5D392" w14:textId="23C7106B" w:rsidR="007769A9" w:rsidRPr="003265C4" w:rsidRDefault="007769A9" w:rsidP="007769A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6A2A5F">
              <w:rPr>
                <w:rFonts w:ascii="Times New Roman" w:eastAsia="Times New Roman" w:hAnsi="Times New Roman" w:cs="Times New Roman"/>
                <w:sz w:val="20"/>
                <w:szCs w:val="20"/>
              </w:rPr>
              <w:t>Handouts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8B24AF4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66ADE64B" w14:textId="77777777" w:rsidR="006A2A5F" w:rsidRPr="006A2A5F" w:rsidRDefault="006A2A5F" w:rsidP="006A2A5F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Map, Williams, J. &amp; A. Chesterman. 2002..: St Jerome, UK &amp; Northampton MA Publishing. </w:t>
            </w:r>
          </w:p>
          <w:p w14:paraId="3868AA7B" w14:textId="77777777" w:rsidR="006A2A5F" w:rsidRPr="006A2A5F" w:rsidRDefault="006A2A5F" w:rsidP="006A2A5F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A5F">
              <w:rPr>
                <w:rFonts w:ascii="Times New Roman" w:eastAsia="Times New Roman" w:hAnsi="Times New Roman" w:cs="Times New Roman"/>
                <w:sz w:val="20"/>
                <w:szCs w:val="20"/>
              </w:rPr>
              <w:t>Translation in Systems. Descriptive and Systemic Approaches Explained, Hermans, Theo. 1999. . Manchester: St Jerome.</w:t>
            </w:r>
          </w:p>
          <w:p w14:paraId="2261055B" w14:textId="77777777" w:rsidR="006A2A5F" w:rsidRPr="006A2A5F" w:rsidRDefault="006A2A5F" w:rsidP="006A2A5F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A5F">
              <w:rPr>
                <w:rFonts w:ascii="Times New Roman" w:eastAsia="Times New Roman" w:hAnsi="Times New Roman" w:cs="Times New Roman"/>
                <w:sz w:val="20"/>
                <w:szCs w:val="20"/>
              </w:rPr>
              <w:t>-  Descriptive Translation Studies and Beyond, Toury, Gideon. 1995.. Amsterdam and Philadelphia: Benjamins.</w:t>
            </w:r>
          </w:p>
          <w:p w14:paraId="3AF22DFC" w14:textId="7F173146" w:rsidR="007769A9" w:rsidRPr="003265C4" w:rsidRDefault="006A2A5F" w:rsidP="006A2A5F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A5F">
              <w:rPr>
                <w:rFonts w:ascii="Times New Roman" w:eastAsia="Times New Roman" w:hAnsi="Times New Roman" w:cs="Times New Roman"/>
                <w:sz w:val="20"/>
                <w:szCs w:val="20"/>
              </w:rPr>
              <w:t>-Translating as a Purposeful Activity. Functionalist Approaches Explained, .Nord, Christiane. 1997. Manchester: St Jerome.</w:t>
            </w:r>
          </w:p>
        </w:tc>
      </w:tr>
      <w:tr w:rsidR="007769A9" w:rsidRPr="003265C4" w14:paraId="57B64FA0" w14:textId="77777777" w:rsidTr="004418A3">
        <w:trPr>
          <w:gridAfter w:val="1"/>
          <w:wAfter w:w="16" w:type="dxa"/>
          <w:trHeight w:val="210"/>
        </w:trPr>
        <w:tc>
          <w:tcPr>
            <w:tcW w:w="9653" w:type="dxa"/>
            <w:gridSpan w:val="13"/>
            <w:tcBorders>
              <w:bottom w:val="nil"/>
            </w:tcBorders>
          </w:tcPr>
          <w:p w14:paraId="255C0EF3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769A9" w:rsidRPr="003265C4" w14:paraId="1D402B88" w14:textId="77777777" w:rsidTr="004418A3">
        <w:trPr>
          <w:gridAfter w:val="1"/>
          <w:wAfter w:w="1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1994AE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8698BBC" w14:textId="57565921" w:rsidR="007769A9" w:rsidRPr="003265C4" w:rsidRDefault="007769A9" w:rsidP="007769A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42291CC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69A9" w:rsidRPr="003265C4" w14:paraId="17631599" w14:textId="77777777" w:rsidTr="004418A3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1D2D3E0" w14:textId="071BE3AE" w:rsidR="007769A9" w:rsidRPr="003265C4" w:rsidRDefault="007769A9" w:rsidP="007769A9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(Presentation)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991" w:type="dxa"/>
          </w:tcPr>
          <w:p w14:paraId="50171F8D" w14:textId="632B823A" w:rsidR="007769A9" w:rsidRPr="003265C4" w:rsidRDefault="006A2A5F" w:rsidP="007769A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769A9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22242A2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69A9" w:rsidRPr="003265C4" w14:paraId="1BE11B1D" w14:textId="77777777" w:rsidTr="004418A3">
        <w:trPr>
          <w:gridAfter w:val="1"/>
          <w:wAfter w:w="1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F4052C4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B40E47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394BB45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7769A9" w:rsidRPr="003265C4" w14:paraId="7FBFDB7C" w14:textId="77777777" w:rsidTr="004418A3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5D9E13B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A26907" w14:textId="1E711284" w:rsidR="007769A9" w:rsidRPr="003265C4" w:rsidRDefault="006A2A5F" w:rsidP="007769A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="007769A9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BA40E28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69A9" w:rsidRPr="003265C4" w14:paraId="5E89D5FF" w14:textId="77777777" w:rsidTr="004418A3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E5424C5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D139C2A" w14:textId="1BEBC8B5" w:rsidR="007769A9" w:rsidRPr="003265C4" w:rsidRDefault="006A2A5F" w:rsidP="007769A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769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769A9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45AE82C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69A9" w:rsidRPr="003265C4" w14:paraId="63F18BFA" w14:textId="77777777" w:rsidTr="004418A3">
        <w:trPr>
          <w:gridAfter w:val="1"/>
          <w:wAfter w:w="1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68E374C5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7903A14C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</w:tcBorders>
          </w:tcPr>
          <w:p w14:paraId="1B4FEADB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69A9" w:rsidRPr="003265C4" w14:paraId="7A0784B9" w14:textId="77777777" w:rsidTr="004418A3">
        <w:trPr>
          <w:gridAfter w:val="1"/>
          <w:wAfter w:w="16" w:type="dxa"/>
          <w:trHeight w:val="340"/>
        </w:trPr>
        <w:tc>
          <w:tcPr>
            <w:tcW w:w="9653" w:type="dxa"/>
            <w:gridSpan w:val="13"/>
          </w:tcPr>
          <w:p w14:paraId="4493ED68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7769A9" w:rsidRPr="003265C4" w14:paraId="6B8F3D8C" w14:textId="77777777" w:rsidTr="004418A3">
        <w:trPr>
          <w:gridAfter w:val="1"/>
          <w:wAfter w:w="16" w:type="dxa"/>
          <w:trHeight w:val="265"/>
        </w:trPr>
        <w:tc>
          <w:tcPr>
            <w:tcW w:w="5352" w:type="dxa"/>
            <w:gridSpan w:val="7"/>
          </w:tcPr>
          <w:p w14:paraId="0D7B9429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58EFB28C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EA193E6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Süresi</w:t>
            </w:r>
            <w:proofErr w:type="spellEnd"/>
          </w:p>
        </w:tc>
        <w:tc>
          <w:tcPr>
            <w:tcW w:w="2035" w:type="dxa"/>
            <w:gridSpan w:val="4"/>
          </w:tcPr>
          <w:p w14:paraId="17B3E61A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7769A9" w:rsidRPr="003265C4" w14:paraId="48C9A520" w14:textId="77777777" w:rsidTr="004418A3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1391659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361B4327" w14:textId="6361C02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4EEBFB85" w14:textId="3E205B4D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035" w:type="dxa"/>
            <w:gridSpan w:val="4"/>
          </w:tcPr>
          <w:p w14:paraId="4E1CFAAD" w14:textId="39379BD8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7769A9" w:rsidRPr="003265C4" w14:paraId="24555C74" w14:textId="77777777" w:rsidTr="004418A3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AD09423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ED008EA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DF2B8C5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63A74D82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69A9" w:rsidRPr="003265C4" w14:paraId="41304EAC" w14:textId="77777777" w:rsidTr="004418A3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9C89B04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1FEFD03B" w14:textId="27FBBEDA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4E1430F0" w14:textId="067FA7A4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  <w:gridSpan w:val="4"/>
          </w:tcPr>
          <w:p w14:paraId="77A6484B" w14:textId="50E045EF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769A9" w:rsidRPr="003265C4" w14:paraId="52928C36" w14:textId="77777777" w:rsidTr="004418A3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546E5D6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BEC3C47" w14:textId="41E08269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0D13B3E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  <w:gridSpan w:val="4"/>
          </w:tcPr>
          <w:p w14:paraId="25DAB65B" w14:textId="01081BBE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769A9" w:rsidRPr="003265C4" w14:paraId="38DF0A46" w14:textId="77777777" w:rsidTr="004418A3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B19D493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08FCE6E5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9328A59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52F26A26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69A9" w:rsidRPr="003265C4" w14:paraId="430CFFF8" w14:textId="77777777" w:rsidTr="004418A3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F99EA6E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EC37759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BC64EB3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1C5F9CD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69A9" w:rsidRPr="003265C4" w14:paraId="1304DD3D" w14:textId="77777777" w:rsidTr="004418A3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64C4A668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6730D166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6DE2C4A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45604DA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69A9" w:rsidRPr="003265C4" w14:paraId="40C4280C" w14:textId="77777777" w:rsidTr="004418A3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3CA82FEC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1B434482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EA7E58C" w14:textId="0D7D7385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0A1E2027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769A9" w:rsidRPr="003265C4" w14:paraId="5EFEFD53" w14:textId="77777777" w:rsidTr="004418A3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404130D2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1FFAC7AD" w14:textId="6B4E4D45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2CAF416" w14:textId="264AFED2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6F02F1B1" w14:textId="261E8F70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769A9" w:rsidRPr="003265C4" w14:paraId="51720E46" w14:textId="77777777" w:rsidTr="004418A3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74933E3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588A65" w14:textId="13C5B32A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3" w:type="dxa"/>
          </w:tcPr>
          <w:p w14:paraId="35C21324" w14:textId="4EB5E5D8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35" w:type="dxa"/>
            <w:gridSpan w:val="4"/>
          </w:tcPr>
          <w:p w14:paraId="71652CBC" w14:textId="181A2887" w:rsidR="007769A9" w:rsidRPr="003265C4" w:rsidRDefault="007769A9" w:rsidP="007769A9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7769A9" w:rsidRPr="003265C4" w14:paraId="6A7CC905" w14:textId="77777777" w:rsidTr="004418A3">
        <w:trPr>
          <w:gridAfter w:val="1"/>
          <w:wAfter w:w="16" w:type="dxa"/>
          <w:trHeight w:val="256"/>
        </w:trPr>
        <w:tc>
          <w:tcPr>
            <w:tcW w:w="7618" w:type="dxa"/>
            <w:gridSpan w:val="9"/>
          </w:tcPr>
          <w:p w14:paraId="1F9A7583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35" w:type="dxa"/>
            <w:gridSpan w:val="4"/>
          </w:tcPr>
          <w:p w14:paraId="039AF384" w14:textId="2D466953" w:rsidR="007769A9" w:rsidRPr="003265C4" w:rsidRDefault="007769A9" w:rsidP="007769A9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</w:t>
            </w:r>
          </w:p>
        </w:tc>
      </w:tr>
      <w:tr w:rsidR="007769A9" w:rsidRPr="003265C4" w14:paraId="6D688997" w14:textId="77777777" w:rsidTr="004418A3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038BC40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35" w:type="dxa"/>
            <w:gridSpan w:val="4"/>
          </w:tcPr>
          <w:p w14:paraId="2B9AD19F" w14:textId="3904C39F" w:rsidR="007769A9" w:rsidRPr="003265C4" w:rsidRDefault="007769A9" w:rsidP="007769A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7769A9" w:rsidRPr="003265C4" w14:paraId="6A465273" w14:textId="77777777" w:rsidTr="004418A3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E7354F9" w14:textId="77777777" w:rsidR="007769A9" w:rsidRPr="003265C4" w:rsidRDefault="007769A9" w:rsidP="007769A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35" w:type="dxa"/>
            <w:gridSpan w:val="4"/>
          </w:tcPr>
          <w:p w14:paraId="098FBCB0" w14:textId="7038EF87" w:rsidR="007769A9" w:rsidRPr="003265C4" w:rsidRDefault="007769A9" w:rsidP="007769A9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4,9</w:t>
            </w:r>
          </w:p>
        </w:tc>
      </w:tr>
    </w:tbl>
    <w:p w14:paraId="26D5ED8E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8072A03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496D"/>
    <w:multiLevelType w:val="hybridMultilevel"/>
    <w:tmpl w:val="32A2D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BBC"/>
    <w:multiLevelType w:val="hybridMultilevel"/>
    <w:tmpl w:val="4342A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6"/>
  </w:num>
  <w:num w:numId="13">
    <w:abstractNumId w:val="14"/>
  </w:num>
  <w:num w:numId="14">
    <w:abstractNumId w:val="11"/>
  </w:num>
  <w:num w:numId="15">
    <w:abstractNumId w:val="1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4"/>
    <w:rsid w:val="00004F0B"/>
    <w:rsid w:val="001D0446"/>
    <w:rsid w:val="001F3229"/>
    <w:rsid w:val="00257EC7"/>
    <w:rsid w:val="00275A21"/>
    <w:rsid w:val="003058AD"/>
    <w:rsid w:val="003206E5"/>
    <w:rsid w:val="003265C4"/>
    <w:rsid w:val="003C7965"/>
    <w:rsid w:val="004418A3"/>
    <w:rsid w:val="004B27D4"/>
    <w:rsid w:val="004C0D89"/>
    <w:rsid w:val="005569F7"/>
    <w:rsid w:val="005F177E"/>
    <w:rsid w:val="00653955"/>
    <w:rsid w:val="0069091B"/>
    <w:rsid w:val="006A2A5F"/>
    <w:rsid w:val="006A603F"/>
    <w:rsid w:val="007769A9"/>
    <w:rsid w:val="00782FFC"/>
    <w:rsid w:val="007A53B3"/>
    <w:rsid w:val="007F522A"/>
    <w:rsid w:val="008D05B6"/>
    <w:rsid w:val="008D25D2"/>
    <w:rsid w:val="00932D2C"/>
    <w:rsid w:val="00940601"/>
    <w:rsid w:val="009B48F9"/>
    <w:rsid w:val="00A8417F"/>
    <w:rsid w:val="00AA719B"/>
    <w:rsid w:val="00B92892"/>
    <w:rsid w:val="00D53EE8"/>
    <w:rsid w:val="00E21BB2"/>
    <w:rsid w:val="00E23F76"/>
    <w:rsid w:val="00EE52CA"/>
    <w:rsid w:val="00FB032E"/>
    <w:rsid w:val="00F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9E14"/>
  <w15:docId w15:val="{09357B7C-7227-458B-8710-F8F63DAA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1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A53B3"/>
    <w:rPr>
      <w:color w:val="0000FF"/>
      <w:u w:val="single"/>
    </w:rPr>
  </w:style>
  <w:style w:type="paragraph" w:customStyle="1" w:styleId="Default">
    <w:name w:val="Default"/>
    <w:rsid w:val="008D05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8D05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8D05B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19B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Izzettın KOK</cp:lastModifiedBy>
  <cp:revision>9</cp:revision>
  <dcterms:created xsi:type="dcterms:W3CDTF">2023-03-27T11:13:00Z</dcterms:created>
  <dcterms:modified xsi:type="dcterms:W3CDTF">2023-03-28T09:21:00Z</dcterms:modified>
</cp:coreProperties>
</file>