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4D" w:rsidRPr="0035578F" w:rsidRDefault="00AD744D" w:rsidP="00AD744D">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rsidR="00AD744D" w:rsidRPr="0035578F" w:rsidRDefault="00AD744D" w:rsidP="00AD744D">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w:t>
      </w:r>
      <w:proofErr w:type="spellStart"/>
      <w:r w:rsidRPr="0035578F">
        <w:rPr>
          <w:rFonts w:ascii="Times New Roman" w:eastAsia="Times New Roman" w:hAnsi="Times New Roman" w:cs="Times New Roman"/>
          <w:b/>
          <w:bCs/>
          <w:sz w:val="20"/>
          <w:szCs w:val="20"/>
          <w:lang w:val="en-US"/>
        </w:rPr>
        <w:t>Eğitim</w:t>
      </w:r>
      <w:proofErr w:type="spellEnd"/>
      <w:r w:rsidRPr="0035578F">
        <w:rPr>
          <w:rFonts w:ascii="Times New Roman" w:eastAsia="Times New Roman" w:hAnsi="Times New Roman" w:cs="Times New Roman"/>
          <w:b/>
          <w:bCs/>
          <w:sz w:val="20"/>
          <w:szCs w:val="20"/>
          <w:lang w:val="en-US"/>
        </w:rPr>
        <w:t xml:space="preserve"> </w:t>
      </w:r>
      <w:proofErr w:type="spellStart"/>
      <w:r w:rsidRPr="0035578F">
        <w:rPr>
          <w:rFonts w:ascii="Times New Roman" w:eastAsia="Times New Roman" w:hAnsi="Times New Roman" w:cs="Times New Roman"/>
          <w:b/>
          <w:bCs/>
          <w:sz w:val="20"/>
          <w:szCs w:val="20"/>
          <w:lang w:val="en-US"/>
        </w:rPr>
        <w:t>Fakültesi</w:t>
      </w:r>
      <w:proofErr w:type="spellEnd"/>
    </w:p>
    <w:p w:rsidR="00AD744D" w:rsidRPr="0035578F" w:rsidRDefault="00AD744D" w:rsidP="00AD744D">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AD744D" w:rsidRPr="0035578F" w:rsidTr="00B133FE">
        <w:trPr>
          <w:trHeight w:val="237"/>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rsidR="00AD744D" w:rsidRPr="0035578F" w:rsidRDefault="00AD744D" w:rsidP="00AD744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Turkish Education </w:t>
            </w:r>
            <w:r w:rsidR="009F0424">
              <w:rPr>
                <w:rFonts w:ascii="Times New Roman" w:eastAsia="Times New Roman" w:hAnsi="Times New Roman" w:cs="Times New Roman"/>
                <w:sz w:val="20"/>
                <w:szCs w:val="20"/>
                <w:lang w:val="en-US"/>
              </w:rPr>
              <w:t xml:space="preserve">System </w:t>
            </w:r>
            <w:bookmarkStart w:id="0" w:name="_GoBack"/>
            <w:bookmarkEnd w:id="0"/>
            <w:r>
              <w:rPr>
                <w:rFonts w:ascii="Times New Roman" w:eastAsia="Times New Roman" w:hAnsi="Times New Roman" w:cs="Times New Roman"/>
                <w:sz w:val="20"/>
                <w:szCs w:val="20"/>
                <w:lang w:val="en-US"/>
              </w:rPr>
              <w:t>and School Administration</w:t>
            </w:r>
          </w:p>
        </w:tc>
      </w:tr>
      <w:tr w:rsidR="00AD744D" w:rsidRPr="0035578F" w:rsidTr="00B133FE">
        <w:trPr>
          <w:trHeight w:val="236"/>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Kodu</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ELTV3</w:t>
            </w:r>
            <w:r>
              <w:rPr>
                <w:rFonts w:ascii="Times New Roman" w:eastAsia="Times New Roman" w:hAnsi="Times New Roman" w:cs="Times New Roman"/>
                <w:sz w:val="20"/>
                <w:szCs w:val="20"/>
                <w:lang w:val="en-US"/>
              </w:rPr>
              <w:t>02</w:t>
            </w:r>
          </w:p>
        </w:tc>
      </w:tr>
      <w:tr w:rsidR="00AD744D" w:rsidRPr="0035578F" w:rsidTr="00B133FE">
        <w:trPr>
          <w:trHeight w:val="237"/>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8"/>
          </w:tcPr>
          <w:p w:rsidR="00AD744D" w:rsidRPr="0035578F" w:rsidRDefault="00AD744D" w:rsidP="00AD744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Compulsory/ </w:t>
            </w:r>
            <w:r>
              <w:rPr>
                <w:rFonts w:ascii="Times New Roman" w:eastAsia="Times New Roman" w:hAnsi="Times New Roman" w:cs="Times New Roman"/>
                <w:sz w:val="20"/>
                <w:szCs w:val="20"/>
                <w:lang w:val="en-US"/>
              </w:rPr>
              <w:t>Juniors</w:t>
            </w:r>
          </w:p>
        </w:tc>
      </w:tr>
      <w:tr w:rsidR="00AD744D" w:rsidRPr="0035578F" w:rsidTr="00B133FE">
        <w:trPr>
          <w:trHeight w:val="236"/>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w:t>
            </w:r>
          </w:p>
        </w:tc>
      </w:tr>
      <w:tr w:rsidR="00AD744D" w:rsidRPr="0035578F" w:rsidTr="00B133FE">
        <w:trPr>
          <w:trHeight w:val="237"/>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AD744D" w:rsidRPr="0035578F" w:rsidTr="00B133FE">
        <w:trPr>
          <w:trHeight w:val="237"/>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ECTS</w:t>
            </w:r>
          </w:p>
        </w:tc>
      </w:tr>
      <w:tr w:rsidR="00AD744D" w:rsidRPr="0035578F" w:rsidTr="00B133FE">
        <w:trPr>
          <w:trHeight w:val="236"/>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AD744D" w:rsidRPr="0035578F" w:rsidTr="00B133FE">
        <w:trPr>
          <w:trHeight w:val="237"/>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D744D" w:rsidRPr="0035578F" w:rsidTr="00B133FE">
        <w:trPr>
          <w:trHeight w:val="237"/>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D744D" w:rsidRPr="0035578F" w:rsidTr="00B133FE">
        <w:trPr>
          <w:trHeight w:val="237"/>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AD744D" w:rsidRPr="0035578F" w:rsidTr="00B133FE">
        <w:trPr>
          <w:trHeight w:val="237"/>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Spring</w:t>
            </w:r>
          </w:p>
        </w:tc>
      </w:tr>
      <w:tr w:rsidR="00AD744D" w:rsidRPr="0035578F" w:rsidTr="00B133FE">
        <w:trPr>
          <w:trHeight w:val="236"/>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D744D" w:rsidRPr="0035578F" w:rsidTr="00B133FE">
        <w:trPr>
          <w:trHeight w:val="237"/>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D744D" w:rsidRPr="0035578F" w:rsidTr="00B133FE">
        <w:trPr>
          <w:trHeight w:val="237"/>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D744D" w:rsidRPr="0035578F" w:rsidTr="00B133FE">
        <w:trPr>
          <w:trHeight w:val="236"/>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Face to face, </w:t>
            </w:r>
            <w:proofErr w:type="spellStart"/>
            <w:r>
              <w:rPr>
                <w:rFonts w:ascii="Times New Roman" w:eastAsia="Times New Roman" w:hAnsi="Times New Roman" w:cs="Times New Roman"/>
                <w:sz w:val="20"/>
                <w:szCs w:val="20"/>
                <w:lang w:val="en-US"/>
              </w:rPr>
              <w:t>rethorical</w:t>
            </w:r>
            <w:proofErr w:type="spellEnd"/>
            <w:r>
              <w:rPr>
                <w:rFonts w:ascii="Times New Roman" w:eastAsia="Times New Roman" w:hAnsi="Times New Roman" w:cs="Times New Roman"/>
                <w:sz w:val="20"/>
                <w:szCs w:val="20"/>
                <w:lang w:val="en-US"/>
              </w:rPr>
              <w:t>, document analysis</w:t>
            </w:r>
          </w:p>
        </w:tc>
      </w:tr>
      <w:tr w:rsidR="00AD744D" w:rsidRPr="0035578F" w:rsidTr="00B133FE">
        <w:trPr>
          <w:trHeight w:val="237"/>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English/Turkish</w:t>
            </w:r>
          </w:p>
        </w:tc>
      </w:tr>
      <w:tr w:rsidR="00AD744D" w:rsidRPr="0035578F" w:rsidTr="00B133FE">
        <w:trPr>
          <w:trHeight w:val="236"/>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D744D" w:rsidRPr="0035578F" w:rsidTr="00B133FE">
        <w:trPr>
          <w:trHeight w:val="236"/>
        </w:trPr>
        <w:tc>
          <w:tcPr>
            <w:tcW w:w="4504" w:type="dxa"/>
            <w:gridSpan w:val="6"/>
          </w:tcPr>
          <w:p w:rsidR="00AD744D" w:rsidRPr="0035578F" w:rsidRDefault="00AD744D"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8"/>
          </w:tcPr>
          <w:p w:rsidR="00AD744D" w:rsidRPr="0035578F" w:rsidRDefault="00AD744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D744D" w:rsidRPr="0035578F" w:rsidTr="00B133FE">
        <w:trPr>
          <w:trHeight w:val="238"/>
        </w:trPr>
        <w:tc>
          <w:tcPr>
            <w:tcW w:w="9669" w:type="dxa"/>
            <w:gridSpan w:val="14"/>
          </w:tcPr>
          <w:p w:rsidR="00AD744D" w:rsidRPr="0035578F" w:rsidRDefault="00AD744D"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AD744D" w:rsidRPr="0035578F" w:rsidTr="00B133FE">
        <w:trPr>
          <w:trHeight w:val="937"/>
        </w:trPr>
        <w:tc>
          <w:tcPr>
            <w:tcW w:w="9669" w:type="dxa"/>
            <w:gridSpan w:val="14"/>
          </w:tcPr>
          <w:p w:rsidR="00AD744D" w:rsidRPr="0035578F" w:rsidRDefault="00B030EA" w:rsidP="00B030EA">
            <w:pPr>
              <w:widowControl w:val="0"/>
              <w:numPr>
                <w:ilvl w:val="0"/>
                <w:numId w:val="1"/>
              </w:numPr>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lang w:val="en-US"/>
              </w:rPr>
            </w:pPr>
            <w:r w:rsidRPr="00B030EA">
              <w:rPr>
                <w:rFonts w:ascii="Times New Roman" w:eastAsia="Times New Roman" w:hAnsi="Times New Roman" w:cs="Times New Roman"/>
                <w:sz w:val="20"/>
                <w:szCs w:val="20"/>
                <w:lang w:val="en-US"/>
              </w:rPr>
              <w:t>To be able to recognize the purpose and structure of the Turkish Education System, major educational theories and processes, to understand the management and functioning of the school as an organization in this framework, and to know the historical process of major administrative practices. To be able to comprehend and explain the types of decision making, the legal basis of education, EU education programs and their effects on the Turkish education system.</w:t>
            </w:r>
          </w:p>
        </w:tc>
      </w:tr>
      <w:tr w:rsidR="00AD744D" w:rsidRPr="0035578F" w:rsidTr="00B133FE">
        <w:trPr>
          <w:trHeight w:val="274"/>
        </w:trPr>
        <w:tc>
          <w:tcPr>
            <w:tcW w:w="8209" w:type="dxa"/>
            <w:gridSpan w:val="11"/>
          </w:tcPr>
          <w:p w:rsidR="00AD744D" w:rsidRPr="0035578F" w:rsidRDefault="00AD744D"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3"/>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trHeight w:val="285"/>
        </w:trPr>
        <w:tc>
          <w:tcPr>
            <w:tcW w:w="8209" w:type="dxa"/>
            <w:gridSpan w:val="11"/>
          </w:tcPr>
          <w:p w:rsidR="00AD744D" w:rsidRPr="0035578F" w:rsidRDefault="00AD744D"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proofErr w:type="spellStart"/>
            <w:r w:rsidRPr="00FF6270">
              <w:rPr>
                <w:rFonts w:ascii="Times New Roman" w:eastAsia="Times New Roman" w:hAnsi="Times New Roman" w:cs="Times New Roman"/>
                <w:sz w:val="20"/>
                <w:szCs w:val="20"/>
              </w:rPr>
              <w:t>When</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this</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course</w:t>
            </w:r>
            <w:proofErr w:type="spellEnd"/>
            <w:r w:rsidRPr="00FF6270">
              <w:rPr>
                <w:rFonts w:ascii="Times New Roman" w:eastAsia="Times New Roman" w:hAnsi="Times New Roman" w:cs="Times New Roman"/>
                <w:sz w:val="20"/>
                <w:szCs w:val="20"/>
              </w:rPr>
              <w:t xml:space="preserve"> has </w:t>
            </w:r>
            <w:proofErr w:type="spellStart"/>
            <w:r w:rsidRPr="00FF6270">
              <w:rPr>
                <w:rFonts w:ascii="Times New Roman" w:eastAsia="Times New Roman" w:hAnsi="Times New Roman" w:cs="Times New Roman"/>
                <w:sz w:val="20"/>
                <w:szCs w:val="20"/>
              </w:rPr>
              <w:t>been</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completed</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the</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student</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should</w:t>
            </w:r>
            <w:proofErr w:type="spellEnd"/>
            <w:r w:rsidRPr="00FF6270">
              <w:rPr>
                <w:rFonts w:ascii="Times New Roman" w:eastAsia="Times New Roman" w:hAnsi="Times New Roman" w:cs="Times New Roman"/>
                <w:sz w:val="20"/>
                <w:szCs w:val="20"/>
              </w:rPr>
              <w:t xml:space="preserve"> be </w:t>
            </w:r>
            <w:proofErr w:type="spellStart"/>
            <w:r w:rsidRPr="00FF6270">
              <w:rPr>
                <w:rFonts w:ascii="Times New Roman" w:eastAsia="Times New Roman" w:hAnsi="Times New Roman" w:cs="Times New Roman"/>
                <w:sz w:val="20"/>
                <w:szCs w:val="20"/>
              </w:rPr>
              <w:t>able</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to</w:t>
            </w:r>
            <w:proofErr w:type="spellEnd"/>
          </w:p>
        </w:tc>
        <w:tc>
          <w:tcPr>
            <w:tcW w:w="1460" w:type="dxa"/>
            <w:gridSpan w:val="3"/>
          </w:tcPr>
          <w:p w:rsidR="00AD744D" w:rsidRPr="0035578F" w:rsidRDefault="00AD744D"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Assesment</w:t>
            </w:r>
            <w:proofErr w:type="spellEnd"/>
          </w:p>
        </w:tc>
      </w:tr>
      <w:tr w:rsidR="00AD744D" w:rsidRPr="0035578F" w:rsidTr="00B133FE">
        <w:trPr>
          <w:trHeight w:val="286"/>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rsidR="00AD744D" w:rsidRPr="0035578F" w:rsidRDefault="00AD744D" w:rsidP="00AD744D">
            <w:pPr>
              <w:widowControl w:val="0"/>
              <w:autoSpaceDE w:val="0"/>
              <w:autoSpaceDN w:val="0"/>
              <w:spacing w:before="2" w:after="0" w:line="240" w:lineRule="auto"/>
              <w:rPr>
                <w:rFonts w:ascii="Times New Roman" w:eastAsia="Times New Roman" w:hAnsi="Times New Roman" w:cs="Times New Roman"/>
                <w:sz w:val="20"/>
                <w:szCs w:val="20"/>
                <w:lang w:val="en-US"/>
              </w:rPr>
            </w:pPr>
            <w:r w:rsidRPr="00AD744D">
              <w:rPr>
                <w:rFonts w:ascii="Times New Roman" w:eastAsia="Times New Roman" w:hAnsi="Times New Roman" w:cs="Times New Roman"/>
                <w:sz w:val="20"/>
                <w:szCs w:val="20"/>
                <w:lang w:val="en-US"/>
              </w:rPr>
              <w:t xml:space="preserve">Explains and interprets the laws related to education at </w:t>
            </w:r>
            <w:r>
              <w:rPr>
                <w:rFonts w:ascii="Times New Roman" w:eastAsia="Times New Roman" w:hAnsi="Times New Roman" w:cs="Times New Roman"/>
                <w:sz w:val="20"/>
                <w:szCs w:val="20"/>
                <w:lang w:val="en-US"/>
              </w:rPr>
              <w:t>personal  level</w:t>
            </w:r>
          </w:p>
        </w:tc>
        <w:tc>
          <w:tcPr>
            <w:tcW w:w="1460" w:type="dxa"/>
            <w:gridSpan w:val="3"/>
          </w:tcPr>
          <w:p w:rsidR="00AD744D" w:rsidRPr="0035578F" w:rsidRDefault="00AD744D"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D744D" w:rsidRPr="0035578F" w:rsidTr="00B133FE">
        <w:trPr>
          <w:trHeight w:val="285"/>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rsidR="00AD744D" w:rsidRPr="0035578F" w:rsidRDefault="00AD744D"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AD744D">
              <w:rPr>
                <w:rFonts w:ascii="Times New Roman" w:eastAsia="Times New Roman" w:hAnsi="Times New Roman" w:cs="Times New Roman"/>
                <w:sz w:val="20"/>
                <w:szCs w:val="20"/>
                <w:lang w:val="en-US"/>
              </w:rPr>
              <w:t>Knows the legal regulations on the development of school-environment relations</w:t>
            </w:r>
          </w:p>
        </w:tc>
        <w:tc>
          <w:tcPr>
            <w:tcW w:w="1460" w:type="dxa"/>
            <w:gridSpan w:val="3"/>
          </w:tcPr>
          <w:p w:rsidR="00AD744D" w:rsidRPr="0035578F" w:rsidRDefault="00AD744D"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D744D" w:rsidRPr="0035578F" w:rsidTr="00B133FE">
        <w:trPr>
          <w:trHeight w:val="285"/>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rsidR="00AD744D" w:rsidRPr="0035578F" w:rsidRDefault="00AD744D"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AD744D">
              <w:rPr>
                <w:rFonts w:ascii="Times New Roman" w:eastAsia="Times New Roman" w:hAnsi="Times New Roman" w:cs="Times New Roman"/>
                <w:sz w:val="20"/>
                <w:szCs w:val="20"/>
                <w:lang w:val="en-US"/>
              </w:rPr>
              <w:t>Lists the names of major laws, regulations and directives related to education</w:t>
            </w:r>
          </w:p>
        </w:tc>
        <w:tc>
          <w:tcPr>
            <w:tcW w:w="1460" w:type="dxa"/>
            <w:gridSpan w:val="3"/>
          </w:tcPr>
          <w:p w:rsidR="00AD744D" w:rsidRPr="0035578F" w:rsidRDefault="00AD744D"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D744D" w:rsidRPr="0035578F" w:rsidTr="00B133FE">
        <w:trPr>
          <w:trHeight w:val="285"/>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rsidR="00AD744D" w:rsidRPr="0035578F" w:rsidRDefault="00B030EA"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B030EA">
              <w:rPr>
                <w:rFonts w:ascii="Times New Roman" w:eastAsia="Times New Roman" w:hAnsi="Times New Roman" w:cs="Times New Roman"/>
                <w:sz w:val="20"/>
                <w:szCs w:val="20"/>
                <w:lang w:val="en-US"/>
              </w:rPr>
              <w:t>Develops suggestions on ways to ensure social participation in school</w:t>
            </w:r>
          </w:p>
        </w:tc>
        <w:tc>
          <w:tcPr>
            <w:tcW w:w="1460" w:type="dxa"/>
            <w:gridSpan w:val="3"/>
          </w:tcPr>
          <w:p w:rsidR="00AD744D" w:rsidRPr="0035578F" w:rsidRDefault="00AD744D"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D744D" w:rsidRPr="0035578F" w:rsidTr="00B133FE">
        <w:trPr>
          <w:trHeight w:val="285"/>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rsidR="00AD744D" w:rsidRPr="0035578F" w:rsidRDefault="00AD744D"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AD744D">
              <w:rPr>
                <w:rFonts w:ascii="Times New Roman" w:eastAsia="Times New Roman" w:hAnsi="Times New Roman" w:cs="Times New Roman"/>
                <w:sz w:val="20"/>
                <w:szCs w:val="20"/>
                <w:lang w:val="en-US"/>
              </w:rPr>
              <w:t>Evaluate</w:t>
            </w:r>
            <w:r w:rsidR="00B030EA">
              <w:rPr>
                <w:rFonts w:ascii="Times New Roman" w:eastAsia="Times New Roman" w:hAnsi="Times New Roman" w:cs="Times New Roman"/>
                <w:sz w:val="20"/>
                <w:szCs w:val="20"/>
                <w:lang w:val="en-US"/>
              </w:rPr>
              <w:t xml:space="preserve">s </w:t>
            </w:r>
            <w:r w:rsidRPr="00AD744D">
              <w:rPr>
                <w:rFonts w:ascii="Times New Roman" w:eastAsia="Times New Roman" w:hAnsi="Times New Roman" w:cs="Times New Roman"/>
                <w:sz w:val="20"/>
                <w:szCs w:val="20"/>
                <w:lang w:val="en-US"/>
              </w:rPr>
              <w:t xml:space="preserve"> the contributions of major management theories to school management</w:t>
            </w:r>
          </w:p>
        </w:tc>
        <w:tc>
          <w:tcPr>
            <w:tcW w:w="1460" w:type="dxa"/>
            <w:gridSpan w:val="3"/>
          </w:tcPr>
          <w:p w:rsidR="00AD744D" w:rsidRPr="0035578F" w:rsidRDefault="00AD744D"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D744D" w:rsidRPr="0035578F" w:rsidTr="00B133FE">
        <w:trPr>
          <w:trHeight w:val="285"/>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rsidR="00AD744D" w:rsidRPr="0035578F" w:rsidRDefault="00AD744D"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AD744D">
              <w:rPr>
                <w:rFonts w:ascii="Times New Roman" w:eastAsia="Times New Roman" w:hAnsi="Times New Roman" w:cs="Times New Roman"/>
                <w:sz w:val="20"/>
                <w:szCs w:val="20"/>
                <w:lang w:val="en-US"/>
              </w:rPr>
              <w:t>Performs the operations related to the school business by making use of examples.</w:t>
            </w:r>
          </w:p>
        </w:tc>
        <w:tc>
          <w:tcPr>
            <w:tcW w:w="1460" w:type="dxa"/>
            <w:gridSpan w:val="3"/>
          </w:tcPr>
          <w:p w:rsidR="00AD744D" w:rsidRPr="0035578F" w:rsidRDefault="00AD744D"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D744D" w:rsidRPr="0035578F" w:rsidTr="00B133FE">
        <w:trPr>
          <w:trHeight w:val="285"/>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rsidR="00AD744D" w:rsidRPr="0035578F" w:rsidRDefault="00AD744D"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AD744D">
              <w:rPr>
                <w:rFonts w:ascii="Times New Roman" w:eastAsia="Times New Roman" w:hAnsi="Times New Roman" w:cs="Times New Roman"/>
                <w:sz w:val="20"/>
                <w:szCs w:val="20"/>
                <w:lang w:val="en-US"/>
              </w:rPr>
              <w:t>Interprets the aims and principles of the Turkish Education System</w:t>
            </w:r>
          </w:p>
        </w:tc>
        <w:tc>
          <w:tcPr>
            <w:tcW w:w="1460" w:type="dxa"/>
            <w:gridSpan w:val="3"/>
          </w:tcPr>
          <w:p w:rsidR="00AD744D" w:rsidRPr="0035578F" w:rsidRDefault="00AD744D"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D744D" w:rsidRPr="0035578F" w:rsidTr="00B133FE">
        <w:trPr>
          <w:trHeight w:val="285"/>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rsidR="00AD744D" w:rsidRPr="0035578F" w:rsidRDefault="00AD744D"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AD744D">
              <w:rPr>
                <w:rFonts w:ascii="Times New Roman" w:eastAsia="Times New Roman" w:hAnsi="Times New Roman" w:cs="Times New Roman"/>
                <w:sz w:val="20"/>
                <w:szCs w:val="20"/>
                <w:lang w:val="en-US"/>
              </w:rPr>
              <w:t>Understands the management processes of the school</w:t>
            </w:r>
          </w:p>
        </w:tc>
        <w:tc>
          <w:tcPr>
            <w:tcW w:w="1460" w:type="dxa"/>
            <w:gridSpan w:val="3"/>
          </w:tcPr>
          <w:p w:rsidR="00AD744D" w:rsidRPr="0035578F" w:rsidRDefault="00AD744D"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D744D" w:rsidRPr="0035578F" w:rsidTr="00B133FE">
        <w:trPr>
          <w:trHeight w:val="285"/>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rsidR="00AD744D" w:rsidRPr="0035578F" w:rsidRDefault="00AD744D" w:rsidP="00AD744D">
            <w:pPr>
              <w:widowControl w:val="0"/>
              <w:autoSpaceDE w:val="0"/>
              <w:autoSpaceDN w:val="0"/>
              <w:spacing w:before="2" w:after="0" w:line="240" w:lineRule="auto"/>
              <w:rPr>
                <w:rFonts w:ascii="Times New Roman" w:eastAsia="Times New Roman" w:hAnsi="Times New Roman" w:cs="Times New Roman"/>
                <w:sz w:val="20"/>
                <w:szCs w:val="20"/>
                <w:lang w:val="en-US"/>
              </w:rPr>
            </w:pPr>
            <w:r w:rsidRPr="00AD744D">
              <w:rPr>
                <w:rFonts w:ascii="Times New Roman" w:eastAsia="Times New Roman" w:hAnsi="Times New Roman" w:cs="Times New Roman"/>
                <w:sz w:val="20"/>
                <w:szCs w:val="20"/>
                <w:lang w:val="en-US"/>
              </w:rPr>
              <w:t xml:space="preserve">Expresses the structure of the Turkish Education System </w:t>
            </w:r>
          </w:p>
        </w:tc>
        <w:tc>
          <w:tcPr>
            <w:tcW w:w="1460" w:type="dxa"/>
            <w:gridSpan w:val="3"/>
          </w:tcPr>
          <w:p w:rsidR="00AD744D" w:rsidRPr="0035578F" w:rsidRDefault="00AD744D"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D744D" w:rsidRPr="0035578F" w:rsidTr="00B133FE">
        <w:trPr>
          <w:trHeight w:val="285"/>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Pr>
          <w:p w:rsidR="00AD744D" w:rsidRPr="0035578F" w:rsidRDefault="00AD744D"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AD744D">
              <w:rPr>
                <w:rFonts w:ascii="Times New Roman" w:eastAsia="Times New Roman" w:hAnsi="Times New Roman" w:cs="Times New Roman"/>
                <w:sz w:val="20"/>
                <w:szCs w:val="20"/>
                <w:lang w:val="en-US"/>
              </w:rPr>
              <w:t>Offers solutions for education system problems</w:t>
            </w:r>
          </w:p>
        </w:tc>
        <w:tc>
          <w:tcPr>
            <w:tcW w:w="1460" w:type="dxa"/>
            <w:gridSpan w:val="3"/>
          </w:tcPr>
          <w:p w:rsidR="00AD744D" w:rsidRPr="0035578F" w:rsidRDefault="00AD744D"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D744D" w:rsidRPr="0035578F" w:rsidTr="00B133FE">
        <w:trPr>
          <w:trHeight w:val="286"/>
        </w:trPr>
        <w:tc>
          <w:tcPr>
            <w:tcW w:w="9669" w:type="dxa"/>
            <w:gridSpan w:val="14"/>
          </w:tcPr>
          <w:p w:rsidR="00AD744D" w:rsidRPr="0035578F" w:rsidRDefault="00AD744D"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rsidR="00AD744D" w:rsidRPr="0035578F" w:rsidRDefault="00AD744D"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AD744D" w:rsidRPr="0035578F" w:rsidTr="00B133FE">
        <w:trPr>
          <w:trHeight w:val="314"/>
        </w:trPr>
        <w:tc>
          <w:tcPr>
            <w:tcW w:w="9669" w:type="dxa"/>
            <w:gridSpan w:val="14"/>
          </w:tcPr>
          <w:p w:rsidR="00AD744D" w:rsidRPr="0035578F" w:rsidRDefault="00AD744D"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AD744D" w:rsidRPr="0035578F" w:rsidTr="00B133FE">
        <w:trPr>
          <w:trHeight w:val="286"/>
        </w:trPr>
        <w:tc>
          <w:tcPr>
            <w:tcW w:w="8750" w:type="dxa"/>
            <w:gridSpan w:val="12"/>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AD744D" w:rsidRPr="0035578F" w:rsidRDefault="00AD744D"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AD744D" w:rsidRPr="0035578F" w:rsidTr="00B133FE">
        <w:trPr>
          <w:trHeight w:val="286"/>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rsidR="00AD744D" w:rsidRPr="001D3CB2" w:rsidRDefault="00AD744D" w:rsidP="00B133FE">
            <w:pPr>
              <w:pStyle w:val="TableParagraph"/>
              <w:rPr>
                <w:sz w:val="20"/>
                <w:szCs w:val="20"/>
              </w:rPr>
            </w:pPr>
            <w:r w:rsidRPr="00FF6270">
              <w:rPr>
                <w:sz w:val="20"/>
                <w:szCs w:val="20"/>
                <w:lang w:val="en-GB"/>
              </w:rPr>
              <w:t>Have gained an in-depth knowledge of different linguistic components of the English language</w:t>
            </w:r>
          </w:p>
        </w:tc>
        <w:tc>
          <w:tcPr>
            <w:tcW w:w="919" w:type="dxa"/>
            <w:gridSpan w:val="2"/>
          </w:tcPr>
          <w:p w:rsidR="00AD744D" w:rsidRPr="001D3CB2" w:rsidRDefault="00B030EA" w:rsidP="00B133FE">
            <w:pPr>
              <w:pStyle w:val="TableParagraph"/>
              <w:ind w:left="14"/>
              <w:jc w:val="center"/>
              <w:rPr>
                <w:sz w:val="20"/>
                <w:szCs w:val="20"/>
              </w:rPr>
            </w:pPr>
            <w:r>
              <w:rPr>
                <w:sz w:val="20"/>
                <w:szCs w:val="20"/>
              </w:rPr>
              <w:t>2</w:t>
            </w:r>
          </w:p>
        </w:tc>
      </w:tr>
      <w:tr w:rsidR="00AD744D" w:rsidRPr="0035578F" w:rsidTr="00B133FE">
        <w:trPr>
          <w:trHeight w:val="240"/>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rsidR="00AD744D" w:rsidRPr="00FF6270" w:rsidRDefault="00AD744D" w:rsidP="00B133FE">
            <w:pPr>
              <w:pStyle w:val="TableParagraph"/>
              <w:rPr>
                <w:sz w:val="20"/>
                <w:szCs w:val="20"/>
                <w:lang w:val="en-GB"/>
              </w:rPr>
            </w:pPr>
            <w:r>
              <w:rPr>
                <w:sz w:val="20"/>
                <w:szCs w:val="20"/>
                <w:lang w:val="en-GB"/>
              </w:rPr>
              <w:t xml:space="preserve">Be </w:t>
            </w:r>
            <w:r w:rsidRPr="00FF6270">
              <w:rPr>
                <w:sz w:val="20"/>
                <w:szCs w:val="20"/>
                <w:lang w:val="en-GB"/>
              </w:rPr>
              <w:t>familiar with different theories, methods, and techniques of teaching English as a foreign language;</w:t>
            </w:r>
          </w:p>
        </w:tc>
        <w:tc>
          <w:tcPr>
            <w:tcW w:w="919" w:type="dxa"/>
            <w:gridSpan w:val="2"/>
          </w:tcPr>
          <w:p w:rsidR="00AD744D" w:rsidRPr="001D3CB2" w:rsidRDefault="00B030EA" w:rsidP="00B133FE">
            <w:pPr>
              <w:pStyle w:val="TableParagraph"/>
              <w:spacing w:before="0"/>
              <w:ind w:left="0"/>
              <w:jc w:val="center"/>
              <w:rPr>
                <w:sz w:val="20"/>
                <w:szCs w:val="20"/>
              </w:rPr>
            </w:pPr>
            <w:r>
              <w:rPr>
                <w:sz w:val="20"/>
                <w:szCs w:val="20"/>
              </w:rPr>
              <w:t>2</w:t>
            </w:r>
          </w:p>
        </w:tc>
      </w:tr>
      <w:tr w:rsidR="00AD744D" w:rsidRPr="0035578F" w:rsidTr="00B133FE">
        <w:trPr>
          <w:trHeight w:val="468"/>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rsidR="00AD744D" w:rsidRPr="001D3CB2" w:rsidRDefault="00AD744D" w:rsidP="00B133FE">
            <w:pPr>
              <w:pStyle w:val="TableParagraph"/>
              <w:spacing w:before="0" w:line="234" w:lineRule="exact"/>
              <w:ind w:right="254" w:hanging="1"/>
              <w:rPr>
                <w:sz w:val="20"/>
                <w:szCs w:val="20"/>
              </w:rPr>
            </w:pPr>
            <w:r>
              <w:rPr>
                <w:sz w:val="20"/>
                <w:szCs w:val="20"/>
              </w:rPr>
              <w:t xml:space="preserve">Be </w:t>
            </w:r>
            <w:r w:rsidRPr="00FF6270">
              <w:rPr>
                <w:sz w:val="20"/>
                <w:szCs w:val="20"/>
              </w:rPr>
              <w:t>able to teach EFL learners of varying ages effectively in all components of language: speaking, listening, reading, and writing;</w:t>
            </w:r>
          </w:p>
        </w:tc>
        <w:tc>
          <w:tcPr>
            <w:tcW w:w="919" w:type="dxa"/>
            <w:gridSpan w:val="2"/>
          </w:tcPr>
          <w:p w:rsidR="00AD744D" w:rsidRPr="001D3CB2" w:rsidRDefault="00B030EA" w:rsidP="00B133FE">
            <w:pPr>
              <w:pStyle w:val="TableParagraph"/>
              <w:ind w:left="8"/>
              <w:jc w:val="center"/>
              <w:rPr>
                <w:sz w:val="20"/>
                <w:szCs w:val="20"/>
              </w:rPr>
            </w:pPr>
            <w:r>
              <w:rPr>
                <w:sz w:val="20"/>
                <w:szCs w:val="20"/>
              </w:rPr>
              <w:t>2</w:t>
            </w:r>
          </w:p>
        </w:tc>
      </w:tr>
      <w:tr w:rsidR="00AD744D" w:rsidRPr="0035578F" w:rsidTr="00B133FE">
        <w:trPr>
          <w:trHeight w:val="284"/>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rsidR="00AD744D" w:rsidRPr="001D3CB2" w:rsidRDefault="00AD744D" w:rsidP="00B133FE">
            <w:pPr>
              <w:pStyle w:val="TableParagraph"/>
              <w:rPr>
                <w:sz w:val="20"/>
                <w:szCs w:val="20"/>
              </w:rPr>
            </w:pPr>
            <w:r w:rsidRPr="00FF6270">
              <w:rPr>
                <w:sz w:val="20"/>
                <w:szCs w:val="20"/>
              </w:rPr>
              <w:t>Be</w:t>
            </w:r>
            <w:r>
              <w:rPr>
                <w:sz w:val="20"/>
                <w:szCs w:val="20"/>
              </w:rPr>
              <w:t xml:space="preserve"> </w:t>
            </w:r>
            <w:r w:rsidRPr="00FF6270">
              <w:rPr>
                <w:sz w:val="20"/>
                <w:szCs w:val="20"/>
              </w:rPr>
              <w:t>able to assess English language learners in different language skills;</w:t>
            </w:r>
          </w:p>
        </w:tc>
        <w:tc>
          <w:tcPr>
            <w:tcW w:w="919" w:type="dxa"/>
            <w:gridSpan w:val="2"/>
          </w:tcPr>
          <w:p w:rsidR="00AD744D" w:rsidRPr="001D3CB2" w:rsidRDefault="00B030EA" w:rsidP="00B133FE">
            <w:pPr>
              <w:pStyle w:val="TableParagraph"/>
              <w:ind w:left="14"/>
              <w:jc w:val="center"/>
              <w:rPr>
                <w:sz w:val="20"/>
                <w:szCs w:val="20"/>
              </w:rPr>
            </w:pPr>
            <w:r>
              <w:rPr>
                <w:sz w:val="20"/>
                <w:szCs w:val="20"/>
              </w:rPr>
              <w:t>2</w:t>
            </w:r>
          </w:p>
        </w:tc>
      </w:tr>
      <w:tr w:rsidR="00AD744D" w:rsidRPr="0035578F" w:rsidTr="00B133FE">
        <w:trPr>
          <w:trHeight w:val="285"/>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rsidR="00AD744D" w:rsidRPr="001D3CB2" w:rsidRDefault="00AD744D" w:rsidP="00B133FE">
            <w:pPr>
              <w:pStyle w:val="TableParagraph"/>
              <w:rPr>
                <w:sz w:val="20"/>
                <w:szCs w:val="20"/>
              </w:rPr>
            </w:pPr>
            <w:r w:rsidRPr="00FF6270">
              <w:rPr>
                <w:sz w:val="20"/>
                <w:szCs w:val="20"/>
              </w:rPr>
              <w:t>Be</w:t>
            </w:r>
            <w:r>
              <w:rPr>
                <w:sz w:val="20"/>
                <w:szCs w:val="20"/>
              </w:rPr>
              <w:t xml:space="preserve"> </w:t>
            </w:r>
            <w:r w:rsidRPr="00FF6270">
              <w:rPr>
                <w:sz w:val="20"/>
                <w:szCs w:val="20"/>
              </w:rPr>
              <w:t>able to create, evaluate, and use English language teaching materials;</w:t>
            </w:r>
          </w:p>
        </w:tc>
        <w:tc>
          <w:tcPr>
            <w:tcW w:w="919" w:type="dxa"/>
            <w:gridSpan w:val="2"/>
          </w:tcPr>
          <w:p w:rsidR="00AD744D" w:rsidRPr="001D3CB2" w:rsidRDefault="00B030EA" w:rsidP="00B133FE">
            <w:pPr>
              <w:pStyle w:val="TableParagraph"/>
              <w:spacing w:before="0"/>
              <w:ind w:left="0"/>
              <w:jc w:val="center"/>
              <w:rPr>
                <w:sz w:val="20"/>
                <w:szCs w:val="20"/>
              </w:rPr>
            </w:pPr>
            <w:r>
              <w:rPr>
                <w:sz w:val="20"/>
                <w:szCs w:val="20"/>
              </w:rPr>
              <w:t>2</w:t>
            </w:r>
          </w:p>
        </w:tc>
      </w:tr>
      <w:tr w:rsidR="00AD744D" w:rsidRPr="0035578F" w:rsidTr="00B133FE">
        <w:trPr>
          <w:trHeight w:val="350"/>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rsidR="00AD744D" w:rsidRPr="001D3CB2" w:rsidRDefault="00AD744D" w:rsidP="00B133FE">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critically evaluate the existing language proficiency exams;</w:t>
            </w:r>
          </w:p>
        </w:tc>
        <w:tc>
          <w:tcPr>
            <w:tcW w:w="919" w:type="dxa"/>
            <w:gridSpan w:val="2"/>
          </w:tcPr>
          <w:p w:rsidR="00AD744D" w:rsidRPr="001D3CB2" w:rsidRDefault="00B030EA" w:rsidP="00B133FE">
            <w:pPr>
              <w:pStyle w:val="TableParagraph"/>
              <w:ind w:left="8"/>
              <w:jc w:val="center"/>
              <w:rPr>
                <w:sz w:val="20"/>
                <w:szCs w:val="20"/>
              </w:rPr>
            </w:pPr>
            <w:r>
              <w:rPr>
                <w:sz w:val="20"/>
                <w:szCs w:val="20"/>
              </w:rPr>
              <w:t>2</w:t>
            </w:r>
          </w:p>
        </w:tc>
      </w:tr>
      <w:tr w:rsidR="00AD744D" w:rsidRPr="0035578F" w:rsidTr="00B133FE">
        <w:trPr>
          <w:trHeight w:val="285"/>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rsidR="00AD744D" w:rsidRPr="001D3CB2" w:rsidRDefault="00AD744D" w:rsidP="00B133FE">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participate and be sufficiently understood in academic discourse;</w:t>
            </w:r>
          </w:p>
        </w:tc>
        <w:tc>
          <w:tcPr>
            <w:tcW w:w="919" w:type="dxa"/>
            <w:gridSpan w:val="2"/>
          </w:tcPr>
          <w:p w:rsidR="00AD744D" w:rsidRPr="001D3CB2" w:rsidRDefault="00B030EA" w:rsidP="00B133FE">
            <w:pPr>
              <w:pStyle w:val="TableParagraph"/>
              <w:ind w:left="16"/>
              <w:jc w:val="center"/>
              <w:rPr>
                <w:sz w:val="20"/>
                <w:szCs w:val="20"/>
              </w:rPr>
            </w:pPr>
            <w:r>
              <w:rPr>
                <w:sz w:val="20"/>
                <w:szCs w:val="20"/>
              </w:rPr>
              <w:t>2</w:t>
            </w:r>
          </w:p>
        </w:tc>
      </w:tr>
      <w:tr w:rsidR="00AD744D" w:rsidRPr="0035578F" w:rsidTr="00B133FE">
        <w:trPr>
          <w:trHeight w:val="269"/>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rsidR="00AD744D" w:rsidRPr="001D3CB2" w:rsidRDefault="00AD744D" w:rsidP="00B133FE">
            <w:pPr>
              <w:pStyle w:val="TableParagraph"/>
              <w:rPr>
                <w:sz w:val="20"/>
                <w:szCs w:val="20"/>
              </w:rPr>
            </w:pPr>
            <w:r>
              <w:rPr>
                <w:sz w:val="20"/>
                <w:szCs w:val="20"/>
              </w:rPr>
              <w:t xml:space="preserve">Be </w:t>
            </w:r>
            <w:r w:rsidRPr="00FF6270">
              <w:rPr>
                <w:sz w:val="20"/>
                <w:szCs w:val="20"/>
              </w:rPr>
              <w:t>able to apply academic learning strategies such as note-taking, reading, and oral communication strategies in real life situations;</w:t>
            </w:r>
          </w:p>
        </w:tc>
        <w:tc>
          <w:tcPr>
            <w:tcW w:w="919" w:type="dxa"/>
            <w:gridSpan w:val="2"/>
          </w:tcPr>
          <w:p w:rsidR="00AD744D" w:rsidRPr="001D3CB2" w:rsidRDefault="00B030EA" w:rsidP="00B133FE">
            <w:pPr>
              <w:pStyle w:val="TableParagraph"/>
              <w:ind w:left="8"/>
              <w:jc w:val="center"/>
              <w:rPr>
                <w:sz w:val="20"/>
                <w:szCs w:val="20"/>
              </w:rPr>
            </w:pPr>
            <w:r>
              <w:rPr>
                <w:sz w:val="20"/>
                <w:szCs w:val="20"/>
              </w:rPr>
              <w:t>3</w:t>
            </w:r>
          </w:p>
        </w:tc>
      </w:tr>
      <w:tr w:rsidR="00AD744D" w:rsidRPr="0035578F" w:rsidTr="00B133FE">
        <w:trPr>
          <w:trHeight w:val="357"/>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9</w:t>
            </w:r>
          </w:p>
        </w:tc>
        <w:tc>
          <w:tcPr>
            <w:tcW w:w="8216" w:type="dxa"/>
            <w:gridSpan w:val="11"/>
          </w:tcPr>
          <w:p w:rsidR="00AD744D" w:rsidRPr="001D3CB2" w:rsidRDefault="00AD744D" w:rsidP="00B133FE">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make efficient and appropriate behavior management decisions in the classroom;</w:t>
            </w:r>
          </w:p>
        </w:tc>
        <w:tc>
          <w:tcPr>
            <w:tcW w:w="919" w:type="dxa"/>
            <w:gridSpan w:val="2"/>
          </w:tcPr>
          <w:p w:rsidR="00AD744D" w:rsidRPr="001D3CB2" w:rsidRDefault="00B030EA" w:rsidP="00B133FE">
            <w:pPr>
              <w:pStyle w:val="TableParagraph"/>
              <w:spacing w:before="0"/>
              <w:ind w:left="0"/>
              <w:jc w:val="center"/>
              <w:rPr>
                <w:sz w:val="20"/>
                <w:szCs w:val="20"/>
              </w:rPr>
            </w:pPr>
            <w:r>
              <w:rPr>
                <w:sz w:val="20"/>
                <w:szCs w:val="20"/>
              </w:rPr>
              <w:t>3</w:t>
            </w:r>
          </w:p>
        </w:tc>
      </w:tr>
      <w:tr w:rsidR="00AD744D" w:rsidRPr="0035578F" w:rsidTr="00B133FE">
        <w:trPr>
          <w:trHeight w:val="468"/>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rsidR="00AD744D" w:rsidRPr="001D3CB2" w:rsidRDefault="00AD744D" w:rsidP="00B133FE">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analyze literary texts to integrate them into their teaching;</w:t>
            </w:r>
          </w:p>
        </w:tc>
        <w:tc>
          <w:tcPr>
            <w:tcW w:w="919" w:type="dxa"/>
            <w:gridSpan w:val="2"/>
          </w:tcPr>
          <w:p w:rsidR="00AD744D" w:rsidRPr="001D3CB2" w:rsidRDefault="00B030EA" w:rsidP="00B133FE">
            <w:pPr>
              <w:pStyle w:val="TableParagraph"/>
              <w:spacing w:before="0"/>
              <w:ind w:left="0"/>
              <w:jc w:val="center"/>
              <w:rPr>
                <w:sz w:val="20"/>
                <w:szCs w:val="20"/>
              </w:rPr>
            </w:pPr>
            <w:r>
              <w:rPr>
                <w:sz w:val="20"/>
                <w:szCs w:val="20"/>
              </w:rPr>
              <w:t>2</w:t>
            </w:r>
          </w:p>
        </w:tc>
      </w:tr>
      <w:tr w:rsidR="00AD744D" w:rsidRPr="0035578F" w:rsidTr="00B133FE">
        <w:trPr>
          <w:trHeight w:val="363"/>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rsidR="00AD744D" w:rsidRPr="001D3CB2" w:rsidRDefault="00AD744D" w:rsidP="00B133FE">
            <w:pPr>
              <w:pStyle w:val="TableParagraph"/>
              <w:spacing w:before="0" w:line="234" w:lineRule="exact"/>
              <w:rPr>
                <w:sz w:val="20"/>
                <w:szCs w:val="20"/>
              </w:rPr>
            </w:pPr>
            <w:r w:rsidRPr="00FF6270">
              <w:rPr>
                <w:sz w:val="20"/>
                <w:szCs w:val="20"/>
              </w:rPr>
              <w:t>To be able to effectively manage group dynamics, time, space and materials;</w:t>
            </w:r>
          </w:p>
        </w:tc>
        <w:tc>
          <w:tcPr>
            <w:tcW w:w="919" w:type="dxa"/>
            <w:gridSpan w:val="2"/>
          </w:tcPr>
          <w:p w:rsidR="00AD744D" w:rsidRPr="001D3CB2" w:rsidRDefault="00B030EA" w:rsidP="00B133FE">
            <w:pPr>
              <w:pStyle w:val="TableParagraph"/>
              <w:spacing w:before="0"/>
              <w:ind w:left="0"/>
              <w:jc w:val="center"/>
              <w:rPr>
                <w:sz w:val="20"/>
                <w:szCs w:val="20"/>
              </w:rPr>
            </w:pPr>
            <w:r>
              <w:rPr>
                <w:sz w:val="20"/>
                <w:szCs w:val="20"/>
              </w:rPr>
              <w:t>3</w:t>
            </w:r>
          </w:p>
        </w:tc>
      </w:tr>
      <w:tr w:rsidR="00AD744D" w:rsidRPr="0035578F" w:rsidTr="00B133FE">
        <w:trPr>
          <w:trHeight w:val="65"/>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rsidR="00AD744D" w:rsidRPr="001D3CB2" w:rsidRDefault="00AD744D" w:rsidP="00B133FE">
            <w:pPr>
              <w:pStyle w:val="TableParagraph"/>
              <w:spacing w:before="0" w:line="234" w:lineRule="exact"/>
              <w:rPr>
                <w:sz w:val="20"/>
                <w:szCs w:val="20"/>
              </w:rPr>
            </w:pPr>
            <w:r w:rsidRPr="00FF6270">
              <w:rPr>
                <w:sz w:val="20"/>
                <w:szCs w:val="20"/>
              </w:rPr>
              <w:t>To have gained familiarity with basic principles of guidance and the relevant practical applications;</w:t>
            </w:r>
          </w:p>
        </w:tc>
        <w:tc>
          <w:tcPr>
            <w:tcW w:w="919" w:type="dxa"/>
            <w:gridSpan w:val="2"/>
          </w:tcPr>
          <w:p w:rsidR="00AD744D" w:rsidRPr="001D3CB2" w:rsidRDefault="00B030EA" w:rsidP="00B133FE">
            <w:pPr>
              <w:pStyle w:val="TableParagraph"/>
              <w:spacing w:before="0"/>
              <w:ind w:left="0"/>
              <w:jc w:val="center"/>
              <w:rPr>
                <w:sz w:val="20"/>
                <w:szCs w:val="20"/>
              </w:rPr>
            </w:pPr>
            <w:r>
              <w:rPr>
                <w:sz w:val="20"/>
                <w:szCs w:val="20"/>
              </w:rPr>
              <w:t>3</w:t>
            </w:r>
          </w:p>
        </w:tc>
      </w:tr>
      <w:tr w:rsidR="00AD744D" w:rsidRPr="0035578F" w:rsidTr="00B133FE">
        <w:trPr>
          <w:trHeight w:val="65"/>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rsidR="00AD744D" w:rsidRPr="001D3CB2" w:rsidRDefault="00AD744D" w:rsidP="00B133FE">
            <w:pPr>
              <w:pStyle w:val="TableParagraph"/>
              <w:spacing w:before="0" w:line="234" w:lineRule="exact"/>
              <w:rPr>
                <w:sz w:val="20"/>
                <w:szCs w:val="20"/>
                <w:shd w:val="clear" w:color="auto" w:fill="FFFFFF"/>
              </w:rPr>
            </w:pPr>
            <w:r w:rsidRPr="00FF6270">
              <w:rPr>
                <w:sz w:val="20"/>
                <w:szCs w:val="20"/>
                <w:shd w:val="clear" w:color="auto" w:fill="FFFFFF"/>
              </w:rPr>
              <w:t>Be able to conduct and use research and document sources properly;</w:t>
            </w:r>
          </w:p>
        </w:tc>
        <w:tc>
          <w:tcPr>
            <w:tcW w:w="919" w:type="dxa"/>
            <w:gridSpan w:val="2"/>
          </w:tcPr>
          <w:p w:rsidR="00AD744D" w:rsidRDefault="00B030EA" w:rsidP="00B133FE">
            <w:pPr>
              <w:pStyle w:val="TableParagraph"/>
              <w:spacing w:before="0"/>
              <w:ind w:left="0"/>
              <w:jc w:val="center"/>
              <w:rPr>
                <w:sz w:val="20"/>
                <w:szCs w:val="20"/>
              </w:rPr>
            </w:pPr>
            <w:r>
              <w:rPr>
                <w:sz w:val="20"/>
                <w:szCs w:val="20"/>
              </w:rPr>
              <w:t>3</w:t>
            </w:r>
          </w:p>
        </w:tc>
      </w:tr>
      <w:tr w:rsidR="00AD744D" w:rsidRPr="0035578F" w:rsidTr="00B133FE">
        <w:trPr>
          <w:trHeight w:val="65"/>
        </w:trPr>
        <w:tc>
          <w:tcPr>
            <w:tcW w:w="534" w:type="dxa"/>
          </w:tcPr>
          <w:p w:rsidR="00AD744D" w:rsidRPr="0035578F" w:rsidRDefault="00AD744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rsidR="00AD744D" w:rsidRPr="001D3CB2" w:rsidRDefault="00AD744D" w:rsidP="00B133FE">
            <w:pPr>
              <w:pStyle w:val="TableParagraph"/>
              <w:spacing w:before="0" w:line="234" w:lineRule="exact"/>
              <w:rPr>
                <w:sz w:val="20"/>
                <w:szCs w:val="20"/>
                <w:shd w:val="clear" w:color="auto" w:fill="FFFFFF"/>
              </w:rPr>
            </w:pPr>
            <w:r w:rsidRPr="00FF6270">
              <w:rPr>
                <w:sz w:val="20"/>
                <w:szCs w:val="20"/>
                <w:shd w:val="clear" w:color="auto" w:fill="FFFFFF"/>
              </w:rPr>
              <w:t>Be</w:t>
            </w:r>
            <w:r>
              <w:rPr>
                <w:sz w:val="20"/>
                <w:szCs w:val="20"/>
                <w:shd w:val="clear" w:color="auto" w:fill="FFFFFF"/>
              </w:rPr>
              <w:t xml:space="preserve"> </w:t>
            </w:r>
            <w:r w:rsidRPr="00FF6270">
              <w:rPr>
                <w:sz w:val="20"/>
                <w:szCs w:val="20"/>
                <w:shd w:val="clear" w:color="auto" w:fill="FFFFFF"/>
              </w:rPr>
              <w:t>able to apply the knowledge and skills they have gained during their four year studies at GAU to their teaching career.</w:t>
            </w:r>
          </w:p>
        </w:tc>
        <w:tc>
          <w:tcPr>
            <w:tcW w:w="919" w:type="dxa"/>
            <w:gridSpan w:val="2"/>
          </w:tcPr>
          <w:p w:rsidR="00AD744D" w:rsidRDefault="00B030EA" w:rsidP="00B133FE">
            <w:pPr>
              <w:pStyle w:val="TableParagraph"/>
              <w:spacing w:before="0"/>
              <w:ind w:left="0"/>
              <w:jc w:val="center"/>
              <w:rPr>
                <w:sz w:val="20"/>
                <w:szCs w:val="20"/>
              </w:rPr>
            </w:pPr>
            <w:r>
              <w:rPr>
                <w:sz w:val="20"/>
                <w:szCs w:val="20"/>
              </w:rPr>
              <w:t>3</w:t>
            </w:r>
          </w:p>
        </w:tc>
      </w:tr>
      <w:tr w:rsidR="00AD744D" w:rsidRPr="0035578F" w:rsidTr="00B133FE">
        <w:trPr>
          <w:trHeight w:val="286"/>
        </w:trPr>
        <w:tc>
          <w:tcPr>
            <w:tcW w:w="9669" w:type="dxa"/>
            <w:gridSpan w:val="14"/>
          </w:tcPr>
          <w:p w:rsidR="00AD744D" w:rsidRPr="0035578F" w:rsidRDefault="00AD744D"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rsidR="00AD744D" w:rsidRPr="0035578F" w:rsidRDefault="00AD744D"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AD744D" w:rsidRPr="0035578F" w:rsidTr="00B133FE">
        <w:trPr>
          <w:gridAfter w:val="1"/>
          <w:wAfter w:w="352" w:type="dxa"/>
          <w:trHeight w:val="296"/>
        </w:trPr>
        <w:tc>
          <w:tcPr>
            <w:tcW w:w="9317" w:type="dxa"/>
            <w:gridSpan w:val="13"/>
          </w:tcPr>
          <w:p w:rsidR="00AD744D" w:rsidRPr="0035578F" w:rsidRDefault="00AD744D"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İçeriği</w:t>
            </w:r>
            <w:proofErr w:type="spellEnd"/>
          </w:p>
        </w:tc>
      </w:tr>
      <w:tr w:rsidR="00AD744D" w:rsidRPr="0035578F" w:rsidTr="00B133FE">
        <w:trPr>
          <w:gridAfter w:val="1"/>
          <w:wAfter w:w="352" w:type="dxa"/>
          <w:trHeight w:val="239"/>
        </w:trPr>
        <w:tc>
          <w:tcPr>
            <w:tcW w:w="817" w:type="dxa"/>
            <w:gridSpan w:val="2"/>
          </w:tcPr>
          <w:p w:rsidR="00AD744D" w:rsidRPr="0035578F" w:rsidRDefault="00AD744D"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AD744D" w:rsidRPr="0035578F" w:rsidRDefault="00AD744D"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AD744D" w:rsidRPr="0035578F" w:rsidTr="00B133FE">
        <w:trPr>
          <w:gridAfter w:val="1"/>
          <w:wAfter w:w="352" w:type="dxa"/>
          <w:trHeight w:val="236"/>
        </w:trPr>
        <w:tc>
          <w:tcPr>
            <w:tcW w:w="817" w:type="dxa"/>
            <w:gridSpan w:val="2"/>
          </w:tcPr>
          <w:p w:rsidR="00AD744D" w:rsidRPr="0035578F" w:rsidRDefault="00AD744D"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B956E6" w:rsidRDefault="00B030EA" w:rsidP="00B133FE">
            <w:pPr>
              <w:pStyle w:val="Default"/>
              <w:rPr>
                <w:rFonts w:ascii="Times New Roman" w:hAnsi="Times New Roman" w:cs="Times New Roman"/>
                <w:sz w:val="20"/>
                <w:szCs w:val="20"/>
              </w:rPr>
            </w:pPr>
            <w:r>
              <w:rPr>
                <w:rFonts w:ascii="Times New Roman" w:hAnsi="Times New Roman" w:cs="Times New Roman"/>
                <w:sz w:val="20"/>
                <w:szCs w:val="20"/>
              </w:rPr>
              <w:t xml:space="preserve">General </w:t>
            </w:r>
            <w:proofErr w:type="spellStart"/>
            <w:r>
              <w:rPr>
                <w:rFonts w:ascii="Times New Roman" w:hAnsi="Times New Roman" w:cs="Times New Roman"/>
                <w:sz w:val="20"/>
                <w:szCs w:val="20"/>
              </w:rPr>
              <w:t>Concepts</w:t>
            </w:r>
            <w:proofErr w:type="spellEnd"/>
            <w:r>
              <w:rPr>
                <w:rFonts w:ascii="Times New Roman" w:hAnsi="Times New Roman" w:cs="Times New Roman"/>
                <w:sz w:val="20"/>
                <w:szCs w:val="20"/>
              </w:rPr>
              <w:t xml:space="preserve"> of</w:t>
            </w:r>
            <w:r w:rsidRPr="00B030EA">
              <w:rPr>
                <w:rFonts w:ascii="Times New Roman" w:hAnsi="Times New Roman" w:cs="Times New Roman"/>
                <w:sz w:val="20"/>
                <w:szCs w:val="20"/>
              </w:rPr>
              <w:t xml:space="preserve"> </w:t>
            </w:r>
            <w:proofErr w:type="spellStart"/>
            <w:r w:rsidRPr="00B030EA">
              <w:rPr>
                <w:rFonts w:ascii="Times New Roman" w:hAnsi="Times New Roman" w:cs="Times New Roman"/>
                <w:sz w:val="20"/>
                <w:szCs w:val="20"/>
              </w:rPr>
              <w:t>Education</w:t>
            </w:r>
            <w:proofErr w:type="spellEnd"/>
            <w:r w:rsidRPr="00B030EA">
              <w:rPr>
                <w:rFonts w:ascii="Times New Roman" w:hAnsi="Times New Roman" w:cs="Times New Roman"/>
                <w:sz w:val="20"/>
                <w:szCs w:val="20"/>
              </w:rPr>
              <w:t xml:space="preserve">, </w:t>
            </w:r>
            <w:proofErr w:type="spellStart"/>
            <w:r w:rsidRPr="00B030EA">
              <w:rPr>
                <w:rFonts w:ascii="Times New Roman" w:hAnsi="Times New Roman" w:cs="Times New Roman"/>
                <w:sz w:val="20"/>
                <w:szCs w:val="20"/>
              </w:rPr>
              <w:t>Characteristics</w:t>
            </w:r>
            <w:proofErr w:type="spellEnd"/>
            <w:r w:rsidRPr="00B030EA">
              <w:rPr>
                <w:rFonts w:ascii="Times New Roman" w:hAnsi="Times New Roman" w:cs="Times New Roman"/>
                <w:sz w:val="20"/>
                <w:szCs w:val="20"/>
              </w:rPr>
              <w:t xml:space="preserve"> of </w:t>
            </w:r>
            <w:proofErr w:type="spellStart"/>
            <w:r w:rsidRPr="00B030EA">
              <w:rPr>
                <w:rFonts w:ascii="Times New Roman" w:hAnsi="Times New Roman" w:cs="Times New Roman"/>
                <w:sz w:val="20"/>
                <w:szCs w:val="20"/>
              </w:rPr>
              <w:t>the</w:t>
            </w:r>
            <w:proofErr w:type="spellEnd"/>
            <w:r w:rsidRPr="00B030EA">
              <w:rPr>
                <w:rFonts w:ascii="Times New Roman" w:hAnsi="Times New Roman" w:cs="Times New Roman"/>
                <w:sz w:val="20"/>
                <w:szCs w:val="20"/>
              </w:rPr>
              <w:t xml:space="preserve"> </w:t>
            </w:r>
            <w:proofErr w:type="spellStart"/>
            <w:r w:rsidRPr="00B030EA">
              <w:rPr>
                <w:rFonts w:ascii="Times New Roman" w:hAnsi="Times New Roman" w:cs="Times New Roman"/>
                <w:sz w:val="20"/>
                <w:szCs w:val="20"/>
              </w:rPr>
              <w:t>Education</w:t>
            </w:r>
            <w:proofErr w:type="spellEnd"/>
            <w:r w:rsidRPr="00B030EA">
              <w:rPr>
                <w:rFonts w:ascii="Times New Roman" w:hAnsi="Times New Roman" w:cs="Times New Roman"/>
                <w:sz w:val="20"/>
                <w:szCs w:val="20"/>
              </w:rPr>
              <w:t xml:space="preserve"> </w:t>
            </w:r>
            <w:proofErr w:type="spellStart"/>
            <w:r w:rsidRPr="00B030EA">
              <w:rPr>
                <w:rFonts w:ascii="Times New Roman" w:hAnsi="Times New Roman" w:cs="Times New Roman"/>
                <w:sz w:val="20"/>
                <w:szCs w:val="20"/>
              </w:rPr>
              <w:t>System</w:t>
            </w:r>
            <w:proofErr w:type="spellEnd"/>
            <w:r w:rsidRPr="00B030EA">
              <w:rPr>
                <w:rFonts w:ascii="Times New Roman" w:hAnsi="Times New Roman" w:cs="Times New Roman"/>
                <w:sz w:val="20"/>
                <w:szCs w:val="20"/>
              </w:rPr>
              <w:t xml:space="preserve"> </w:t>
            </w:r>
            <w:proofErr w:type="spellStart"/>
            <w:r w:rsidRPr="00B030EA">
              <w:rPr>
                <w:rFonts w:ascii="Times New Roman" w:hAnsi="Times New Roman" w:cs="Times New Roman"/>
                <w:sz w:val="20"/>
                <w:szCs w:val="20"/>
              </w:rPr>
              <w:t>and</w:t>
            </w:r>
            <w:proofErr w:type="spellEnd"/>
            <w:r w:rsidRPr="00B030EA">
              <w:rPr>
                <w:rFonts w:ascii="Times New Roman" w:hAnsi="Times New Roman" w:cs="Times New Roman"/>
                <w:sz w:val="20"/>
                <w:szCs w:val="20"/>
              </w:rPr>
              <w:t xml:space="preserve"> </w:t>
            </w:r>
            <w:proofErr w:type="spellStart"/>
            <w:r w:rsidRPr="00B030EA">
              <w:rPr>
                <w:rFonts w:ascii="Times New Roman" w:hAnsi="Times New Roman" w:cs="Times New Roman"/>
                <w:sz w:val="20"/>
                <w:szCs w:val="20"/>
              </w:rPr>
              <w:t>Affecting</w:t>
            </w:r>
            <w:proofErr w:type="spellEnd"/>
            <w:r w:rsidRPr="00B030EA">
              <w:rPr>
                <w:rFonts w:ascii="Times New Roman" w:hAnsi="Times New Roman" w:cs="Times New Roman"/>
                <w:sz w:val="20"/>
                <w:szCs w:val="20"/>
              </w:rPr>
              <w:t xml:space="preserve"> </w:t>
            </w:r>
            <w:proofErr w:type="spellStart"/>
            <w:r w:rsidRPr="00B030EA">
              <w:rPr>
                <w:rFonts w:ascii="Times New Roman" w:hAnsi="Times New Roman" w:cs="Times New Roman"/>
                <w:sz w:val="20"/>
                <w:szCs w:val="20"/>
              </w:rPr>
              <w:t>Elements</w:t>
            </w:r>
            <w:proofErr w:type="spellEnd"/>
          </w:p>
        </w:tc>
        <w:tc>
          <w:tcPr>
            <w:tcW w:w="1275" w:type="dxa"/>
            <w:gridSpan w:val="3"/>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36"/>
        </w:trPr>
        <w:tc>
          <w:tcPr>
            <w:tcW w:w="817" w:type="dxa"/>
            <w:gridSpan w:val="2"/>
          </w:tcPr>
          <w:p w:rsidR="00AD744D" w:rsidRPr="0035578F" w:rsidRDefault="00AD744D"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35578F" w:rsidRDefault="00B030EA"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B030EA">
              <w:rPr>
                <w:rFonts w:ascii="Times New Roman" w:eastAsia="Times New Roman" w:hAnsi="Times New Roman" w:cs="Times New Roman"/>
                <w:sz w:val="20"/>
                <w:szCs w:val="20"/>
                <w:lang w:val="en-US"/>
              </w:rPr>
              <w:t>Elements, Aims and Principles of Turkish Education System, Functions of Educational Institutions</w:t>
            </w:r>
          </w:p>
        </w:tc>
        <w:tc>
          <w:tcPr>
            <w:tcW w:w="1275" w:type="dxa"/>
            <w:gridSpan w:val="3"/>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37"/>
        </w:trPr>
        <w:tc>
          <w:tcPr>
            <w:tcW w:w="817" w:type="dxa"/>
            <w:gridSpan w:val="2"/>
          </w:tcPr>
          <w:p w:rsidR="00AD744D" w:rsidRPr="0035578F" w:rsidRDefault="00AD744D"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35578F" w:rsidRDefault="00B030EA" w:rsidP="00B030EA">
            <w:pPr>
              <w:widowControl w:val="0"/>
              <w:autoSpaceDE w:val="0"/>
              <w:autoSpaceDN w:val="0"/>
              <w:spacing w:after="0" w:line="260"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L</w:t>
            </w:r>
            <w:r w:rsidRPr="00B030EA">
              <w:rPr>
                <w:rFonts w:ascii="Times New Roman" w:eastAsia="Times New Roman" w:hAnsi="Times New Roman" w:cs="Times New Roman"/>
                <w:sz w:val="20"/>
                <w:szCs w:val="20"/>
                <w:lang w:val="en-US"/>
              </w:rPr>
              <w:t>egal Basis of the Turkish Education System</w:t>
            </w:r>
          </w:p>
        </w:tc>
        <w:tc>
          <w:tcPr>
            <w:tcW w:w="1275" w:type="dxa"/>
            <w:gridSpan w:val="3"/>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35"/>
        </w:trPr>
        <w:tc>
          <w:tcPr>
            <w:tcW w:w="817" w:type="dxa"/>
            <w:gridSpan w:val="2"/>
          </w:tcPr>
          <w:p w:rsidR="00AD744D" w:rsidRPr="0035578F" w:rsidRDefault="00AD744D"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35578F" w:rsidRDefault="00B030EA"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B030EA">
              <w:rPr>
                <w:rFonts w:ascii="Times New Roman" w:eastAsia="Times New Roman" w:hAnsi="Times New Roman" w:cs="Times New Roman"/>
                <w:sz w:val="20"/>
                <w:szCs w:val="20"/>
                <w:lang w:val="en-US"/>
              </w:rPr>
              <w:t>The Structure and Characteristics of the Turkish Education System</w:t>
            </w:r>
          </w:p>
        </w:tc>
        <w:tc>
          <w:tcPr>
            <w:tcW w:w="1275" w:type="dxa"/>
            <w:gridSpan w:val="3"/>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35"/>
        </w:trPr>
        <w:tc>
          <w:tcPr>
            <w:tcW w:w="817" w:type="dxa"/>
            <w:gridSpan w:val="2"/>
          </w:tcPr>
          <w:p w:rsidR="00AD744D" w:rsidRPr="0035578F" w:rsidRDefault="00AD744D"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35578F" w:rsidRDefault="00B030EA"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B030EA">
              <w:rPr>
                <w:rFonts w:ascii="Times New Roman" w:eastAsia="Times New Roman" w:hAnsi="Times New Roman" w:cs="Times New Roman"/>
                <w:sz w:val="20"/>
                <w:szCs w:val="20"/>
                <w:lang w:val="en-US"/>
              </w:rPr>
              <w:t>Systems Theory, System Theories and System Approach in Education Management Science and Organization Theory</w:t>
            </w:r>
          </w:p>
        </w:tc>
        <w:tc>
          <w:tcPr>
            <w:tcW w:w="1275" w:type="dxa"/>
            <w:gridSpan w:val="3"/>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35"/>
        </w:trPr>
        <w:tc>
          <w:tcPr>
            <w:tcW w:w="817" w:type="dxa"/>
            <w:gridSpan w:val="2"/>
          </w:tcPr>
          <w:p w:rsidR="00AD744D" w:rsidRPr="0035578F" w:rsidRDefault="00AD744D"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35578F" w:rsidRDefault="00B030EA"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B030EA">
              <w:rPr>
                <w:rFonts w:ascii="Times New Roman" w:eastAsia="Times New Roman" w:hAnsi="Times New Roman" w:cs="Times New Roman"/>
                <w:sz w:val="20"/>
                <w:szCs w:val="20"/>
                <w:lang w:val="en-US"/>
              </w:rPr>
              <w:t>Organization and Management Theories I</w:t>
            </w:r>
          </w:p>
        </w:tc>
        <w:tc>
          <w:tcPr>
            <w:tcW w:w="1275" w:type="dxa"/>
            <w:gridSpan w:val="3"/>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35"/>
        </w:trPr>
        <w:tc>
          <w:tcPr>
            <w:tcW w:w="817" w:type="dxa"/>
            <w:gridSpan w:val="2"/>
          </w:tcPr>
          <w:p w:rsidR="00AD744D" w:rsidRPr="0035578F" w:rsidRDefault="00AD744D"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35578F" w:rsidRDefault="00B030EA" w:rsidP="00B133FE">
            <w:pPr>
              <w:widowControl w:val="0"/>
              <w:autoSpaceDE w:val="0"/>
              <w:autoSpaceDN w:val="0"/>
              <w:spacing w:after="0" w:line="240" w:lineRule="auto"/>
              <w:rPr>
                <w:rFonts w:ascii="Times New Roman" w:eastAsia="Times New Roman" w:hAnsi="Times New Roman" w:cs="Times New Roman"/>
                <w:sz w:val="20"/>
                <w:szCs w:val="20"/>
                <w:lang w:val="en-US"/>
              </w:rPr>
            </w:pPr>
            <w:r w:rsidRPr="00B030EA">
              <w:rPr>
                <w:rFonts w:ascii="Times New Roman" w:eastAsia="Times New Roman" w:hAnsi="Times New Roman" w:cs="Times New Roman"/>
                <w:sz w:val="20"/>
                <w:szCs w:val="20"/>
                <w:lang w:val="en-US"/>
              </w:rPr>
              <w:t>Organization and Management Theories II</w:t>
            </w:r>
          </w:p>
        </w:tc>
        <w:tc>
          <w:tcPr>
            <w:tcW w:w="1275" w:type="dxa"/>
            <w:gridSpan w:val="3"/>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35"/>
        </w:trPr>
        <w:tc>
          <w:tcPr>
            <w:tcW w:w="817" w:type="dxa"/>
            <w:gridSpan w:val="2"/>
          </w:tcPr>
          <w:p w:rsidR="00AD744D" w:rsidRPr="0035578F" w:rsidRDefault="00AD744D"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35578F" w:rsidRDefault="00AD744D"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AD744D" w:rsidRPr="0035578F" w:rsidRDefault="00AD744D"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Mid-term</w:t>
            </w:r>
            <w:r w:rsidRPr="0035578F">
              <w:rPr>
                <w:rFonts w:ascii="Times New Roman" w:eastAsia="Times New Roman" w:hAnsi="Times New Roman" w:cs="Times New Roman"/>
                <w:b/>
                <w:sz w:val="20"/>
                <w:szCs w:val="20"/>
                <w:lang w:val="en-US"/>
              </w:rPr>
              <w:t xml:space="preserve"> </w:t>
            </w:r>
          </w:p>
        </w:tc>
      </w:tr>
      <w:tr w:rsidR="00AD744D" w:rsidRPr="0035578F" w:rsidTr="00B133FE">
        <w:trPr>
          <w:gridAfter w:val="1"/>
          <w:wAfter w:w="352" w:type="dxa"/>
          <w:trHeight w:val="235"/>
        </w:trPr>
        <w:tc>
          <w:tcPr>
            <w:tcW w:w="817" w:type="dxa"/>
            <w:gridSpan w:val="2"/>
          </w:tcPr>
          <w:p w:rsidR="00AD744D" w:rsidRPr="0035578F" w:rsidRDefault="00AD744D"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35578F" w:rsidRDefault="00B030EA"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B030EA">
              <w:rPr>
                <w:rFonts w:ascii="Times New Roman" w:eastAsia="Times New Roman" w:hAnsi="Times New Roman" w:cs="Times New Roman"/>
                <w:sz w:val="20"/>
                <w:szCs w:val="20"/>
                <w:lang w:val="en-US"/>
              </w:rPr>
              <w:t>School Organization and Management, Management Processes</w:t>
            </w:r>
          </w:p>
        </w:tc>
        <w:tc>
          <w:tcPr>
            <w:tcW w:w="1275" w:type="dxa"/>
            <w:gridSpan w:val="3"/>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35"/>
        </w:trPr>
        <w:tc>
          <w:tcPr>
            <w:tcW w:w="817" w:type="dxa"/>
            <w:gridSpan w:val="2"/>
          </w:tcPr>
          <w:p w:rsidR="00AD744D" w:rsidRPr="0035578F" w:rsidRDefault="00AD744D"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35578F" w:rsidRDefault="00B030EA"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B030EA">
              <w:rPr>
                <w:rFonts w:ascii="Times New Roman" w:eastAsia="Times New Roman" w:hAnsi="Times New Roman" w:cs="Times New Roman"/>
                <w:sz w:val="20"/>
                <w:szCs w:val="20"/>
                <w:lang w:val="en-US"/>
              </w:rPr>
              <w:t>School Principal's Behavior, Leadership and Management</w:t>
            </w:r>
          </w:p>
        </w:tc>
        <w:tc>
          <w:tcPr>
            <w:tcW w:w="1275" w:type="dxa"/>
            <w:gridSpan w:val="3"/>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35"/>
        </w:trPr>
        <w:tc>
          <w:tcPr>
            <w:tcW w:w="817" w:type="dxa"/>
            <w:gridSpan w:val="2"/>
          </w:tcPr>
          <w:p w:rsidR="00AD744D" w:rsidRPr="0035578F" w:rsidRDefault="00AD744D"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35578F" w:rsidRDefault="00B030EA" w:rsidP="00B133FE">
            <w:pPr>
              <w:widowControl w:val="0"/>
              <w:autoSpaceDE w:val="0"/>
              <w:autoSpaceDN w:val="0"/>
              <w:spacing w:after="0" w:line="240" w:lineRule="auto"/>
              <w:rPr>
                <w:rFonts w:ascii="Times New Roman" w:eastAsia="Times New Roman" w:hAnsi="Times New Roman" w:cs="Times New Roman"/>
                <w:sz w:val="20"/>
                <w:szCs w:val="20"/>
                <w:lang w:val="en-US"/>
              </w:rPr>
            </w:pPr>
            <w:r w:rsidRPr="00B030EA">
              <w:rPr>
                <w:rFonts w:ascii="Times New Roman" w:eastAsia="Times New Roman" w:hAnsi="Times New Roman" w:cs="Times New Roman"/>
                <w:sz w:val="20"/>
                <w:szCs w:val="20"/>
                <w:lang w:val="en-US"/>
              </w:rPr>
              <w:t>School Organization Management and Management Styles</w:t>
            </w:r>
          </w:p>
        </w:tc>
        <w:tc>
          <w:tcPr>
            <w:tcW w:w="1275" w:type="dxa"/>
            <w:gridSpan w:val="3"/>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35"/>
        </w:trPr>
        <w:tc>
          <w:tcPr>
            <w:tcW w:w="817" w:type="dxa"/>
            <w:gridSpan w:val="2"/>
          </w:tcPr>
          <w:p w:rsidR="00AD744D" w:rsidRPr="0035578F" w:rsidRDefault="00AD744D"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35578F" w:rsidRDefault="00B030EA"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B030EA">
              <w:rPr>
                <w:rFonts w:ascii="Times New Roman" w:eastAsia="Times New Roman" w:hAnsi="Times New Roman" w:cs="Times New Roman"/>
                <w:sz w:val="20"/>
                <w:szCs w:val="20"/>
                <w:lang w:val="en-US"/>
              </w:rPr>
              <w:t>Employee, Student and Teaching Affairs in the School Organization</w:t>
            </w:r>
          </w:p>
        </w:tc>
        <w:tc>
          <w:tcPr>
            <w:tcW w:w="1275" w:type="dxa"/>
            <w:gridSpan w:val="3"/>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35"/>
        </w:trPr>
        <w:tc>
          <w:tcPr>
            <w:tcW w:w="817" w:type="dxa"/>
            <w:gridSpan w:val="2"/>
          </w:tcPr>
          <w:p w:rsidR="00AD744D" w:rsidRPr="0035578F" w:rsidRDefault="00AD744D"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35578F" w:rsidRDefault="00B030EA" w:rsidP="00B133FE">
            <w:pPr>
              <w:widowControl w:val="0"/>
              <w:autoSpaceDE w:val="0"/>
              <w:autoSpaceDN w:val="0"/>
              <w:spacing w:after="0" w:line="240" w:lineRule="auto"/>
              <w:rPr>
                <w:rFonts w:ascii="Times New Roman" w:eastAsia="Times New Roman" w:hAnsi="Times New Roman" w:cs="Times New Roman"/>
                <w:sz w:val="20"/>
                <w:szCs w:val="20"/>
                <w:lang w:val="en-US"/>
              </w:rPr>
            </w:pPr>
            <w:r w:rsidRPr="00B030EA">
              <w:rPr>
                <w:rFonts w:ascii="Times New Roman" w:eastAsia="Times New Roman" w:hAnsi="Times New Roman" w:cs="Times New Roman"/>
                <w:sz w:val="20"/>
                <w:szCs w:val="20"/>
                <w:lang w:val="en-US"/>
              </w:rPr>
              <w:t>Ethics in Education and Training</w:t>
            </w:r>
          </w:p>
        </w:tc>
        <w:tc>
          <w:tcPr>
            <w:tcW w:w="1275" w:type="dxa"/>
            <w:gridSpan w:val="3"/>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35"/>
        </w:trPr>
        <w:tc>
          <w:tcPr>
            <w:tcW w:w="817" w:type="dxa"/>
            <w:gridSpan w:val="2"/>
          </w:tcPr>
          <w:p w:rsidR="00AD744D" w:rsidRPr="0035578F" w:rsidRDefault="00AD744D"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35578F" w:rsidRDefault="00B030EA"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B030EA">
              <w:rPr>
                <w:rFonts w:ascii="Times New Roman" w:eastAsia="Times New Roman" w:hAnsi="Times New Roman" w:cs="Times New Roman"/>
                <w:sz w:val="20"/>
                <w:szCs w:val="20"/>
                <w:lang w:val="en-US"/>
              </w:rPr>
              <w:t>Effects of EU Education Policies on TR Education System</w:t>
            </w:r>
          </w:p>
        </w:tc>
        <w:tc>
          <w:tcPr>
            <w:tcW w:w="1275" w:type="dxa"/>
            <w:gridSpan w:val="3"/>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35"/>
        </w:trPr>
        <w:tc>
          <w:tcPr>
            <w:tcW w:w="817" w:type="dxa"/>
            <w:gridSpan w:val="2"/>
          </w:tcPr>
          <w:p w:rsidR="00AD744D" w:rsidRPr="0035578F" w:rsidRDefault="00AD744D"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D744D" w:rsidRPr="0035578F" w:rsidRDefault="00AD744D"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AD744D" w:rsidRPr="0035578F" w:rsidRDefault="00AD744D"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AD744D" w:rsidRPr="0035578F" w:rsidTr="00B133FE">
        <w:trPr>
          <w:gridAfter w:val="1"/>
          <w:wAfter w:w="352" w:type="dxa"/>
          <w:trHeight w:val="242"/>
        </w:trPr>
        <w:tc>
          <w:tcPr>
            <w:tcW w:w="9317" w:type="dxa"/>
            <w:gridSpan w:val="13"/>
          </w:tcPr>
          <w:p w:rsidR="00AD744D" w:rsidRPr="0035578F" w:rsidRDefault="00AD744D"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AD744D" w:rsidRPr="0035578F" w:rsidTr="00B133FE">
        <w:trPr>
          <w:gridAfter w:val="1"/>
          <w:wAfter w:w="352" w:type="dxa"/>
          <w:trHeight w:val="1240"/>
        </w:trPr>
        <w:tc>
          <w:tcPr>
            <w:tcW w:w="9317" w:type="dxa"/>
            <w:gridSpan w:val="13"/>
          </w:tcPr>
          <w:p w:rsidR="00B030EA" w:rsidRPr="0035578F" w:rsidRDefault="00B030EA" w:rsidP="00B030E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rsidR="00B030EA" w:rsidRPr="00887902" w:rsidRDefault="00B030EA" w:rsidP="00B030EA">
            <w:pPr>
              <w:widowControl w:val="0"/>
              <w:autoSpaceDE w:val="0"/>
              <w:autoSpaceDN w:val="0"/>
              <w:spacing w:before="1" w:after="0" w:line="240" w:lineRule="auto"/>
              <w:rPr>
                <w:rFonts w:ascii="Times New Roman" w:eastAsia="Times New Roman" w:hAnsi="Times New Roman" w:cs="Times New Roman"/>
                <w:sz w:val="20"/>
                <w:szCs w:val="20"/>
                <w:lang w:val="en-US"/>
              </w:rPr>
            </w:pPr>
            <w:r w:rsidRPr="00887902">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Akçay</w:t>
            </w:r>
            <w:proofErr w:type="spellEnd"/>
            <w:r w:rsidRPr="00887902">
              <w:rPr>
                <w:rFonts w:ascii="Times New Roman" w:eastAsia="Times New Roman" w:hAnsi="Times New Roman" w:cs="Times New Roman"/>
                <w:sz w:val="20"/>
                <w:szCs w:val="20"/>
                <w:lang w:val="en-US"/>
              </w:rPr>
              <w:t>, R. C. (2010).</w:t>
            </w:r>
            <w:proofErr w:type="spellStart"/>
            <w:r w:rsidRPr="001B3B51">
              <w:rPr>
                <w:rFonts w:ascii="Times New Roman" w:eastAsia="Times New Roman" w:hAnsi="Times New Roman" w:cs="Times New Roman"/>
                <w:i/>
                <w:sz w:val="20"/>
                <w:szCs w:val="20"/>
                <w:lang w:val="en-US"/>
              </w:rPr>
              <w:t>Türk</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eğitim</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sistemi</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ve</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okul</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yönetimi</w:t>
            </w:r>
            <w:proofErr w:type="spellEnd"/>
            <w:r w:rsidRPr="00887902">
              <w:rPr>
                <w:rFonts w:ascii="Times New Roman" w:eastAsia="Times New Roman" w:hAnsi="Times New Roman" w:cs="Times New Roman"/>
                <w:sz w:val="20"/>
                <w:szCs w:val="20"/>
                <w:lang w:val="en-US"/>
              </w:rPr>
              <w:t xml:space="preserve">. Ankara: </w:t>
            </w:r>
            <w:proofErr w:type="spellStart"/>
            <w:r w:rsidRPr="00887902">
              <w:rPr>
                <w:rFonts w:ascii="Times New Roman" w:eastAsia="Times New Roman" w:hAnsi="Times New Roman" w:cs="Times New Roman"/>
                <w:sz w:val="20"/>
                <w:szCs w:val="20"/>
                <w:lang w:val="en-US"/>
              </w:rPr>
              <w:t>Ekinoks</w:t>
            </w:r>
            <w:proofErr w:type="spellEnd"/>
            <w:r w:rsidRPr="00887902">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Yayınevi</w:t>
            </w:r>
            <w:proofErr w:type="spellEnd"/>
            <w:r w:rsidRPr="00887902">
              <w:rPr>
                <w:rFonts w:ascii="Times New Roman" w:eastAsia="Times New Roman" w:hAnsi="Times New Roman" w:cs="Times New Roman"/>
                <w:sz w:val="20"/>
                <w:szCs w:val="20"/>
                <w:lang w:val="en-US"/>
              </w:rPr>
              <w:t>.</w:t>
            </w:r>
          </w:p>
          <w:p w:rsidR="00B030EA" w:rsidRPr="00887902" w:rsidRDefault="00B030EA" w:rsidP="00B030EA">
            <w:pPr>
              <w:widowControl w:val="0"/>
              <w:autoSpaceDE w:val="0"/>
              <w:autoSpaceDN w:val="0"/>
              <w:spacing w:before="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Başaran</w:t>
            </w:r>
            <w:proofErr w:type="spellEnd"/>
            <w:r w:rsidRPr="00887902">
              <w:rPr>
                <w:rFonts w:ascii="Times New Roman" w:eastAsia="Times New Roman" w:hAnsi="Times New Roman" w:cs="Times New Roman"/>
                <w:sz w:val="20"/>
                <w:szCs w:val="20"/>
                <w:lang w:val="en-US"/>
              </w:rPr>
              <w:t xml:space="preserve">, İ. E. (2012). </w:t>
            </w:r>
            <w:proofErr w:type="spellStart"/>
            <w:r w:rsidRPr="001B3B51">
              <w:rPr>
                <w:rFonts w:ascii="Times New Roman" w:eastAsia="Times New Roman" w:hAnsi="Times New Roman" w:cs="Times New Roman"/>
                <w:i/>
                <w:sz w:val="20"/>
                <w:szCs w:val="20"/>
                <w:lang w:val="en-US"/>
              </w:rPr>
              <w:t>Türk</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eğitim</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sistemi</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ve</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okul</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yönetimi</w:t>
            </w:r>
            <w:proofErr w:type="spellEnd"/>
            <w:r w:rsidRPr="001B3B51">
              <w:rPr>
                <w:rFonts w:ascii="Times New Roman" w:eastAsia="Times New Roman" w:hAnsi="Times New Roman" w:cs="Times New Roman"/>
                <w:i/>
                <w:sz w:val="20"/>
                <w:szCs w:val="20"/>
                <w:lang w:val="en-US"/>
              </w:rPr>
              <w:t>.</w:t>
            </w:r>
            <w:r>
              <w:rPr>
                <w:rFonts w:ascii="Times New Roman" w:eastAsia="Times New Roman" w:hAnsi="Times New Roman" w:cs="Times New Roman"/>
                <w:sz w:val="20"/>
                <w:szCs w:val="20"/>
                <w:lang w:val="en-US"/>
              </w:rPr>
              <w:t xml:space="preserve"> A</w:t>
            </w:r>
            <w:r w:rsidRPr="00887902">
              <w:rPr>
                <w:rFonts w:ascii="Times New Roman" w:eastAsia="Times New Roman" w:hAnsi="Times New Roman" w:cs="Times New Roman"/>
                <w:sz w:val="20"/>
                <w:szCs w:val="20"/>
                <w:lang w:val="en-US"/>
              </w:rPr>
              <w:t xml:space="preserve">nkara: </w:t>
            </w:r>
            <w:proofErr w:type="spellStart"/>
            <w:r w:rsidRPr="00887902">
              <w:rPr>
                <w:rFonts w:ascii="Times New Roman" w:eastAsia="Times New Roman" w:hAnsi="Times New Roman" w:cs="Times New Roman"/>
                <w:sz w:val="20"/>
                <w:szCs w:val="20"/>
                <w:lang w:val="en-US"/>
              </w:rPr>
              <w:t>Ekinoks</w:t>
            </w:r>
            <w:proofErr w:type="spellEnd"/>
            <w:r w:rsidRPr="00887902">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Yayınevi</w:t>
            </w:r>
            <w:proofErr w:type="spellEnd"/>
            <w:r w:rsidRPr="00887902">
              <w:rPr>
                <w:rFonts w:ascii="Times New Roman" w:eastAsia="Times New Roman" w:hAnsi="Times New Roman" w:cs="Times New Roman"/>
                <w:sz w:val="20"/>
                <w:szCs w:val="20"/>
                <w:lang w:val="en-US"/>
              </w:rPr>
              <w:t xml:space="preserve">. </w:t>
            </w:r>
          </w:p>
          <w:p w:rsidR="00B030EA" w:rsidRPr="0035578F" w:rsidRDefault="00B030EA" w:rsidP="00B030EA">
            <w:pPr>
              <w:widowControl w:val="0"/>
              <w:autoSpaceDE w:val="0"/>
              <w:autoSpaceDN w:val="0"/>
              <w:spacing w:before="1"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 </w:t>
            </w:r>
            <w:r w:rsidRPr="0035578F">
              <w:rPr>
                <w:rFonts w:ascii="Times New Roman" w:eastAsia="Times New Roman" w:hAnsi="Times New Roman" w:cs="Times New Roman"/>
                <w:b/>
                <w:sz w:val="20"/>
                <w:szCs w:val="20"/>
                <w:lang w:val="en-US"/>
              </w:rPr>
              <w:t>Supplementary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Material(s)/</w:t>
            </w:r>
            <w:proofErr w:type="spellStart"/>
            <w:r w:rsidRPr="0035578F">
              <w:rPr>
                <w:rFonts w:ascii="Times New Roman" w:eastAsia="Times New Roman" w:hAnsi="Times New Roman" w:cs="Times New Roman"/>
                <w:b/>
                <w:sz w:val="20"/>
                <w:szCs w:val="20"/>
                <w:lang w:val="en-US"/>
              </w:rPr>
              <w:t>Ek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Materyal</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ler</w:t>
            </w:r>
            <w:proofErr w:type="spellEnd"/>
            <w:r w:rsidRPr="0035578F">
              <w:rPr>
                <w:rFonts w:ascii="Times New Roman" w:eastAsia="Times New Roman" w:hAnsi="Times New Roman" w:cs="Times New Roman"/>
                <w:b/>
                <w:sz w:val="20"/>
                <w:szCs w:val="20"/>
                <w:lang w:val="en-US"/>
              </w:rPr>
              <w:t>):</w:t>
            </w:r>
          </w:p>
          <w:p w:rsidR="00B030EA" w:rsidRPr="00887902" w:rsidRDefault="00B030EA" w:rsidP="00B030EA">
            <w:pPr>
              <w:widowControl w:val="0"/>
              <w:autoSpaceDE w:val="0"/>
              <w:autoSpaceDN w:val="0"/>
              <w:spacing w:before="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Başaran</w:t>
            </w:r>
            <w:proofErr w:type="spellEnd"/>
            <w:r w:rsidRPr="00887902">
              <w:rPr>
                <w:rFonts w:ascii="Times New Roman" w:eastAsia="Times New Roman" w:hAnsi="Times New Roman" w:cs="Times New Roman"/>
                <w:sz w:val="20"/>
                <w:szCs w:val="20"/>
                <w:lang w:val="en-US"/>
              </w:rPr>
              <w:t>, İ.</w:t>
            </w:r>
            <w:proofErr w:type="gramStart"/>
            <w:r w:rsidRPr="00887902">
              <w:rPr>
                <w:rFonts w:ascii="Times New Roman" w:eastAsia="Times New Roman" w:hAnsi="Times New Roman" w:cs="Times New Roman"/>
                <w:sz w:val="20"/>
                <w:szCs w:val="20"/>
                <w:lang w:val="en-US"/>
              </w:rPr>
              <w:t>,E</w:t>
            </w:r>
            <w:proofErr w:type="gramEnd"/>
            <w:r w:rsidRPr="00887902">
              <w:rPr>
                <w:rFonts w:ascii="Times New Roman" w:eastAsia="Times New Roman" w:hAnsi="Times New Roman" w:cs="Times New Roman"/>
                <w:sz w:val="20"/>
                <w:szCs w:val="20"/>
                <w:lang w:val="en-US"/>
              </w:rPr>
              <w:t xml:space="preserve">. (1992). </w:t>
            </w:r>
            <w:proofErr w:type="spellStart"/>
            <w:r w:rsidRPr="001B3B51">
              <w:rPr>
                <w:rFonts w:ascii="Times New Roman" w:eastAsia="Times New Roman" w:hAnsi="Times New Roman" w:cs="Times New Roman"/>
                <w:i/>
                <w:sz w:val="20"/>
                <w:szCs w:val="20"/>
                <w:lang w:val="en-US"/>
              </w:rPr>
              <w:t>Yönetimde</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insan</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ilişkileri</w:t>
            </w:r>
            <w:proofErr w:type="spellEnd"/>
            <w:r w:rsidRPr="00887902">
              <w:rPr>
                <w:rFonts w:ascii="Times New Roman" w:eastAsia="Times New Roman" w:hAnsi="Times New Roman" w:cs="Times New Roman"/>
                <w:sz w:val="20"/>
                <w:szCs w:val="20"/>
                <w:lang w:val="en-US"/>
              </w:rPr>
              <w:t xml:space="preserve">. Ankara: </w:t>
            </w:r>
            <w:proofErr w:type="spellStart"/>
            <w:r w:rsidRPr="00887902">
              <w:rPr>
                <w:rFonts w:ascii="Times New Roman" w:eastAsia="Times New Roman" w:hAnsi="Times New Roman" w:cs="Times New Roman"/>
                <w:sz w:val="20"/>
                <w:szCs w:val="20"/>
                <w:lang w:val="en-US"/>
              </w:rPr>
              <w:t>Kadıoğlu</w:t>
            </w:r>
            <w:proofErr w:type="spellEnd"/>
            <w:r w:rsidRPr="00887902">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Matbaası</w:t>
            </w:r>
            <w:proofErr w:type="spellEnd"/>
            <w:r w:rsidRPr="00887902">
              <w:rPr>
                <w:rFonts w:ascii="Times New Roman" w:eastAsia="Times New Roman" w:hAnsi="Times New Roman" w:cs="Times New Roman"/>
                <w:sz w:val="20"/>
                <w:szCs w:val="20"/>
                <w:lang w:val="en-US"/>
              </w:rPr>
              <w:t>.</w:t>
            </w:r>
          </w:p>
          <w:p w:rsidR="00B030EA" w:rsidRPr="00887902" w:rsidRDefault="00B030EA" w:rsidP="00B030EA">
            <w:pPr>
              <w:widowControl w:val="0"/>
              <w:autoSpaceDE w:val="0"/>
              <w:autoSpaceDN w:val="0"/>
              <w:spacing w:before="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Bursalıoğlu</w:t>
            </w:r>
            <w:proofErr w:type="spellEnd"/>
            <w:r w:rsidRPr="00887902">
              <w:rPr>
                <w:rFonts w:ascii="Times New Roman" w:eastAsia="Times New Roman" w:hAnsi="Times New Roman" w:cs="Times New Roman"/>
                <w:sz w:val="20"/>
                <w:szCs w:val="20"/>
                <w:lang w:val="en-US"/>
              </w:rPr>
              <w:t xml:space="preserve">, Z. (1994). </w:t>
            </w:r>
            <w:proofErr w:type="spellStart"/>
            <w:r w:rsidRPr="001B3B51">
              <w:rPr>
                <w:rFonts w:ascii="Times New Roman" w:eastAsia="Times New Roman" w:hAnsi="Times New Roman" w:cs="Times New Roman"/>
                <w:i/>
                <w:sz w:val="20"/>
                <w:szCs w:val="20"/>
                <w:lang w:val="en-US"/>
              </w:rPr>
              <w:t>Okul</w:t>
            </w:r>
            <w:proofErr w:type="spellEnd"/>
            <w:r w:rsidRPr="00887902">
              <w:rPr>
                <w:rFonts w:ascii="Times New Roman" w:eastAsia="Times New Roman" w:hAnsi="Times New Roman" w:cs="Times New Roman"/>
                <w:sz w:val="20"/>
                <w:szCs w:val="20"/>
                <w:lang w:val="en-US"/>
              </w:rPr>
              <w:t xml:space="preserve"> </w:t>
            </w:r>
            <w:proofErr w:type="spellStart"/>
            <w:r w:rsidRPr="001B3B51">
              <w:rPr>
                <w:rFonts w:ascii="Times New Roman" w:eastAsia="Times New Roman" w:hAnsi="Times New Roman" w:cs="Times New Roman"/>
                <w:i/>
                <w:sz w:val="20"/>
                <w:szCs w:val="20"/>
                <w:lang w:val="en-US"/>
              </w:rPr>
              <w:t>yönetiminde</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yeni</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yapı</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ve</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davranış</w:t>
            </w:r>
            <w:proofErr w:type="spellEnd"/>
            <w:r w:rsidRPr="00887902">
              <w:rPr>
                <w:rFonts w:ascii="Times New Roman" w:eastAsia="Times New Roman" w:hAnsi="Times New Roman" w:cs="Times New Roman"/>
                <w:sz w:val="20"/>
                <w:szCs w:val="20"/>
                <w:lang w:val="en-US"/>
              </w:rPr>
              <w:t xml:space="preserve">. (9. </w:t>
            </w:r>
            <w:proofErr w:type="spellStart"/>
            <w:r w:rsidRPr="00887902">
              <w:rPr>
                <w:rFonts w:ascii="Times New Roman" w:eastAsia="Times New Roman" w:hAnsi="Times New Roman" w:cs="Times New Roman"/>
                <w:sz w:val="20"/>
                <w:szCs w:val="20"/>
                <w:lang w:val="en-US"/>
              </w:rPr>
              <w:t>baskı</w:t>
            </w:r>
            <w:proofErr w:type="spellEnd"/>
            <w:r w:rsidRPr="00887902">
              <w:rPr>
                <w:rFonts w:ascii="Times New Roman" w:eastAsia="Times New Roman" w:hAnsi="Times New Roman" w:cs="Times New Roman"/>
                <w:sz w:val="20"/>
                <w:szCs w:val="20"/>
                <w:lang w:val="en-US"/>
              </w:rPr>
              <w:t xml:space="preserve">), Ankara: </w:t>
            </w:r>
            <w:proofErr w:type="spellStart"/>
            <w:r w:rsidRPr="00887902">
              <w:rPr>
                <w:rFonts w:ascii="Times New Roman" w:eastAsia="Times New Roman" w:hAnsi="Times New Roman" w:cs="Times New Roman"/>
                <w:sz w:val="20"/>
                <w:szCs w:val="20"/>
                <w:lang w:val="en-US"/>
              </w:rPr>
              <w:t>Pegem</w:t>
            </w:r>
            <w:proofErr w:type="spellEnd"/>
            <w:r w:rsidRPr="00887902">
              <w:rPr>
                <w:rFonts w:ascii="Times New Roman" w:eastAsia="Times New Roman" w:hAnsi="Times New Roman" w:cs="Times New Roman"/>
                <w:sz w:val="20"/>
                <w:szCs w:val="20"/>
                <w:lang w:val="en-US"/>
              </w:rPr>
              <w:t xml:space="preserve"> A </w:t>
            </w:r>
            <w:proofErr w:type="spellStart"/>
            <w:r w:rsidRPr="00887902">
              <w:rPr>
                <w:rFonts w:ascii="Times New Roman" w:eastAsia="Times New Roman" w:hAnsi="Times New Roman" w:cs="Times New Roman"/>
                <w:sz w:val="20"/>
                <w:szCs w:val="20"/>
                <w:lang w:val="en-US"/>
              </w:rPr>
              <w:t>Yayıncılık</w:t>
            </w:r>
            <w:proofErr w:type="spellEnd"/>
          </w:p>
          <w:p w:rsidR="00AD744D" w:rsidRPr="0035578F" w:rsidRDefault="00B030EA" w:rsidP="00B030EA">
            <w:pPr>
              <w:widowControl w:val="0"/>
              <w:autoSpaceDE w:val="0"/>
              <w:autoSpaceDN w:val="0"/>
              <w:spacing w:before="1" w:after="0" w:line="240" w:lineRule="auto"/>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Materials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supplied</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by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lecturer</w:t>
            </w:r>
            <w:proofErr w:type="spellEnd"/>
          </w:p>
        </w:tc>
      </w:tr>
      <w:tr w:rsidR="00AD744D" w:rsidRPr="0035578F" w:rsidTr="00B133FE">
        <w:trPr>
          <w:gridAfter w:val="1"/>
          <w:wAfter w:w="352" w:type="dxa"/>
          <w:trHeight w:val="210"/>
        </w:trPr>
        <w:tc>
          <w:tcPr>
            <w:tcW w:w="9317" w:type="dxa"/>
            <w:gridSpan w:val="13"/>
            <w:tcBorders>
              <w:bottom w:val="nil"/>
            </w:tcBorders>
          </w:tcPr>
          <w:p w:rsidR="00AD744D" w:rsidRPr="0035578F" w:rsidRDefault="00AD744D"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AD744D" w:rsidRPr="0035578F" w:rsidTr="00B133FE">
        <w:trPr>
          <w:gridAfter w:val="1"/>
          <w:wAfter w:w="352" w:type="dxa"/>
          <w:trHeight w:val="248"/>
        </w:trPr>
        <w:tc>
          <w:tcPr>
            <w:tcW w:w="2660" w:type="dxa"/>
            <w:gridSpan w:val="4"/>
            <w:tcBorders>
              <w:top w:val="single" w:sz="18" w:space="0" w:color="000000"/>
              <w:bottom w:val="single" w:sz="12" w:space="0" w:color="000000"/>
            </w:tcBorders>
          </w:tcPr>
          <w:p w:rsidR="00AD744D" w:rsidRPr="0035578F" w:rsidRDefault="00AD744D"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rsidR="00AD744D" w:rsidRPr="0035578F" w:rsidRDefault="00AD744D"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46"/>
        </w:trPr>
        <w:tc>
          <w:tcPr>
            <w:tcW w:w="2660" w:type="dxa"/>
            <w:gridSpan w:val="4"/>
            <w:tcBorders>
              <w:top w:val="single" w:sz="12" w:space="0" w:color="000000"/>
              <w:bottom w:val="single" w:sz="18" w:space="0" w:color="000000"/>
            </w:tcBorders>
          </w:tcPr>
          <w:p w:rsidR="00AD744D" w:rsidRPr="0035578F" w:rsidRDefault="00AD744D"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rsidR="00AD744D" w:rsidRPr="0035578F" w:rsidRDefault="00AD744D"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58"/>
        </w:trPr>
        <w:tc>
          <w:tcPr>
            <w:tcW w:w="2660" w:type="dxa"/>
            <w:gridSpan w:val="4"/>
            <w:tcBorders>
              <w:top w:val="single" w:sz="18" w:space="0" w:color="000000"/>
              <w:bottom w:val="single" w:sz="12" w:space="0" w:color="000000"/>
            </w:tcBorders>
          </w:tcPr>
          <w:p w:rsidR="00AD744D" w:rsidRPr="0035578F" w:rsidRDefault="00AD744D"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rsidR="00AD744D" w:rsidRPr="0035578F" w:rsidRDefault="00AD744D"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AD744D" w:rsidRPr="0035578F" w:rsidRDefault="00AD744D"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AD744D" w:rsidRPr="0035578F" w:rsidTr="00B133FE">
        <w:trPr>
          <w:gridAfter w:val="1"/>
          <w:wAfter w:w="352" w:type="dxa"/>
          <w:trHeight w:val="246"/>
        </w:trPr>
        <w:tc>
          <w:tcPr>
            <w:tcW w:w="2660" w:type="dxa"/>
            <w:gridSpan w:val="4"/>
            <w:tcBorders>
              <w:top w:val="single" w:sz="12" w:space="0" w:color="000000"/>
              <w:bottom w:val="single" w:sz="18" w:space="0" w:color="000000"/>
            </w:tcBorders>
          </w:tcPr>
          <w:p w:rsidR="00AD744D" w:rsidRPr="0035578F" w:rsidRDefault="00AD744D"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rsidR="00AD744D" w:rsidRPr="0035578F" w:rsidRDefault="00AD744D"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46"/>
        </w:trPr>
        <w:tc>
          <w:tcPr>
            <w:tcW w:w="2660" w:type="dxa"/>
            <w:gridSpan w:val="4"/>
            <w:tcBorders>
              <w:top w:val="single" w:sz="18" w:space="0" w:color="000000"/>
              <w:bottom w:val="single" w:sz="12" w:space="0" w:color="000000"/>
            </w:tcBorders>
          </w:tcPr>
          <w:p w:rsidR="00AD744D" w:rsidRPr="0035578F" w:rsidRDefault="00AD744D"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rsidR="00AD744D" w:rsidRPr="0035578F" w:rsidRDefault="00AD744D"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254"/>
        </w:trPr>
        <w:tc>
          <w:tcPr>
            <w:tcW w:w="2660" w:type="dxa"/>
            <w:gridSpan w:val="4"/>
            <w:tcBorders>
              <w:top w:val="single" w:sz="12" w:space="0" w:color="000000"/>
            </w:tcBorders>
          </w:tcPr>
          <w:p w:rsidR="00AD744D" w:rsidRPr="0035578F" w:rsidRDefault="00AD744D"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rsidR="00AD744D" w:rsidRPr="0035578F" w:rsidRDefault="00AD744D"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AD744D" w:rsidRPr="0035578F" w:rsidRDefault="00AD744D"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44D" w:rsidRPr="0035578F" w:rsidTr="00B133FE">
        <w:trPr>
          <w:gridAfter w:val="1"/>
          <w:wAfter w:w="352" w:type="dxa"/>
          <w:trHeight w:val="340"/>
        </w:trPr>
        <w:tc>
          <w:tcPr>
            <w:tcW w:w="9317" w:type="dxa"/>
            <w:gridSpan w:val="13"/>
          </w:tcPr>
          <w:p w:rsidR="00AD744D" w:rsidRPr="0035578F" w:rsidRDefault="00AD744D"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AD744D" w:rsidRPr="0035578F" w:rsidTr="00B133FE">
        <w:trPr>
          <w:gridAfter w:val="1"/>
          <w:wAfter w:w="352" w:type="dxa"/>
          <w:trHeight w:val="265"/>
        </w:trPr>
        <w:tc>
          <w:tcPr>
            <w:tcW w:w="5352" w:type="dxa"/>
            <w:gridSpan w:val="7"/>
          </w:tcPr>
          <w:p w:rsidR="00AD744D" w:rsidRPr="0035578F" w:rsidRDefault="00AD744D"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rsidR="00AD744D" w:rsidRPr="0035578F" w:rsidRDefault="00AD744D"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rsidR="00AD744D" w:rsidRPr="0035578F" w:rsidRDefault="00AD744D"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1699" w:type="dxa"/>
            <w:gridSpan w:val="4"/>
          </w:tcPr>
          <w:p w:rsidR="00AD744D" w:rsidRPr="0035578F" w:rsidRDefault="00AD744D"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AD744D" w:rsidRPr="0035578F" w:rsidTr="00B133FE">
        <w:trPr>
          <w:gridAfter w:val="1"/>
          <w:wAfter w:w="352" w:type="dxa"/>
          <w:trHeight w:val="234"/>
        </w:trPr>
        <w:tc>
          <w:tcPr>
            <w:tcW w:w="5352" w:type="dxa"/>
            <w:gridSpan w:val="7"/>
          </w:tcPr>
          <w:p w:rsidR="00AD744D" w:rsidRPr="0035578F" w:rsidRDefault="00AD744D"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rsidR="00AD744D" w:rsidRPr="0035578F" w:rsidRDefault="00AD744D" w:rsidP="00B133F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rsidR="00AD744D" w:rsidRPr="0035578F" w:rsidRDefault="00AD744D"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rsidR="00AD744D" w:rsidRPr="0035578F" w:rsidRDefault="00AD744D"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AD744D" w:rsidRPr="0035578F" w:rsidTr="00B133FE">
        <w:trPr>
          <w:gridAfter w:val="1"/>
          <w:wAfter w:w="352" w:type="dxa"/>
          <w:trHeight w:val="234"/>
        </w:trPr>
        <w:tc>
          <w:tcPr>
            <w:tcW w:w="5352" w:type="dxa"/>
            <w:gridSpan w:val="7"/>
          </w:tcPr>
          <w:p w:rsidR="00AD744D" w:rsidRPr="0035578F" w:rsidRDefault="00AD744D"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rsidR="00AD744D" w:rsidRPr="0035578F" w:rsidRDefault="00AD744D" w:rsidP="00B133F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AD744D" w:rsidRPr="0035578F" w:rsidRDefault="00AD744D" w:rsidP="00B133F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AD744D" w:rsidRPr="0035578F" w:rsidRDefault="00AD744D"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D744D" w:rsidRPr="0035578F" w:rsidTr="00B133FE">
        <w:trPr>
          <w:gridAfter w:val="1"/>
          <w:wAfter w:w="352" w:type="dxa"/>
          <w:trHeight w:val="234"/>
        </w:trPr>
        <w:tc>
          <w:tcPr>
            <w:tcW w:w="5352" w:type="dxa"/>
            <w:gridSpan w:val="7"/>
          </w:tcPr>
          <w:p w:rsidR="00AD744D" w:rsidRPr="0035578F" w:rsidRDefault="00AD744D"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rsidR="00AD744D" w:rsidRPr="0035578F" w:rsidRDefault="00AD744D"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rsidR="00AD744D" w:rsidRPr="0035578F" w:rsidRDefault="00AD744D"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699" w:type="dxa"/>
            <w:gridSpan w:val="4"/>
          </w:tcPr>
          <w:p w:rsidR="00AD744D" w:rsidRPr="0035578F" w:rsidRDefault="00AD744D" w:rsidP="00B133F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AD744D" w:rsidRPr="0035578F" w:rsidTr="00B133FE">
        <w:trPr>
          <w:gridAfter w:val="1"/>
          <w:wAfter w:w="352" w:type="dxa"/>
          <w:trHeight w:val="234"/>
        </w:trPr>
        <w:tc>
          <w:tcPr>
            <w:tcW w:w="5352" w:type="dxa"/>
            <w:gridSpan w:val="7"/>
          </w:tcPr>
          <w:p w:rsidR="00AD744D" w:rsidRPr="0035578F" w:rsidRDefault="00AD744D"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rsidR="00AD744D" w:rsidRPr="0035578F" w:rsidRDefault="00AD744D" w:rsidP="00B133F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rsidR="00AD744D" w:rsidRPr="0035578F" w:rsidRDefault="00AD744D" w:rsidP="00B133FE">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699" w:type="dxa"/>
            <w:gridSpan w:val="4"/>
          </w:tcPr>
          <w:p w:rsidR="00AD744D" w:rsidRPr="0035578F" w:rsidRDefault="00AD744D" w:rsidP="00B133FE">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AD744D" w:rsidRPr="0035578F" w:rsidTr="00B133FE">
        <w:trPr>
          <w:gridAfter w:val="1"/>
          <w:wAfter w:w="352" w:type="dxa"/>
          <w:trHeight w:val="234"/>
        </w:trPr>
        <w:tc>
          <w:tcPr>
            <w:tcW w:w="5352" w:type="dxa"/>
            <w:gridSpan w:val="7"/>
          </w:tcPr>
          <w:p w:rsidR="00AD744D" w:rsidRPr="0035578F" w:rsidRDefault="00AD744D"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rsidR="00AD744D" w:rsidRPr="0035578F" w:rsidRDefault="00AD744D"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AD744D" w:rsidRPr="0035578F" w:rsidRDefault="00AD744D"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AD744D" w:rsidRPr="0035578F" w:rsidRDefault="00AD744D" w:rsidP="00B133FE">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AD744D" w:rsidRPr="0035578F" w:rsidTr="00B133FE">
        <w:trPr>
          <w:gridAfter w:val="1"/>
          <w:wAfter w:w="352" w:type="dxa"/>
          <w:trHeight w:val="234"/>
        </w:trPr>
        <w:tc>
          <w:tcPr>
            <w:tcW w:w="5352" w:type="dxa"/>
            <w:gridSpan w:val="7"/>
          </w:tcPr>
          <w:p w:rsidR="00AD744D" w:rsidRPr="0035578F" w:rsidRDefault="00AD744D"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rsidR="00AD744D" w:rsidRPr="0035578F" w:rsidRDefault="00AD744D"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AD744D" w:rsidRPr="0035578F" w:rsidRDefault="00AD744D"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AD744D" w:rsidRPr="0035578F" w:rsidRDefault="00AD744D" w:rsidP="00B133FE">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D744D" w:rsidRPr="0035578F" w:rsidTr="00B133FE">
        <w:trPr>
          <w:gridAfter w:val="1"/>
          <w:wAfter w:w="352" w:type="dxa"/>
          <w:trHeight w:val="234"/>
        </w:trPr>
        <w:tc>
          <w:tcPr>
            <w:tcW w:w="5352" w:type="dxa"/>
            <w:gridSpan w:val="7"/>
          </w:tcPr>
          <w:p w:rsidR="00AD744D" w:rsidRPr="0035578F" w:rsidRDefault="00AD744D"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rsidR="00AD744D" w:rsidRPr="0035578F" w:rsidRDefault="00AD744D"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AD744D" w:rsidRPr="0035578F" w:rsidRDefault="00AD744D"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AD744D" w:rsidRPr="0035578F" w:rsidRDefault="00AD744D" w:rsidP="00B133FE">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D744D" w:rsidRPr="0035578F" w:rsidTr="00B133FE">
        <w:trPr>
          <w:gridAfter w:val="1"/>
          <w:wAfter w:w="352" w:type="dxa"/>
          <w:trHeight w:val="234"/>
        </w:trPr>
        <w:tc>
          <w:tcPr>
            <w:tcW w:w="5352" w:type="dxa"/>
            <w:gridSpan w:val="7"/>
          </w:tcPr>
          <w:p w:rsidR="00AD744D" w:rsidRPr="0035578F" w:rsidRDefault="00AD744D"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rsidR="00AD744D" w:rsidRPr="0035578F" w:rsidRDefault="00AD744D"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AD744D" w:rsidRPr="0035578F" w:rsidRDefault="00AD744D" w:rsidP="00B133FE">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AD744D" w:rsidRPr="0035578F" w:rsidRDefault="00AD744D"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AD744D" w:rsidRPr="0035578F" w:rsidTr="00B133FE">
        <w:trPr>
          <w:gridAfter w:val="1"/>
          <w:wAfter w:w="352" w:type="dxa"/>
          <w:trHeight w:val="234"/>
        </w:trPr>
        <w:tc>
          <w:tcPr>
            <w:tcW w:w="5352" w:type="dxa"/>
            <w:gridSpan w:val="7"/>
          </w:tcPr>
          <w:p w:rsidR="00AD744D" w:rsidRPr="0035578F" w:rsidRDefault="00AD744D"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rsidR="00AD744D" w:rsidRPr="0035578F" w:rsidRDefault="00AD744D"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AD744D" w:rsidRPr="0035578F" w:rsidRDefault="00AD744D" w:rsidP="00B133F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AD744D" w:rsidRPr="0035578F" w:rsidRDefault="00AD744D" w:rsidP="00B133F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AD744D" w:rsidRPr="0035578F" w:rsidTr="00B133FE">
        <w:trPr>
          <w:gridAfter w:val="1"/>
          <w:wAfter w:w="352" w:type="dxa"/>
          <w:trHeight w:val="234"/>
        </w:trPr>
        <w:tc>
          <w:tcPr>
            <w:tcW w:w="5352" w:type="dxa"/>
            <w:gridSpan w:val="7"/>
          </w:tcPr>
          <w:p w:rsidR="00AD744D" w:rsidRPr="0035578F" w:rsidRDefault="00AD744D"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w:t>
            </w:r>
            <w:proofErr w:type="spellStart"/>
            <w:r w:rsidRPr="0035578F">
              <w:rPr>
                <w:rFonts w:ascii="Times New Roman" w:eastAsia="Times New Roman" w:hAnsi="Times New Roman" w:cs="Times New Roman"/>
                <w:sz w:val="20"/>
                <w:szCs w:val="20"/>
                <w:lang w:val="en-US"/>
              </w:rPr>
              <w:t>Bireysel</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rsidR="00AD744D" w:rsidRPr="0035578F" w:rsidRDefault="00AD744D" w:rsidP="00B133FE">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3" w:type="dxa"/>
          </w:tcPr>
          <w:p w:rsidR="00AD744D" w:rsidRPr="0035578F" w:rsidRDefault="00AD744D"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rsidR="00AD744D" w:rsidRPr="0035578F" w:rsidRDefault="00AD744D" w:rsidP="00B133FE">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AD744D" w:rsidRPr="0035578F" w:rsidTr="00B133FE">
        <w:trPr>
          <w:gridAfter w:val="1"/>
          <w:wAfter w:w="352" w:type="dxa"/>
          <w:trHeight w:val="256"/>
        </w:trPr>
        <w:tc>
          <w:tcPr>
            <w:tcW w:w="7618" w:type="dxa"/>
            <w:gridSpan w:val="9"/>
          </w:tcPr>
          <w:p w:rsidR="00AD744D" w:rsidRPr="0035578F" w:rsidRDefault="00AD744D" w:rsidP="00B133FE">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1699" w:type="dxa"/>
            <w:gridSpan w:val="4"/>
          </w:tcPr>
          <w:p w:rsidR="00AD744D" w:rsidRPr="0035578F" w:rsidRDefault="00AD744D" w:rsidP="00B133FE">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AD744D" w:rsidRPr="0035578F" w:rsidTr="00B133FE">
        <w:trPr>
          <w:gridAfter w:val="1"/>
          <w:wAfter w:w="352" w:type="dxa"/>
          <w:trHeight w:val="255"/>
        </w:trPr>
        <w:tc>
          <w:tcPr>
            <w:tcW w:w="7618" w:type="dxa"/>
            <w:gridSpan w:val="9"/>
          </w:tcPr>
          <w:p w:rsidR="00AD744D" w:rsidRPr="0035578F" w:rsidRDefault="00AD744D" w:rsidP="00B133F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rsidR="00AD744D" w:rsidRPr="0035578F" w:rsidRDefault="00AD744D" w:rsidP="00B133FE">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10</w:t>
            </w: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/30</w:t>
            </w:r>
          </w:p>
        </w:tc>
      </w:tr>
      <w:tr w:rsidR="00AD744D" w:rsidRPr="0035578F" w:rsidTr="00B133FE">
        <w:trPr>
          <w:gridAfter w:val="1"/>
          <w:wAfter w:w="352" w:type="dxa"/>
          <w:trHeight w:val="255"/>
        </w:trPr>
        <w:tc>
          <w:tcPr>
            <w:tcW w:w="7618" w:type="dxa"/>
            <w:gridSpan w:val="9"/>
          </w:tcPr>
          <w:p w:rsidR="00AD744D" w:rsidRPr="0035578F" w:rsidRDefault="00AD744D" w:rsidP="00B133F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1699" w:type="dxa"/>
            <w:gridSpan w:val="4"/>
          </w:tcPr>
          <w:p w:rsidR="00AD744D" w:rsidRPr="0035578F" w:rsidRDefault="00AD744D" w:rsidP="00B133FE">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rsidR="00AD744D" w:rsidRPr="0035578F" w:rsidRDefault="00AD744D" w:rsidP="00AD744D">
      <w:pPr>
        <w:widowControl w:val="0"/>
        <w:autoSpaceDE w:val="0"/>
        <w:autoSpaceDN w:val="0"/>
        <w:spacing w:after="0" w:line="240" w:lineRule="auto"/>
        <w:rPr>
          <w:rFonts w:ascii="Times New Roman" w:eastAsia="Times New Roman" w:hAnsi="Times New Roman" w:cs="Times New Roman"/>
          <w:sz w:val="20"/>
          <w:szCs w:val="20"/>
          <w:lang w:val="en-US"/>
        </w:rPr>
      </w:pPr>
    </w:p>
    <w:p w:rsidR="00AD744D" w:rsidRPr="0035578F" w:rsidRDefault="00AD744D" w:rsidP="00AD744D">
      <w:pPr>
        <w:rPr>
          <w:b/>
        </w:rPr>
      </w:pPr>
    </w:p>
    <w:p w:rsidR="00AD744D" w:rsidRDefault="00AD744D" w:rsidP="00AD744D"/>
    <w:p w:rsidR="00AD744D" w:rsidRDefault="00AD744D" w:rsidP="00AD744D"/>
    <w:p w:rsidR="00AD744D" w:rsidRDefault="00AD744D" w:rsidP="00AD744D"/>
    <w:p w:rsidR="00AD744D" w:rsidRDefault="00AD744D" w:rsidP="00AD744D"/>
    <w:p w:rsidR="00AD744D" w:rsidRDefault="00AD744D" w:rsidP="00AD744D"/>
    <w:p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4D"/>
    <w:rsid w:val="007C102D"/>
    <w:rsid w:val="009F0424"/>
    <w:rsid w:val="00AB7F3B"/>
    <w:rsid w:val="00AD744D"/>
    <w:rsid w:val="00B03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AD744D"/>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AD744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AD744D"/>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AD74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963</Words>
  <Characters>5495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2023-03-25T18:40:00Z</dcterms:created>
  <dcterms:modified xsi:type="dcterms:W3CDTF">2023-03-25T19:03:00Z</dcterms:modified>
</cp:coreProperties>
</file>