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70" w:rsidRPr="0035578F" w:rsidRDefault="00FF6270" w:rsidP="00FF627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FF6270" w:rsidRPr="0035578F" w:rsidRDefault="00FF6270" w:rsidP="00FF627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EğitimFakültesi</w:t>
      </w:r>
      <w:proofErr w:type="spellEnd"/>
    </w:p>
    <w:p w:rsidR="00FF6270" w:rsidRPr="0035578F" w:rsidRDefault="00FF6270" w:rsidP="00FF6270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14703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  <w:gridCol w:w="2341"/>
        <w:gridCol w:w="2693"/>
      </w:tblGrid>
      <w:tr w:rsidR="00FF6270" w:rsidRPr="0035578F" w:rsidTr="00204F71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UnitTitle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DersAdı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E85929" w:rsidP="00E85929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6B08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New</w:t>
            </w:r>
            <w:r w:rsidR="007A0C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Approaches</w:t>
            </w:r>
            <w:proofErr w:type="spellEnd"/>
            <w:r w:rsidR="007A0C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to ELT</w:t>
            </w:r>
          </w:p>
        </w:tc>
      </w:tr>
      <w:tr w:rsidR="00FF6270" w:rsidRPr="0035578F" w:rsidTr="00204F71">
        <w:trPr>
          <w:gridAfter w:val="2"/>
          <w:wAfter w:w="5034" w:type="dxa"/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UnitCode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DersKodu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ELT</w:t>
            </w:r>
            <w:r w:rsidR="00B115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="002229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="007A0C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B084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FF6270" w:rsidRPr="0035578F" w:rsidTr="00204F71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Type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ofCourseUnit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Dersstatüsü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6B084B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Elective</w:t>
            </w:r>
            <w:r w:rsidR="00FF62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Junior</w:t>
            </w:r>
          </w:p>
        </w:tc>
      </w:tr>
      <w:tr w:rsidR="00FF6270" w:rsidRPr="0035578F" w:rsidTr="00204F71">
        <w:trPr>
          <w:gridAfter w:val="2"/>
          <w:wAfter w:w="5034" w:type="dxa"/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Levelof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Dersseviyesi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</w:t>
            </w:r>
          </w:p>
        </w:tc>
      </w:tr>
      <w:tr w:rsidR="00FF6270" w:rsidRPr="0035578F" w:rsidTr="00204F71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NationalCredits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Ulusalkredi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7A0C8B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270" w:rsidRPr="0035578F" w:rsidTr="00204F71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NumberofECTSCreditsAllocated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B06E9E" w:rsidP="00FF627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 w:rsidR="00FF62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FF6270" w:rsidRPr="0035578F" w:rsidTr="00204F71">
        <w:trPr>
          <w:gridAfter w:val="2"/>
          <w:wAfter w:w="5034" w:type="dxa"/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Haftalıkteorikderssaati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AB2C6C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270" w:rsidRPr="0035578F" w:rsidTr="00204F71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Uygulamadurumu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204F71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Laboratuvardurumu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204F71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="00AB2C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="00AB2C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AB2C6C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270" w:rsidRPr="0035578F" w:rsidTr="00204F71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Semester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whenthecourseunitisdelivered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Dersdönemi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E85929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</w:tr>
      <w:tr w:rsidR="00FF6270" w:rsidRPr="0035578F" w:rsidTr="00204F71">
        <w:trPr>
          <w:gridAfter w:val="2"/>
          <w:wAfter w:w="5034" w:type="dxa"/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CourseCoordinator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Derskoordinatörü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CD4718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204F71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ofLecturer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Derssorumluöğretimelemanı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204F71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ofAssistant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Asistanadı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204F71">
        <w:trPr>
          <w:gridAfter w:val="2"/>
          <w:wAfter w:w="5034" w:type="dxa"/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Mode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ofDelivery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Dersinişlenişi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Face to face, r</w:t>
            </w:r>
            <w:r w:rsidR="002229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orical, document analysis</w:t>
            </w:r>
            <w:r w:rsidR="002229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presentation</w:t>
            </w:r>
          </w:p>
        </w:tc>
      </w:tr>
      <w:tr w:rsidR="00FF6270" w:rsidRPr="0035578F" w:rsidTr="00204F71">
        <w:trPr>
          <w:gridAfter w:val="2"/>
          <w:wAfter w:w="5034" w:type="dxa"/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Language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ofInstruction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Dersindili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</w:tr>
      <w:tr w:rsidR="00FF6270" w:rsidRPr="0035578F" w:rsidTr="00204F71">
        <w:trPr>
          <w:gridAfter w:val="2"/>
          <w:wAfter w:w="5034" w:type="dxa"/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Prerequisitiesandco-requisities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Dersinönkoşulu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204F71">
        <w:trPr>
          <w:gridAfter w:val="2"/>
          <w:wAfter w:w="5034" w:type="dxa"/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RecommendedOptionalProgrammeComponents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204F71">
        <w:trPr>
          <w:gridAfter w:val="2"/>
          <w:wAfter w:w="5034" w:type="dxa"/>
          <w:trHeight w:val="238"/>
        </w:trPr>
        <w:tc>
          <w:tcPr>
            <w:tcW w:w="9669" w:type="dxa"/>
            <w:gridSpan w:val="1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Objectives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oftheCourse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Dersinamacı</w:t>
            </w:r>
            <w:proofErr w:type="spellEnd"/>
          </w:p>
        </w:tc>
      </w:tr>
      <w:tr w:rsidR="00FF6270" w:rsidRPr="0035578F" w:rsidTr="00204F71">
        <w:trPr>
          <w:gridAfter w:val="2"/>
          <w:wAfter w:w="5034" w:type="dxa"/>
          <w:trHeight w:val="937"/>
        </w:trPr>
        <w:tc>
          <w:tcPr>
            <w:tcW w:w="9669" w:type="dxa"/>
            <w:gridSpan w:val="14"/>
          </w:tcPr>
          <w:p w:rsidR="002972C1" w:rsidRPr="00216735" w:rsidRDefault="002972C1" w:rsidP="002972C1">
            <w:pPr>
              <w:spacing w:after="0" w:line="240" w:lineRule="auto"/>
              <w:rPr>
                <w:sz w:val="20"/>
                <w:szCs w:val="20"/>
              </w:rPr>
            </w:pPr>
            <w:r>
              <w:t>-</w:t>
            </w:r>
            <w:r w:rsidR="003D1FDB" w:rsidRPr="003D1FDB">
              <w:t xml:space="preserve"> </w:t>
            </w:r>
            <w:r>
              <w:rPr>
                <w:sz w:val="20"/>
                <w:szCs w:val="20"/>
              </w:rPr>
              <w:t>to understand current issues and practices in ELT course design</w:t>
            </w:r>
          </w:p>
          <w:p w:rsidR="002972C1" w:rsidRPr="00216735" w:rsidRDefault="002972C1" w:rsidP="002972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-to understand how to select the approapriate approach suitable to learner needs</w:t>
            </w:r>
          </w:p>
          <w:p w:rsidR="002972C1" w:rsidRDefault="002972C1" w:rsidP="002972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6735">
              <w:rPr>
                <w:sz w:val="20"/>
                <w:szCs w:val="20"/>
              </w:rPr>
              <w:t>to g</w:t>
            </w:r>
            <w:r>
              <w:rPr>
                <w:sz w:val="20"/>
                <w:szCs w:val="20"/>
              </w:rPr>
              <w:t xml:space="preserve">ain knowledge related to current foreign language trends such as constructivist approach, content-based instruction, talk-based instruction, problem-based teaching, multiple intelligences, whole language approach and corpus-based applications of language teaching </w:t>
            </w:r>
          </w:p>
          <w:p w:rsidR="002972C1" w:rsidRPr="00216735" w:rsidRDefault="002972C1" w:rsidP="002972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-to understand how to design micro-teaching of activities</w:t>
            </w:r>
          </w:p>
          <w:p w:rsidR="00FF6270" w:rsidRPr="003D1FDB" w:rsidRDefault="002972C1" w:rsidP="002972C1">
            <w:pPr>
              <w:pStyle w:val="NoSpacing"/>
            </w:pPr>
            <w:r>
              <w:rPr>
                <w:sz w:val="20"/>
                <w:szCs w:val="20"/>
              </w:rPr>
              <w:t>-</w:t>
            </w:r>
            <w:r w:rsidRPr="00216735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extend the knowledge of issues of culture and classroom second/foreign language learning of technology use in language classrooms.</w:t>
            </w:r>
          </w:p>
        </w:tc>
      </w:tr>
      <w:tr w:rsidR="00FF6270" w:rsidRPr="0035578F" w:rsidTr="00204F71">
        <w:trPr>
          <w:gridAfter w:val="2"/>
          <w:wAfter w:w="5034" w:type="dxa"/>
          <w:trHeight w:val="274"/>
        </w:trPr>
        <w:tc>
          <w:tcPr>
            <w:tcW w:w="8209" w:type="dxa"/>
            <w:gridSpan w:val="11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LearningOutcomes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Öğrenmeçıktıları</w:t>
            </w:r>
            <w:proofErr w:type="spellEnd"/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204F71">
        <w:trPr>
          <w:gridAfter w:val="2"/>
          <w:wAfter w:w="5034" w:type="dxa"/>
          <w:trHeight w:val="285"/>
        </w:trPr>
        <w:tc>
          <w:tcPr>
            <w:tcW w:w="8209" w:type="dxa"/>
            <w:gridSpan w:val="11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Whenthiscourse has been</w:t>
            </w:r>
            <w:r w:rsidR="00863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completed</w:t>
            </w:r>
            <w:r w:rsidR="00863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="00863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r w:rsidR="00863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should be able</w:t>
            </w:r>
            <w:r w:rsidR="005A6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="001C467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467D28" w:rsidRPr="0035578F" w:rsidTr="00204F71">
        <w:trPr>
          <w:gridAfter w:val="2"/>
          <w:wAfter w:w="5034" w:type="dxa"/>
          <w:trHeight w:val="286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891A2A" w:rsidRPr="00216735" w:rsidRDefault="00891A2A" w:rsidP="00891A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various issues and practices in ELT course design</w:t>
            </w:r>
          </w:p>
          <w:p w:rsidR="00467D28" w:rsidRPr="00467D28" w:rsidRDefault="00467D28" w:rsidP="00891A2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67D28" w:rsidRPr="0035578F" w:rsidTr="00204F71">
        <w:trPr>
          <w:gridAfter w:val="2"/>
          <w:wAfter w:w="5034" w:type="dxa"/>
          <w:trHeight w:val="285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467D28" w:rsidRPr="00891A2A" w:rsidRDefault="00891A2A" w:rsidP="00891A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to select the appropriate approach which is suitable for the needs of learners</w:t>
            </w:r>
          </w:p>
        </w:tc>
        <w:tc>
          <w:tcPr>
            <w:tcW w:w="1460" w:type="dxa"/>
            <w:gridSpan w:val="3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67D28" w:rsidRPr="0035578F" w:rsidTr="00204F71">
        <w:trPr>
          <w:gridAfter w:val="2"/>
          <w:wAfter w:w="5034" w:type="dxa"/>
          <w:trHeight w:val="285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467D28" w:rsidRPr="00891A2A" w:rsidRDefault="00891A2A" w:rsidP="00891A2A">
            <w:pPr>
              <w:spacing w:after="0" w:line="240" w:lineRule="auto"/>
              <w:rPr>
                <w:sz w:val="20"/>
                <w:szCs w:val="20"/>
              </w:rPr>
            </w:pPr>
            <w:r w:rsidRPr="00216735">
              <w:rPr>
                <w:sz w:val="20"/>
                <w:szCs w:val="20"/>
              </w:rPr>
              <w:t xml:space="preserve">express the details </w:t>
            </w:r>
            <w:r>
              <w:rPr>
                <w:sz w:val="20"/>
                <w:szCs w:val="20"/>
              </w:rPr>
              <w:t>related to current distictions such as ESL, EFL. EIL, ESP and EAP</w:t>
            </w:r>
          </w:p>
        </w:tc>
        <w:tc>
          <w:tcPr>
            <w:tcW w:w="1460" w:type="dxa"/>
            <w:gridSpan w:val="3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67D28" w:rsidRPr="0035578F" w:rsidTr="00204F71">
        <w:trPr>
          <w:gridAfter w:val="2"/>
          <w:wAfter w:w="5034" w:type="dxa"/>
          <w:trHeight w:val="285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467D28" w:rsidRPr="00891A2A" w:rsidRDefault="00891A2A" w:rsidP="00891A2A">
            <w:pPr>
              <w:spacing w:after="0" w:line="240" w:lineRule="auto"/>
              <w:rPr>
                <w:sz w:val="20"/>
                <w:szCs w:val="20"/>
              </w:rPr>
            </w:pPr>
            <w:r w:rsidRPr="00216735">
              <w:rPr>
                <w:sz w:val="20"/>
                <w:szCs w:val="20"/>
              </w:rPr>
              <w:t xml:space="preserve">discuss the issues related to </w:t>
            </w:r>
            <w:r>
              <w:rPr>
                <w:sz w:val="20"/>
                <w:szCs w:val="20"/>
              </w:rPr>
              <w:t>diffenrent approaches in ELT</w:t>
            </w:r>
          </w:p>
        </w:tc>
        <w:tc>
          <w:tcPr>
            <w:tcW w:w="1460" w:type="dxa"/>
            <w:gridSpan w:val="3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67D28" w:rsidRPr="0035578F" w:rsidTr="00204F71">
        <w:trPr>
          <w:gridAfter w:val="2"/>
          <w:wAfter w:w="5034" w:type="dxa"/>
          <w:trHeight w:val="285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467D28" w:rsidRPr="00891A2A" w:rsidRDefault="00891A2A" w:rsidP="00891A2A">
            <w:pPr>
              <w:spacing w:after="0" w:line="240" w:lineRule="auto"/>
              <w:rPr>
                <w:sz w:val="20"/>
                <w:szCs w:val="20"/>
              </w:rPr>
            </w:pPr>
            <w:r w:rsidRPr="00216735">
              <w:rPr>
                <w:sz w:val="20"/>
                <w:szCs w:val="20"/>
              </w:rPr>
              <w:t xml:space="preserve">explain </w:t>
            </w:r>
            <w:r>
              <w:rPr>
                <w:sz w:val="20"/>
                <w:szCs w:val="20"/>
              </w:rPr>
              <w:t>the effects of culture in language teaching</w:t>
            </w:r>
          </w:p>
        </w:tc>
        <w:tc>
          <w:tcPr>
            <w:tcW w:w="1460" w:type="dxa"/>
            <w:gridSpan w:val="3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67D28" w:rsidRPr="0035578F" w:rsidTr="00204F71">
        <w:trPr>
          <w:gridAfter w:val="2"/>
          <w:wAfter w:w="5034" w:type="dxa"/>
          <w:trHeight w:val="285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467D28" w:rsidRPr="00891A2A" w:rsidRDefault="00891A2A" w:rsidP="00891A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importance of developing communicative and intercultural competencies for the language learner and teacher</w:t>
            </w:r>
          </w:p>
        </w:tc>
        <w:tc>
          <w:tcPr>
            <w:tcW w:w="1460" w:type="dxa"/>
            <w:gridSpan w:val="3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67D28" w:rsidRPr="0035578F" w:rsidTr="00204F71">
        <w:trPr>
          <w:gridAfter w:val="2"/>
          <w:wAfter w:w="5034" w:type="dxa"/>
          <w:trHeight w:val="285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467D28" w:rsidRPr="00467D28" w:rsidRDefault="00891A2A" w:rsidP="00467D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design micro-teaching of activities discussed in class</w:t>
            </w:r>
          </w:p>
        </w:tc>
        <w:tc>
          <w:tcPr>
            <w:tcW w:w="1460" w:type="dxa"/>
            <w:gridSpan w:val="3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67D28" w:rsidRPr="0035578F" w:rsidTr="00204F71">
        <w:trPr>
          <w:gridAfter w:val="2"/>
          <w:wAfter w:w="5034" w:type="dxa"/>
          <w:trHeight w:val="285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467D28" w:rsidRPr="00467D28" w:rsidRDefault="003F01FD" w:rsidP="00467D2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Become aware of issues </w:t>
            </w:r>
            <w:r w:rsidRPr="004B4CA5">
              <w:rPr>
                <w:sz w:val="20"/>
                <w:szCs w:val="20"/>
              </w:rPr>
              <w:t>of the need for developing communicative and intercultural competencies for the language learner and teacher of the globalized world and designing micro-teaching of activities associated with them</w:t>
            </w:r>
          </w:p>
        </w:tc>
        <w:tc>
          <w:tcPr>
            <w:tcW w:w="1460" w:type="dxa"/>
            <w:gridSpan w:val="3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67D28" w:rsidRPr="0035578F" w:rsidTr="00204F71">
        <w:trPr>
          <w:gridAfter w:val="2"/>
          <w:wAfter w:w="5034" w:type="dxa"/>
          <w:trHeight w:val="286"/>
        </w:trPr>
        <w:tc>
          <w:tcPr>
            <w:tcW w:w="9669" w:type="dxa"/>
            <w:gridSpan w:val="14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AssesmentMethods</w:t>
            </w:r>
            <w:proofErr w:type="gram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:1</w:t>
            </w:r>
            <w:proofErr w:type="gram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Exam, 2. Assignment3. Project/Report, 4.Presentation,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467D28" w:rsidRPr="0035578F" w:rsidTr="00204F71">
        <w:trPr>
          <w:gridAfter w:val="2"/>
          <w:wAfter w:w="5034" w:type="dxa"/>
          <w:trHeight w:val="314"/>
        </w:trPr>
        <w:tc>
          <w:tcPr>
            <w:tcW w:w="9669" w:type="dxa"/>
            <w:gridSpan w:val="14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Course’sContributiontoProgram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DersinProgramaKatkıları</w:t>
            </w:r>
            <w:proofErr w:type="spellEnd"/>
          </w:p>
        </w:tc>
      </w:tr>
      <w:tr w:rsidR="00467D28" w:rsidRPr="0035578F" w:rsidTr="00204F71">
        <w:trPr>
          <w:gridAfter w:val="2"/>
          <w:wAfter w:w="5034" w:type="dxa"/>
          <w:trHeight w:val="286"/>
        </w:trPr>
        <w:tc>
          <w:tcPr>
            <w:tcW w:w="8750" w:type="dxa"/>
            <w:gridSpan w:val="12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467D28" w:rsidRPr="0035578F" w:rsidTr="00204F71">
        <w:trPr>
          <w:gridAfter w:val="2"/>
          <w:wAfter w:w="5034" w:type="dxa"/>
          <w:trHeight w:val="286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467D28" w:rsidRPr="001D3CB2" w:rsidRDefault="00467D28" w:rsidP="00B133FE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  <w:lang w:val="en-GB"/>
              </w:rPr>
              <w:t>Have gained an in-depth knowledge of different linguistic components of the English language</w:t>
            </w:r>
          </w:p>
        </w:tc>
        <w:tc>
          <w:tcPr>
            <w:tcW w:w="919" w:type="dxa"/>
            <w:gridSpan w:val="2"/>
          </w:tcPr>
          <w:p w:rsidR="00467D28" w:rsidRPr="001D3CB2" w:rsidRDefault="00467D28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7D28" w:rsidRPr="0035578F" w:rsidTr="00204F71">
        <w:trPr>
          <w:gridAfter w:val="2"/>
          <w:wAfter w:w="5034" w:type="dxa"/>
          <w:trHeight w:val="240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467D28" w:rsidRPr="00FF6270" w:rsidRDefault="00467D28" w:rsidP="00FF6270">
            <w:pPr>
              <w:pStyle w:val="TableParagrap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Be </w:t>
            </w:r>
            <w:r w:rsidRPr="00FF6270">
              <w:rPr>
                <w:sz w:val="20"/>
                <w:szCs w:val="20"/>
                <w:lang w:val="en-GB"/>
              </w:rPr>
              <w:t>familiar with different theories, methods, and techniques of teaching English as a foreign language;</w:t>
            </w:r>
          </w:p>
        </w:tc>
        <w:tc>
          <w:tcPr>
            <w:tcW w:w="919" w:type="dxa"/>
            <w:gridSpan w:val="2"/>
          </w:tcPr>
          <w:p w:rsidR="00467D28" w:rsidRPr="001D3CB2" w:rsidRDefault="00467D2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67D28" w:rsidRPr="0035578F" w:rsidTr="00204F71">
        <w:trPr>
          <w:gridAfter w:val="2"/>
          <w:wAfter w:w="5034" w:type="dxa"/>
          <w:trHeight w:val="468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467D28" w:rsidRPr="001D3CB2" w:rsidRDefault="00467D28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</w:t>
            </w:r>
            <w:r w:rsidRPr="00FF6270">
              <w:rPr>
                <w:sz w:val="20"/>
                <w:szCs w:val="20"/>
              </w:rPr>
              <w:t>able to teach EFL learners of varying ages effectively in all components of language: speaking, listening, reading, and writing;</w:t>
            </w:r>
          </w:p>
        </w:tc>
        <w:tc>
          <w:tcPr>
            <w:tcW w:w="919" w:type="dxa"/>
            <w:gridSpan w:val="2"/>
          </w:tcPr>
          <w:p w:rsidR="00467D28" w:rsidRPr="001D3CB2" w:rsidRDefault="00467D28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67D28" w:rsidRPr="0035578F" w:rsidTr="00204F71">
        <w:trPr>
          <w:gridAfter w:val="2"/>
          <w:wAfter w:w="5034" w:type="dxa"/>
          <w:trHeight w:val="284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467D28" w:rsidRPr="001D3CB2" w:rsidRDefault="00467D28" w:rsidP="00B133FE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 w:rsidR="002229A8"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assess English language learners in different language skills;</w:t>
            </w:r>
          </w:p>
        </w:tc>
        <w:tc>
          <w:tcPr>
            <w:tcW w:w="919" w:type="dxa"/>
            <w:gridSpan w:val="2"/>
          </w:tcPr>
          <w:p w:rsidR="00467D28" w:rsidRPr="001D3CB2" w:rsidRDefault="00467D28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7D28" w:rsidRPr="0035578F" w:rsidTr="00204F71">
        <w:trPr>
          <w:gridAfter w:val="2"/>
          <w:wAfter w:w="5034" w:type="dxa"/>
          <w:trHeight w:val="285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467D28" w:rsidRPr="001D3CB2" w:rsidRDefault="00467D28" w:rsidP="00772A82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 w:rsidR="002229A8"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create, evaluate, and use English language teaching materials;</w:t>
            </w:r>
          </w:p>
        </w:tc>
        <w:tc>
          <w:tcPr>
            <w:tcW w:w="919" w:type="dxa"/>
            <w:gridSpan w:val="2"/>
          </w:tcPr>
          <w:p w:rsidR="00467D28" w:rsidRPr="001D3CB2" w:rsidRDefault="00467D2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7D28" w:rsidRPr="0035578F" w:rsidTr="00204F71">
        <w:trPr>
          <w:gridAfter w:val="2"/>
          <w:wAfter w:w="5034" w:type="dxa"/>
          <w:trHeight w:val="350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:rsidR="00467D28" w:rsidRPr="001D3CB2" w:rsidRDefault="00467D28" w:rsidP="00772A8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 w:rsidR="002229A8"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critically evaluate the existing language proficiency exams;</w:t>
            </w:r>
          </w:p>
        </w:tc>
        <w:tc>
          <w:tcPr>
            <w:tcW w:w="919" w:type="dxa"/>
            <w:gridSpan w:val="2"/>
          </w:tcPr>
          <w:p w:rsidR="00467D28" w:rsidRPr="001D3CB2" w:rsidRDefault="00467D28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7D28" w:rsidRPr="0035578F" w:rsidTr="00204F71">
        <w:trPr>
          <w:gridAfter w:val="2"/>
          <w:wAfter w:w="5034" w:type="dxa"/>
          <w:trHeight w:val="285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8216" w:type="dxa"/>
            <w:gridSpan w:val="11"/>
          </w:tcPr>
          <w:p w:rsidR="00467D28" w:rsidRPr="001D3CB2" w:rsidRDefault="00467D28" w:rsidP="00772A8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 w:rsidR="002229A8"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participate and be sufficiently understood in academic discourse;</w:t>
            </w:r>
          </w:p>
        </w:tc>
        <w:tc>
          <w:tcPr>
            <w:tcW w:w="919" w:type="dxa"/>
            <w:gridSpan w:val="2"/>
          </w:tcPr>
          <w:p w:rsidR="00467D28" w:rsidRPr="001D3CB2" w:rsidRDefault="00467D28" w:rsidP="00B133FE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67D28" w:rsidRPr="0035578F" w:rsidTr="00204F71">
        <w:trPr>
          <w:gridAfter w:val="2"/>
          <w:wAfter w:w="5034" w:type="dxa"/>
          <w:trHeight w:val="269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467D28" w:rsidRPr="001D3CB2" w:rsidRDefault="00467D28" w:rsidP="00772A8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</w:t>
            </w:r>
            <w:r w:rsidRPr="00FF6270">
              <w:rPr>
                <w:sz w:val="20"/>
                <w:szCs w:val="20"/>
              </w:rPr>
              <w:t>able to apply academic learning strategies such as note-taking, reading, and oral communication strategies in real life situations;</w:t>
            </w:r>
          </w:p>
        </w:tc>
        <w:tc>
          <w:tcPr>
            <w:tcW w:w="919" w:type="dxa"/>
            <w:gridSpan w:val="2"/>
          </w:tcPr>
          <w:p w:rsidR="00467D28" w:rsidRPr="001D3CB2" w:rsidRDefault="00467D28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67D28" w:rsidRPr="0035578F" w:rsidTr="00204F71">
        <w:trPr>
          <w:gridAfter w:val="2"/>
          <w:wAfter w:w="5034" w:type="dxa"/>
          <w:trHeight w:val="357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467D28" w:rsidRPr="001D3CB2" w:rsidRDefault="00467D28" w:rsidP="00772A8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 w:rsidR="002229A8"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make efficient and appropriate behavior management decisions in the classroom;</w:t>
            </w:r>
          </w:p>
        </w:tc>
        <w:tc>
          <w:tcPr>
            <w:tcW w:w="919" w:type="dxa"/>
            <w:gridSpan w:val="2"/>
          </w:tcPr>
          <w:p w:rsidR="00467D28" w:rsidRPr="001D3CB2" w:rsidRDefault="00467D2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7D28" w:rsidRPr="0035578F" w:rsidTr="00204F71">
        <w:trPr>
          <w:gridAfter w:val="2"/>
          <w:wAfter w:w="5034" w:type="dxa"/>
          <w:trHeight w:val="468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467D28" w:rsidRPr="001D3CB2" w:rsidRDefault="00467D28" w:rsidP="00772A8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Be</w:t>
            </w:r>
            <w:r w:rsidR="002229A8">
              <w:rPr>
                <w:sz w:val="20"/>
                <w:szCs w:val="20"/>
              </w:rPr>
              <w:t xml:space="preserve"> </w:t>
            </w:r>
            <w:r w:rsidRPr="00FF6270">
              <w:rPr>
                <w:sz w:val="20"/>
                <w:szCs w:val="20"/>
              </w:rPr>
              <w:t>able to analyze literary texts to integrate them into their teaching;</w:t>
            </w:r>
          </w:p>
        </w:tc>
        <w:tc>
          <w:tcPr>
            <w:tcW w:w="919" w:type="dxa"/>
            <w:gridSpan w:val="2"/>
          </w:tcPr>
          <w:p w:rsidR="00467D28" w:rsidRPr="001D3CB2" w:rsidRDefault="00467D2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67D28" w:rsidRPr="0035578F" w:rsidTr="00204F71">
        <w:trPr>
          <w:gridAfter w:val="2"/>
          <w:wAfter w:w="5034" w:type="dxa"/>
          <w:trHeight w:val="363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467D28" w:rsidRPr="001D3CB2" w:rsidRDefault="00467D28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To be able to effectively manage group dynamics, time, space and materials;</w:t>
            </w:r>
          </w:p>
        </w:tc>
        <w:tc>
          <w:tcPr>
            <w:tcW w:w="919" w:type="dxa"/>
            <w:gridSpan w:val="2"/>
          </w:tcPr>
          <w:p w:rsidR="00467D28" w:rsidRPr="001D3CB2" w:rsidRDefault="00467D2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7D28" w:rsidRPr="0035578F" w:rsidTr="00204F71">
        <w:trPr>
          <w:gridAfter w:val="2"/>
          <w:wAfter w:w="5034" w:type="dxa"/>
          <w:trHeight w:val="65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467D28" w:rsidRPr="001D3CB2" w:rsidRDefault="00467D28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To have gained familiarity with basic principles of guidance and the relevant practical applications;</w:t>
            </w:r>
          </w:p>
        </w:tc>
        <w:tc>
          <w:tcPr>
            <w:tcW w:w="919" w:type="dxa"/>
            <w:gridSpan w:val="2"/>
          </w:tcPr>
          <w:p w:rsidR="00467D28" w:rsidRPr="001D3CB2" w:rsidRDefault="00467D2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67D28" w:rsidRPr="0035578F" w:rsidTr="00204F71">
        <w:trPr>
          <w:gridAfter w:val="2"/>
          <w:wAfter w:w="5034" w:type="dxa"/>
          <w:trHeight w:val="65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467D28" w:rsidRPr="001D3CB2" w:rsidRDefault="00467D28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FF6270">
              <w:rPr>
                <w:sz w:val="20"/>
                <w:szCs w:val="20"/>
                <w:shd w:val="clear" w:color="auto" w:fill="FFFFFF"/>
              </w:rPr>
              <w:t>Be able to conduct and use research and document sources properly;</w:t>
            </w:r>
          </w:p>
        </w:tc>
        <w:tc>
          <w:tcPr>
            <w:tcW w:w="919" w:type="dxa"/>
            <w:gridSpan w:val="2"/>
          </w:tcPr>
          <w:p w:rsidR="00467D28" w:rsidRDefault="00467D2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67D28" w:rsidRPr="0035578F" w:rsidTr="00204F71">
        <w:trPr>
          <w:gridAfter w:val="2"/>
          <w:wAfter w:w="5034" w:type="dxa"/>
          <w:trHeight w:val="65"/>
        </w:trPr>
        <w:tc>
          <w:tcPr>
            <w:tcW w:w="5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467D28" w:rsidRPr="001D3CB2" w:rsidRDefault="00467D28" w:rsidP="00772A82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FF6270">
              <w:rPr>
                <w:sz w:val="20"/>
                <w:szCs w:val="20"/>
                <w:shd w:val="clear" w:color="auto" w:fill="FFFFFF"/>
              </w:rPr>
              <w:t>Be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FF6270">
              <w:rPr>
                <w:sz w:val="20"/>
                <w:szCs w:val="20"/>
                <w:shd w:val="clear" w:color="auto" w:fill="FFFFFF"/>
              </w:rPr>
              <w:t>able to apply the knowledge and skills they have gained during their four year studies at GAU to their teaching career.</w:t>
            </w:r>
          </w:p>
        </w:tc>
        <w:tc>
          <w:tcPr>
            <w:tcW w:w="919" w:type="dxa"/>
            <w:gridSpan w:val="2"/>
          </w:tcPr>
          <w:p w:rsidR="00467D28" w:rsidRDefault="00467D28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67D28" w:rsidRPr="0035578F" w:rsidTr="00204F71">
        <w:trPr>
          <w:gridAfter w:val="2"/>
          <w:wAfter w:w="5034" w:type="dxa"/>
          <w:trHeight w:val="286"/>
        </w:trPr>
        <w:tc>
          <w:tcPr>
            <w:tcW w:w="9669" w:type="dxa"/>
            <w:gridSpan w:val="14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1.VeryLow, 2.Low,3.Moderate, 4.High, 5.Very High</w:t>
            </w:r>
          </w:p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Çokyüksek</w:t>
            </w:r>
            <w:proofErr w:type="spellEnd"/>
          </w:p>
        </w:tc>
      </w:tr>
      <w:tr w:rsidR="00467D28" w:rsidRPr="0035578F" w:rsidTr="00204F71">
        <w:trPr>
          <w:gridAfter w:val="3"/>
          <w:wAfter w:w="5386" w:type="dxa"/>
          <w:trHeight w:val="296"/>
        </w:trPr>
        <w:tc>
          <w:tcPr>
            <w:tcW w:w="9317" w:type="dxa"/>
            <w:gridSpan w:val="13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CourseContents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Dersİçeriği</w:t>
            </w:r>
            <w:proofErr w:type="spellEnd"/>
          </w:p>
        </w:tc>
      </w:tr>
      <w:tr w:rsidR="00467D28" w:rsidRPr="0035578F" w:rsidTr="00204F71">
        <w:trPr>
          <w:gridAfter w:val="3"/>
          <w:wAfter w:w="5386" w:type="dxa"/>
          <w:trHeight w:val="239"/>
        </w:trPr>
        <w:tc>
          <w:tcPr>
            <w:tcW w:w="817" w:type="dxa"/>
            <w:gridSpan w:val="2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67D28" w:rsidRPr="0035578F" w:rsidRDefault="00467D28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204F71" w:rsidRPr="0035578F" w:rsidTr="00204F71">
        <w:trPr>
          <w:gridAfter w:val="3"/>
          <w:wAfter w:w="5386" w:type="dxa"/>
          <w:trHeight w:val="236"/>
        </w:trPr>
        <w:tc>
          <w:tcPr>
            <w:tcW w:w="817" w:type="dxa"/>
            <w:gridSpan w:val="2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04F71" w:rsidRPr="00204F71" w:rsidRDefault="00204F71" w:rsidP="00204F7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4F71">
              <w:rPr>
                <w:rFonts w:ascii="Times New Roman" w:hAnsi="Times New Roman" w:cs="Times New Roman"/>
                <w:sz w:val="20"/>
                <w:szCs w:val="20"/>
              </w:rPr>
              <w:t>General Information, Introduction</w:t>
            </w:r>
          </w:p>
        </w:tc>
        <w:tc>
          <w:tcPr>
            <w:tcW w:w="1275" w:type="dxa"/>
            <w:gridSpan w:val="3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4F71" w:rsidRPr="0035578F" w:rsidTr="00204F71">
        <w:trPr>
          <w:gridAfter w:val="3"/>
          <w:wAfter w:w="5386" w:type="dxa"/>
          <w:trHeight w:val="236"/>
        </w:trPr>
        <w:tc>
          <w:tcPr>
            <w:tcW w:w="817" w:type="dxa"/>
            <w:gridSpan w:val="2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04F71" w:rsidRPr="00204F71" w:rsidRDefault="00204F71" w:rsidP="00204F7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4F71">
              <w:rPr>
                <w:rFonts w:ascii="Times New Roman" w:hAnsi="Times New Roman" w:cs="Times New Roman"/>
                <w:sz w:val="20"/>
                <w:szCs w:val="20"/>
              </w:rPr>
              <w:t>The Communicative Approach</w:t>
            </w:r>
          </w:p>
        </w:tc>
        <w:tc>
          <w:tcPr>
            <w:tcW w:w="1275" w:type="dxa"/>
            <w:gridSpan w:val="3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4F71" w:rsidRPr="0035578F" w:rsidTr="00204F71">
        <w:trPr>
          <w:gridAfter w:val="3"/>
          <w:wAfter w:w="5386" w:type="dxa"/>
          <w:trHeight w:val="237"/>
        </w:trPr>
        <w:tc>
          <w:tcPr>
            <w:tcW w:w="817" w:type="dxa"/>
            <w:gridSpan w:val="2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04F71" w:rsidRPr="00204F71" w:rsidRDefault="00204F71" w:rsidP="00204F7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4F71">
              <w:rPr>
                <w:rFonts w:ascii="Times New Roman" w:hAnsi="Times New Roman" w:cs="Times New Roman"/>
                <w:sz w:val="20"/>
                <w:szCs w:val="20"/>
              </w:rPr>
              <w:t>The Natural Approach</w:t>
            </w:r>
          </w:p>
        </w:tc>
        <w:tc>
          <w:tcPr>
            <w:tcW w:w="1275" w:type="dxa"/>
            <w:gridSpan w:val="3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4F71" w:rsidRPr="0035578F" w:rsidTr="00204F71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04F71" w:rsidRPr="00204F71" w:rsidRDefault="00204F71" w:rsidP="00204F7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4F71">
              <w:rPr>
                <w:rFonts w:ascii="Times New Roman" w:hAnsi="Times New Roman" w:cs="Times New Roman"/>
                <w:sz w:val="20"/>
                <w:szCs w:val="20"/>
              </w:rPr>
              <w:t>Constructivist approach</w:t>
            </w:r>
          </w:p>
        </w:tc>
        <w:tc>
          <w:tcPr>
            <w:tcW w:w="1275" w:type="dxa"/>
            <w:gridSpan w:val="3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4F71" w:rsidRPr="0035578F" w:rsidTr="00204F71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04F71" w:rsidRPr="00204F71" w:rsidRDefault="00204F71" w:rsidP="00204F7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4F71">
              <w:rPr>
                <w:rFonts w:ascii="Times New Roman" w:hAnsi="Times New Roman" w:cs="Times New Roman"/>
                <w:sz w:val="20"/>
                <w:szCs w:val="20"/>
              </w:rPr>
              <w:t>Content-based instruction</w:t>
            </w:r>
          </w:p>
        </w:tc>
        <w:tc>
          <w:tcPr>
            <w:tcW w:w="1275" w:type="dxa"/>
            <w:gridSpan w:val="3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4F71" w:rsidRPr="0035578F" w:rsidTr="00204F71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04F71" w:rsidRPr="00204F71" w:rsidRDefault="00204F71" w:rsidP="00204F7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4F71">
              <w:rPr>
                <w:rFonts w:ascii="Times New Roman" w:hAnsi="Times New Roman" w:cs="Times New Roman"/>
                <w:sz w:val="20"/>
                <w:szCs w:val="20"/>
              </w:rPr>
              <w:t>Task-based instruction</w:t>
            </w:r>
          </w:p>
        </w:tc>
        <w:tc>
          <w:tcPr>
            <w:tcW w:w="1275" w:type="dxa"/>
            <w:gridSpan w:val="3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4F71" w:rsidRPr="0035578F" w:rsidTr="00204F71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04F71" w:rsidRPr="00204F71" w:rsidRDefault="00204F71" w:rsidP="00204F7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4F71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1275" w:type="dxa"/>
            <w:gridSpan w:val="3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4F71" w:rsidRPr="0035578F" w:rsidTr="00204F71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04F71" w:rsidRPr="00204F71" w:rsidRDefault="00204F71" w:rsidP="00204F7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</w:p>
        </w:tc>
      </w:tr>
      <w:tr w:rsidR="00204F71" w:rsidRPr="0035578F" w:rsidTr="00204F71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04F71" w:rsidRPr="00204F71" w:rsidRDefault="00204F71" w:rsidP="00204F7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4F71">
              <w:rPr>
                <w:rFonts w:ascii="Times New Roman" w:hAnsi="Times New Roman" w:cs="Times New Roman"/>
                <w:sz w:val="20"/>
                <w:szCs w:val="20"/>
              </w:rPr>
              <w:t>Problem-based learning</w:t>
            </w:r>
          </w:p>
        </w:tc>
        <w:tc>
          <w:tcPr>
            <w:tcW w:w="1275" w:type="dxa"/>
            <w:gridSpan w:val="3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4F71" w:rsidRPr="0035578F" w:rsidTr="00204F71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04F71" w:rsidRPr="00204F71" w:rsidRDefault="00204F71" w:rsidP="00204F7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4F71">
              <w:rPr>
                <w:rFonts w:ascii="Times New Roman" w:hAnsi="Times New Roman" w:cs="Times New Roman"/>
                <w:sz w:val="20"/>
                <w:szCs w:val="20"/>
              </w:rPr>
              <w:t>Multiple intelligences</w:t>
            </w:r>
          </w:p>
        </w:tc>
        <w:tc>
          <w:tcPr>
            <w:tcW w:w="1275" w:type="dxa"/>
            <w:gridSpan w:val="3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4F71" w:rsidRPr="0035578F" w:rsidTr="00204F71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04F71" w:rsidRPr="00204F71" w:rsidRDefault="00204F71" w:rsidP="00204F7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4F71">
              <w:rPr>
                <w:rFonts w:ascii="Times New Roman" w:hAnsi="Times New Roman" w:cs="Times New Roman"/>
                <w:sz w:val="20"/>
                <w:szCs w:val="20"/>
              </w:rPr>
              <w:t>Whole language approach</w:t>
            </w:r>
          </w:p>
        </w:tc>
        <w:tc>
          <w:tcPr>
            <w:tcW w:w="1275" w:type="dxa"/>
            <w:gridSpan w:val="3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4F71" w:rsidRPr="0035578F" w:rsidTr="00204F71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04F71" w:rsidRPr="00204F71" w:rsidRDefault="00204F71" w:rsidP="00204F7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4F71">
              <w:rPr>
                <w:rFonts w:ascii="Times New Roman" w:hAnsi="Times New Roman" w:cs="Times New Roman"/>
                <w:sz w:val="20"/>
                <w:szCs w:val="20"/>
              </w:rPr>
              <w:t>Strategy Learning</w:t>
            </w:r>
          </w:p>
        </w:tc>
        <w:tc>
          <w:tcPr>
            <w:tcW w:w="1275" w:type="dxa"/>
            <w:gridSpan w:val="3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4F71" w:rsidRPr="0035578F" w:rsidTr="00204F71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04F71" w:rsidRPr="00204F71" w:rsidRDefault="00204F71" w:rsidP="00204F7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4F71">
              <w:rPr>
                <w:rFonts w:ascii="Times New Roman" w:hAnsi="Times New Roman" w:cs="Times New Roman"/>
                <w:sz w:val="20"/>
                <w:szCs w:val="20"/>
              </w:rPr>
              <w:t>Cultural issues</w:t>
            </w:r>
          </w:p>
        </w:tc>
        <w:tc>
          <w:tcPr>
            <w:tcW w:w="1275" w:type="dxa"/>
            <w:gridSpan w:val="3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4F71" w:rsidRPr="0035578F" w:rsidTr="00204F71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04F71" w:rsidRPr="00204F71" w:rsidRDefault="00204F71" w:rsidP="00204F7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4F71">
              <w:rPr>
                <w:rFonts w:ascii="Times New Roman" w:hAnsi="Times New Roman" w:cs="Times New Roman"/>
                <w:sz w:val="20"/>
                <w:szCs w:val="20"/>
              </w:rPr>
              <w:t>Use of Technology in the Language Classroom</w:t>
            </w:r>
          </w:p>
        </w:tc>
        <w:tc>
          <w:tcPr>
            <w:tcW w:w="1275" w:type="dxa"/>
            <w:gridSpan w:val="3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4F71" w:rsidRPr="0035578F" w:rsidTr="00204F71">
        <w:trPr>
          <w:gridAfter w:val="3"/>
          <w:wAfter w:w="5386" w:type="dxa"/>
          <w:trHeight w:val="235"/>
        </w:trPr>
        <w:tc>
          <w:tcPr>
            <w:tcW w:w="817" w:type="dxa"/>
            <w:gridSpan w:val="2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204F71" w:rsidRPr="00204F71" w:rsidRDefault="00204F71" w:rsidP="00204F7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204F71" w:rsidRPr="0035578F" w:rsidTr="00204F71">
        <w:trPr>
          <w:trHeight w:val="242"/>
        </w:trPr>
        <w:tc>
          <w:tcPr>
            <w:tcW w:w="9317" w:type="dxa"/>
            <w:gridSpan w:val="13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RecommendedSources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Önerilenkaynaklar</w:t>
            </w:r>
            <w:proofErr w:type="spellEnd"/>
          </w:p>
        </w:tc>
        <w:tc>
          <w:tcPr>
            <w:tcW w:w="2693" w:type="dxa"/>
            <w:gridSpan w:val="2"/>
          </w:tcPr>
          <w:p w:rsidR="00204F71" w:rsidRPr="0035578F" w:rsidRDefault="00204F71"/>
        </w:tc>
        <w:tc>
          <w:tcPr>
            <w:tcW w:w="2693" w:type="dxa"/>
          </w:tcPr>
          <w:p w:rsidR="00204F71" w:rsidRPr="0099395A" w:rsidRDefault="00204F71" w:rsidP="006E778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REVISION</w:t>
            </w:r>
          </w:p>
        </w:tc>
      </w:tr>
      <w:tr w:rsidR="00204F71" w:rsidRPr="0035578F" w:rsidTr="00204F71">
        <w:trPr>
          <w:gridAfter w:val="3"/>
          <w:wAfter w:w="5386" w:type="dxa"/>
          <w:trHeight w:val="1240"/>
        </w:trPr>
        <w:tc>
          <w:tcPr>
            <w:tcW w:w="9317" w:type="dxa"/>
            <w:gridSpan w:val="13"/>
          </w:tcPr>
          <w:p w:rsidR="00204F71" w:rsidRDefault="00204F7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Derskitabı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204F71" w:rsidRPr="00671663" w:rsidRDefault="00204F71" w:rsidP="005C72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1663">
              <w:rPr>
                <w:rFonts w:ascii="Times New Roman" w:hAnsi="Times New Roman" w:cs="Times New Roman"/>
                <w:sz w:val="20"/>
                <w:szCs w:val="20"/>
              </w:rPr>
              <w:t>Nunan, D. (1991). Language Teaching Methodology:  A textbook for teachers. New York: Phoenix ELT.</w:t>
            </w:r>
          </w:p>
          <w:p w:rsidR="00204F71" w:rsidRPr="00671663" w:rsidRDefault="00204F71" w:rsidP="005C72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F71" w:rsidRPr="00671663" w:rsidRDefault="00204F71" w:rsidP="005C72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1663">
              <w:rPr>
                <w:rFonts w:ascii="Times New Roman" w:hAnsi="Times New Roman" w:cs="Times New Roman"/>
                <w:sz w:val="20"/>
                <w:szCs w:val="20"/>
              </w:rPr>
              <w:t>Larsen-Freeman, D.  (2000).  Techniques and Principles in Language Teaching.  (2nd edition).  Oxford University Press, U.K..</w:t>
            </w:r>
          </w:p>
          <w:p w:rsidR="00204F71" w:rsidRPr="00671663" w:rsidRDefault="00204F71" w:rsidP="0085574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04F71" w:rsidRPr="00671663" w:rsidRDefault="00204F71" w:rsidP="00B133F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71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SupplementaryMaterial</w:t>
            </w:r>
            <w:proofErr w:type="spellEnd"/>
            <w:r w:rsidRPr="00671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671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EkMateryal</w:t>
            </w:r>
            <w:proofErr w:type="spellEnd"/>
            <w:r w:rsidRPr="00671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671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6716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:rsidR="00204F71" w:rsidRPr="00671663" w:rsidRDefault="00204F71" w:rsidP="00242C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1663">
              <w:rPr>
                <w:rFonts w:ascii="Times New Roman" w:hAnsi="Times New Roman" w:cs="Times New Roman"/>
                <w:sz w:val="20"/>
                <w:szCs w:val="20"/>
              </w:rPr>
              <w:t xml:space="preserve">Harmer, J.  (2001).  </w:t>
            </w:r>
            <w:r w:rsidRPr="006716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The practice of English language teaching.  </w:t>
            </w:r>
            <w:r w:rsidRPr="00671663">
              <w:rPr>
                <w:rFonts w:ascii="Times New Roman" w:hAnsi="Times New Roman" w:cs="Times New Roman"/>
                <w:sz w:val="20"/>
                <w:szCs w:val="20"/>
              </w:rPr>
              <w:t>(3rd edition).  Longman:  New York.</w:t>
            </w:r>
          </w:p>
          <w:p w:rsidR="00671663" w:rsidRPr="00671663" w:rsidRDefault="00671663" w:rsidP="00242C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663" w:rsidRPr="00671663" w:rsidRDefault="00671663" w:rsidP="0067166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71663">
              <w:rPr>
                <w:rFonts w:ascii="Times New Roman" w:hAnsi="Times New Roman" w:cs="Times New Roman"/>
                <w:sz w:val="20"/>
                <w:szCs w:val="20"/>
              </w:rPr>
              <w:t>Richards J. C., Renandya, W.A. (eds) (2002).  Methodology in Language Teaching.  Cambridge University Press, UK.</w:t>
            </w:r>
          </w:p>
          <w:p w:rsidR="00204F71" w:rsidRPr="0035578F" w:rsidRDefault="00204F71" w:rsidP="00671663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F71" w:rsidRPr="0035578F" w:rsidTr="00204F71">
        <w:trPr>
          <w:gridAfter w:val="3"/>
          <w:wAfter w:w="5386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204F71" w:rsidRPr="0035578F" w:rsidTr="00204F71">
        <w:trPr>
          <w:gridAfter w:val="3"/>
          <w:wAfter w:w="5386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Dersedevam</w:t>
            </w:r>
            <w:proofErr w:type="spellEnd"/>
          </w:p>
        </w:tc>
        <w:tc>
          <w:tcPr>
            <w:tcW w:w="991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4F71" w:rsidRPr="0035578F" w:rsidTr="00204F71">
        <w:trPr>
          <w:gridAfter w:val="3"/>
          <w:wAfter w:w="5386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4F71" w:rsidRPr="0035578F" w:rsidTr="00204F71">
        <w:trPr>
          <w:gridAfter w:val="3"/>
          <w:wAfter w:w="5386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204F71" w:rsidRPr="0035578F" w:rsidTr="00204F71">
        <w:trPr>
          <w:gridAfter w:val="3"/>
          <w:wAfter w:w="5386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Vizesınavı</w:t>
            </w:r>
            <w:proofErr w:type="spellEnd"/>
          </w:p>
        </w:tc>
        <w:tc>
          <w:tcPr>
            <w:tcW w:w="991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4F71" w:rsidRPr="0035578F" w:rsidTr="00204F71">
        <w:trPr>
          <w:gridAfter w:val="3"/>
          <w:wAfter w:w="5386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4F71" w:rsidRPr="0035578F" w:rsidTr="00204F71">
        <w:trPr>
          <w:gridAfter w:val="3"/>
          <w:wAfter w:w="5386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4F71" w:rsidRPr="0035578F" w:rsidTr="00204F71">
        <w:trPr>
          <w:gridAfter w:val="3"/>
          <w:wAfter w:w="5386" w:type="dxa"/>
          <w:trHeight w:val="340"/>
        </w:trPr>
        <w:tc>
          <w:tcPr>
            <w:tcW w:w="9317" w:type="dxa"/>
            <w:gridSpan w:val="13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ECTSAllocated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BasedontheStudentWorkload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Öğrencidersyükünegöre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204F71" w:rsidRPr="0035578F" w:rsidTr="00204F71">
        <w:trPr>
          <w:gridAfter w:val="3"/>
          <w:wAfter w:w="5386" w:type="dxa"/>
          <w:trHeight w:val="265"/>
        </w:trPr>
        <w:tc>
          <w:tcPr>
            <w:tcW w:w="5352" w:type="dxa"/>
            <w:gridSpan w:val="7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</w:p>
        </w:tc>
        <w:tc>
          <w:tcPr>
            <w:tcW w:w="1133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Toplamyük</w:t>
            </w:r>
            <w:proofErr w:type="spellEnd"/>
          </w:p>
        </w:tc>
      </w:tr>
      <w:tr w:rsidR="00204F71" w:rsidRPr="0035578F" w:rsidTr="00204F71">
        <w:trPr>
          <w:gridAfter w:val="3"/>
          <w:wAfter w:w="5386" w:type="dxa"/>
          <w:trHeight w:val="234"/>
        </w:trPr>
        <w:tc>
          <w:tcPr>
            <w:tcW w:w="5352" w:type="dxa"/>
            <w:gridSpan w:val="7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1" w:colLast="1"/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Courseduration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inclass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(including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theExamweek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Sınıfiçietkinlikler</w:t>
            </w:r>
            <w:proofErr w:type="spellEnd"/>
          </w:p>
        </w:tc>
        <w:tc>
          <w:tcPr>
            <w:tcW w:w="1133" w:type="dxa"/>
          </w:tcPr>
          <w:p w:rsidR="00204F71" w:rsidRPr="0035578F" w:rsidRDefault="00204F71" w:rsidP="000C6579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3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204F71" w:rsidRPr="0035578F" w:rsidTr="00204F71">
        <w:trPr>
          <w:gridAfter w:val="3"/>
          <w:wAfter w:w="5386" w:type="dxa"/>
          <w:trHeight w:val="234"/>
        </w:trPr>
        <w:tc>
          <w:tcPr>
            <w:tcW w:w="5352" w:type="dxa"/>
            <w:gridSpan w:val="7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Labsand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Tutorials/ Lab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veders</w:t>
            </w:r>
            <w:proofErr w:type="spellEnd"/>
          </w:p>
        </w:tc>
        <w:tc>
          <w:tcPr>
            <w:tcW w:w="1133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4F71" w:rsidRPr="0035578F" w:rsidTr="00204F71">
        <w:trPr>
          <w:gridAfter w:val="3"/>
          <w:wAfter w:w="5386" w:type="dxa"/>
          <w:trHeight w:val="234"/>
        </w:trPr>
        <w:tc>
          <w:tcPr>
            <w:tcW w:w="5352" w:type="dxa"/>
            <w:gridSpan w:val="7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204F71" w:rsidRPr="0035578F" w:rsidTr="00204F71">
        <w:trPr>
          <w:gridAfter w:val="3"/>
          <w:wAfter w:w="5386" w:type="dxa"/>
          <w:trHeight w:val="234"/>
        </w:trPr>
        <w:tc>
          <w:tcPr>
            <w:tcW w:w="5352" w:type="dxa"/>
            <w:gridSpan w:val="7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LearningActivities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/E-learning activities</w:t>
            </w:r>
          </w:p>
        </w:tc>
        <w:tc>
          <w:tcPr>
            <w:tcW w:w="1133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4F71" w:rsidRPr="0035578F" w:rsidTr="00204F71">
        <w:trPr>
          <w:gridAfter w:val="3"/>
          <w:wAfter w:w="5386" w:type="dxa"/>
          <w:trHeight w:val="234"/>
        </w:trPr>
        <w:tc>
          <w:tcPr>
            <w:tcW w:w="5352" w:type="dxa"/>
            <w:gridSpan w:val="7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ReportWriting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204F71" w:rsidRPr="0035578F" w:rsidTr="00204F71">
        <w:trPr>
          <w:gridAfter w:val="3"/>
          <w:wAfter w:w="5386" w:type="dxa"/>
          <w:trHeight w:val="234"/>
        </w:trPr>
        <w:tc>
          <w:tcPr>
            <w:tcW w:w="5352" w:type="dxa"/>
            <w:gridSpan w:val="7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4F71" w:rsidRPr="0035578F" w:rsidTr="00204F71">
        <w:trPr>
          <w:gridAfter w:val="3"/>
          <w:wAfter w:w="5386" w:type="dxa"/>
          <w:trHeight w:val="234"/>
        </w:trPr>
        <w:tc>
          <w:tcPr>
            <w:tcW w:w="5352" w:type="dxa"/>
            <w:gridSpan w:val="7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LabExams</w:t>
            </w:r>
            <w:proofErr w:type="spellEnd"/>
          </w:p>
        </w:tc>
        <w:tc>
          <w:tcPr>
            <w:tcW w:w="1133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4F71" w:rsidRPr="0035578F" w:rsidTr="00204F71">
        <w:trPr>
          <w:gridAfter w:val="3"/>
          <w:wAfter w:w="5386" w:type="dxa"/>
          <w:trHeight w:val="234"/>
        </w:trPr>
        <w:tc>
          <w:tcPr>
            <w:tcW w:w="5352" w:type="dxa"/>
            <w:gridSpan w:val="7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MidtermExamination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04F71" w:rsidRPr="0035578F" w:rsidTr="00204F71">
        <w:trPr>
          <w:gridAfter w:val="3"/>
          <w:wAfter w:w="5386" w:type="dxa"/>
          <w:trHeight w:val="234"/>
        </w:trPr>
        <w:tc>
          <w:tcPr>
            <w:tcW w:w="5352" w:type="dxa"/>
            <w:gridSpan w:val="7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FinalExamination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/Final</w:t>
            </w:r>
          </w:p>
        </w:tc>
        <w:tc>
          <w:tcPr>
            <w:tcW w:w="1133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04F71" w:rsidRPr="0035578F" w:rsidTr="00204F71">
        <w:trPr>
          <w:gridAfter w:val="3"/>
          <w:wAfter w:w="5386" w:type="dxa"/>
          <w:trHeight w:val="234"/>
        </w:trPr>
        <w:tc>
          <w:tcPr>
            <w:tcW w:w="5352" w:type="dxa"/>
            <w:gridSpan w:val="7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Bireyselçalışma</w:t>
            </w:r>
            <w:proofErr w:type="spellEnd"/>
          </w:p>
        </w:tc>
        <w:tc>
          <w:tcPr>
            <w:tcW w:w="1133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204F71" w:rsidRPr="0035578F" w:rsidTr="00204F71">
        <w:trPr>
          <w:gridAfter w:val="3"/>
          <w:wAfter w:w="5386" w:type="dxa"/>
          <w:trHeight w:val="256"/>
        </w:trPr>
        <w:tc>
          <w:tcPr>
            <w:tcW w:w="7618" w:type="dxa"/>
            <w:gridSpan w:val="9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İşyükü</w:t>
            </w:r>
            <w:proofErr w:type="spellEnd"/>
          </w:p>
        </w:tc>
        <w:tc>
          <w:tcPr>
            <w:tcW w:w="1699" w:type="dxa"/>
            <w:gridSpan w:val="4"/>
          </w:tcPr>
          <w:p w:rsidR="00204F71" w:rsidRPr="0035578F" w:rsidRDefault="00204F71" w:rsidP="000C6579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204F71" w:rsidRPr="0035578F" w:rsidTr="00204F71">
        <w:trPr>
          <w:gridAfter w:val="3"/>
          <w:wAfter w:w="5386" w:type="dxa"/>
          <w:trHeight w:val="255"/>
        </w:trPr>
        <w:tc>
          <w:tcPr>
            <w:tcW w:w="7618" w:type="dxa"/>
            <w:gridSpan w:val="9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/30(h)</w:t>
            </w:r>
          </w:p>
        </w:tc>
        <w:tc>
          <w:tcPr>
            <w:tcW w:w="1699" w:type="dxa"/>
            <w:gridSpan w:val="4"/>
          </w:tcPr>
          <w:p w:rsidR="00204F71" w:rsidRPr="0035578F" w:rsidRDefault="00204F71" w:rsidP="000C6579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204F71" w:rsidRPr="0035578F" w:rsidTr="00204F71">
        <w:trPr>
          <w:gridAfter w:val="3"/>
          <w:wAfter w:w="5386" w:type="dxa"/>
          <w:trHeight w:val="255"/>
        </w:trPr>
        <w:tc>
          <w:tcPr>
            <w:tcW w:w="7618" w:type="dxa"/>
            <w:gridSpan w:val="9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ECTSCreditofthe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204F71" w:rsidRPr="0035578F" w:rsidRDefault="00204F71" w:rsidP="00B133FE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  <w:bookmarkEnd w:id="0"/>
    </w:tbl>
    <w:p w:rsidR="00FF6270" w:rsidRPr="0035578F" w:rsidRDefault="00FF6270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F6270" w:rsidRPr="0035578F" w:rsidRDefault="00FF6270" w:rsidP="00FF6270">
      <w:pPr>
        <w:rPr>
          <w:b/>
        </w:rPr>
      </w:pPr>
    </w:p>
    <w:p w:rsidR="00FF6270" w:rsidRDefault="00FF6270" w:rsidP="00FF6270"/>
    <w:p w:rsidR="00FF6270" w:rsidRDefault="00FF6270" w:rsidP="00FF6270"/>
    <w:p w:rsidR="00FF6270" w:rsidRDefault="00FF6270" w:rsidP="00FF6270"/>
    <w:p w:rsidR="00FF6270" w:rsidRDefault="00FF6270" w:rsidP="00FF6270"/>
    <w:p w:rsidR="007C102D" w:rsidRDefault="007C102D"/>
    <w:sectPr w:rsidR="007C102D" w:rsidSect="00502BE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12153"/>
    <w:multiLevelType w:val="hybridMultilevel"/>
    <w:tmpl w:val="8506D306"/>
    <w:lvl w:ilvl="0" w:tplc="85768CF2">
      <w:start w:val="5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4A0A62"/>
    <w:multiLevelType w:val="hybridMultilevel"/>
    <w:tmpl w:val="E17CF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8427AC6"/>
    <w:multiLevelType w:val="hybridMultilevel"/>
    <w:tmpl w:val="C4685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5520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24ACD"/>
    <w:multiLevelType w:val="hybridMultilevel"/>
    <w:tmpl w:val="37C25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6">
    <w:nsid w:val="7EAC573D"/>
    <w:multiLevelType w:val="hybridMultilevel"/>
    <w:tmpl w:val="F48EB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270"/>
    <w:rsid w:val="000353C8"/>
    <w:rsid w:val="00075071"/>
    <w:rsid w:val="00086441"/>
    <w:rsid w:val="000C6579"/>
    <w:rsid w:val="000D2F17"/>
    <w:rsid w:val="000F084B"/>
    <w:rsid w:val="001C4674"/>
    <w:rsid w:val="00204F71"/>
    <w:rsid w:val="002229A8"/>
    <w:rsid w:val="00242CF5"/>
    <w:rsid w:val="00271D0B"/>
    <w:rsid w:val="002972C1"/>
    <w:rsid w:val="002C6AEB"/>
    <w:rsid w:val="002E7695"/>
    <w:rsid w:val="00360002"/>
    <w:rsid w:val="003D1FDB"/>
    <w:rsid w:val="003E77CA"/>
    <w:rsid w:val="003F01FD"/>
    <w:rsid w:val="003F7EAB"/>
    <w:rsid w:val="00467D28"/>
    <w:rsid w:val="004E2580"/>
    <w:rsid w:val="004F1A64"/>
    <w:rsid w:val="00502BE2"/>
    <w:rsid w:val="005119FD"/>
    <w:rsid w:val="005A6F97"/>
    <w:rsid w:val="005B4BF1"/>
    <w:rsid w:val="005C728F"/>
    <w:rsid w:val="005F2C2F"/>
    <w:rsid w:val="00664D19"/>
    <w:rsid w:val="00671663"/>
    <w:rsid w:val="006B084B"/>
    <w:rsid w:val="006D07BB"/>
    <w:rsid w:val="006D77B1"/>
    <w:rsid w:val="00772A82"/>
    <w:rsid w:val="007805DA"/>
    <w:rsid w:val="00785C47"/>
    <w:rsid w:val="007A0C8B"/>
    <w:rsid w:val="007C102D"/>
    <w:rsid w:val="007E71E7"/>
    <w:rsid w:val="00813D42"/>
    <w:rsid w:val="0085574E"/>
    <w:rsid w:val="00863F9E"/>
    <w:rsid w:val="00891A2A"/>
    <w:rsid w:val="008E7D92"/>
    <w:rsid w:val="009B155B"/>
    <w:rsid w:val="00A12D35"/>
    <w:rsid w:val="00A13822"/>
    <w:rsid w:val="00AB2C6C"/>
    <w:rsid w:val="00AE0273"/>
    <w:rsid w:val="00AE1EF0"/>
    <w:rsid w:val="00AE395E"/>
    <w:rsid w:val="00B06E9E"/>
    <w:rsid w:val="00B115C5"/>
    <w:rsid w:val="00B910A1"/>
    <w:rsid w:val="00BD0829"/>
    <w:rsid w:val="00BE03D8"/>
    <w:rsid w:val="00C33C5C"/>
    <w:rsid w:val="00CD4718"/>
    <w:rsid w:val="00E5019F"/>
    <w:rsid w:val="00E85929"/>
    <w:rsid w:val="00EF4092"/>
    <w:rsid w:val="00FA1942"/>
    <w:rsid w:val="00FA5143"/>
    <w:rsid w:val="00FE4EE6"/>
    <w:rsid w:val="00FF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2A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51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1FD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2972C1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loonTextChar">
    <w:name w:val="Balloon Text Char"/>
    <w:basedOn w:val="DefaultParagraphFont"/>
    <w:link w:val="BalloonText"/>
    <w:semiHidden/>
    <w:rsid w:val="002972C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user1</cp:lastModifiedBy>
  <cp:revision>9</cp:revision>
  <dcterms:created xsi:type="dcterms:W3CDTF">2023-03-29T02:54:00Z</dcterms:created>
  <dcterms:modified xsi:type="dcterms:W3CDTF">2023-04-02T09:00:00Z</dcterms:modified>
</cp:coreProperties>
</file>