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55F0" w14:textId="77777777"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4EE9C3DC" w14:textId="77777777"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14:paraId="790BA96F" w14:textId="77777777" w:rsidR="00FF6270" w:rsidRPr="0035578F" w:rsidRDefault="00FF6270" w:rsidP="00FF627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82"/>
        <w:gridCol w:w="661"/>
        <w:gridCol w:w="991"/>
        <w:gridCol w:w="853"/>
        <w:gridCol w:w="848"/>
        <w:gridCol w:w="1133"/>
        <w:gridCol w:w="1133"/>
        <w:gridCol w:w="424"/>
        <w:gridCol w:w="167"/>
        <w:gridCol w:w="541"/>
        <w:gridCol w:w="567"/>
        <w:gridCol w:w="352"/>
      </w:tblGrid>
      <w:tr w:rsidR="00BA55DB" w:rsidRPr="0035578F" w14:paraId="29AA911B" w14:textId="77777777" w:rsidTr="005B4006">
        <w:trPr>
          <w:trHeight w:val="305"/>
        </w:trPr>
        <w:tc>
          <w:tcPr>
            <w:tcW w:w="4504" w:type="dxa"/>
            <w:gridSpan w:val="6"/>
          </w:tcPr>
          <w:p w14:paraId="4F6FF159" w14:textId="77777777" w:rsidR="00BA55DB" w:rsidRPr="0035578F" w:rsidRDefault="00BA55DB" w:rsidP="00BA55DB">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148ABE13" w14:textId="461B7679" w:rsidR="00BA55DB" w:rsidRPr="00BA55DB" w:rsidRDefault="00BA55DB" w:rsidP="00BA55DB">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BA55DB">
              <w:rPr>
                <w:rFonts w:ascii="Times New Roman" w:hAnsi="Times New Roman" w:cs="Times New Roman"/>
                <w:sz w:val="20"/>
                <w:szCs w:val="20"/>
                <w:lang w:val="en-US"/>
              </w:rPr>
              <w:t>Teaching Principles and Methods</w:t>
            </w:r>
          </w:p>
        </w:tc>
      </w:tr>
      <w:tr w:rsidR="00FF6270" w:rsidRPr="0035578F" w14:paraId="62BF8C0C" w14:textId="77777777" w:rsidTr="00B133FE">
        <w:trPr>
          <w:trHeight w:val="236"/>
        </w:trPr>
        <w:tc>
          <w:tcPr>
            <w:tcW w:w="4504" w:type="dxa"/>
            <w:gridSpan w:val="6"/>
          </w:tcPr>
          <w:p w14:paraId="0F8D87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8"/>
          </w:tcPr>
          <w:p w14:paraId="43850FE5" w14:textId="7FF93F2A" w:rsidR="00FF6270" w:rsidRPr="0035578F" w:rsidRDefault="00BA55DB" w:rsidP="005B400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ELTV</w:t>
            </w:r>
            <w:r w:rsidR="00553BCC">
              <w:rPr>
                <w:rFonts w:ascii="Times New Roman" w:eastAsia="Times New Roman" w:hAnsi="Times New Roman" w:cs="Times New Roman"/>
                <w:sz w:val="20"/>
                <w:szCs w:val="20"/>
                <w:lang w:val="en-US"/>
              </w:rPr>
              <w:t xml:space="preserve"> 201</w:t>
            </w:r>
          </w:p>
        </w:tc>
      </w:tr>
      <w:tr w:rsidR="00FF6270" w:rsidRPr="0035578F" w14:paraId="006E6119" w14:textId="77777777" w:rsidTr="00B133FE">
        <w:trPr>
          <w:trHeight w:val="237"/>
        </w:trPr>
        <w:tc>
          <w:tcPr>
            <w:tcW w:w="4504" w:type="dxa"/>
            <w:gridSpan w:val="6"/>
          </w:tcPr>
          <w:p w14:paraId="696C899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03E84366" w14:textId="5555B15E" w:rsidR="00FF6270" w:rsidRPr="0035578F" w:rsidRDefault="00742B92"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bookmarkStart w:id="0" w:name="_GoBack"/>
            <w:r>
              <w:rPr>
                <w:rFonts w:ascii="Times New Roman" w:eastAsia="Times New Roman" w:hAnsi="Times New Roman" w:cs="Times New Roman"/>
                <w:sz w:val="20"/>
                <w:szCs w:val="20"/>
                <w:lang w:val="en-US"/>
              </w:rPr>
              <w:t>Compulsory/</w:t>
            </w:r>
            <w:bookmarkEnd w:id="0"/>
            <w:r w:rsidR="00553BCC">
              <w:rPr>
                <w:rFonts w:ascii="Times New Roman" w:eastAsia="Times New Roman" w:hAnsi="Times New Roman" w:cs="Times New Roman"/>
                <w:sz w:val="20"/>
                <w:szCs w:val="20"/>
                <w:lang w:val="en-US"/>
              </w:rPr>
              <w:t>Soph</w:t>
            </w:r>
            <w:r w:rsidR="002A0F2E">
              <w:rPr>
                <w:rFonts w:ascii="Times New Roman" w:eastAsia="Times New Roman" w:hAnsi="Times New Roman" w:cs="Times New Roman"/>
                <w:sz w:val="20"/>
                <w:szCs w:val="20"/>
                <w:lang w:val="en-US"/>
              </w:rPr>
              <w:t>o</w:t>
            </w:r>
            <w:r w:rsidR="00553BCC">
              <w:rPr>
                <w:rFonts w:ascii="Times New Roman" w:eastAsia="Times New Roman" w:hAnsi="Times New Roman" w:cs="Times New Roman"/>
                <w:sz w:val="20"/>
                <w:szCs w:val="20"/>
                <w:lang w:val="en-US"/>
              </w:rPr>
              <w:t>more</w:t>
            </w:r>
          </w:p>
        </w:tc>
      </w:tr>
      <w:tr w:rsidR="00FF6270" w:rsidRPr="0035578F" w14:paraId="17A3DD76" w14:textId="77777777" w:rsidTr="00B133FE">
        <w:trPr>
          <w:trHeight w:val="236"/>
        </w:trPr>
        <w:tc>
          <w:tcPr>
            <w:tcW w:w="4504" w:type="dxa"/>
            <w:gridSpan w:val="6"/>
          </w:tcPr>
          <w:p w14:paraId="258FA2AC"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126068DF"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w:t>
            </w:r>
          </w:p>
        </w:tc>
      </w:tr>
      <w:tr w:rsidR="00FF6270" w:rsidRPr="0035578F" w14:paraId="600DA39B" w14:textId="77777777" w:rsidTr="00B133FE">
        <w:trPr>
          <w:trHeight w:val="237"/>
        </w:trPr>
        <w:tc>
          <w:tcPr>
            <w:tcW w:w="4504" w:type="dxa"/>
            <w:gridSpan w:val="6"/>
          </w:tcPr>
          <w:p w14:paraId="0473BAAB"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66CCF631"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14:paraId="5AA372E5" w14:textId="77777777" w:rsidTr="00B133FE">
        <w:trPr>
          <w:trHeight w:val="237"/>
        </w:trPr>
        <w:tc>
          <w:tcPr>
            <w:tcW w:w="4504" w:type="dxa"/>
            <w:gridSpan w:val="6"/>
          </w:tcPr>
          <w:p w14:paraId="064A65C0"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6F2E3490" w14:textId="32AE4BA5" w:rsidR="00FF6270" w:rsidRPr="0035578F" w:rsidRDefault="000519F8" w:rsidP="00FF627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3 </w:t>
            </w:r>
            <w:r w:rsidR="00FF6270">
              <w:rPr>
                <w:rFonts w:ascii="Times New Roman" w:eastAsia="Times New Roman" w:hAnsi="Times New Roman" w:cs="Times New Roman"/>
                <w:sz w:val="20"/>
                <w:szCs w:val="20"/>
                <w:lang w:val="en-US"/>
              </w:rPr>
              <w:t>ECTS</w:t>
            </w:r>
          </w:p>
        </w:tc>
      </w:tr>
      <w:tr w:rsidR="00FF6270" w:rsidRPr="0035578F" w14:paraId="5EF636F8" w14:textId="77777777" w:rsidTr="00B133FE">
        <w:trPr>
          <w:trHeight w:val="236"/>
        </w:trPr>
        <w:tc>
          <w:tcPr>
            <w:tcW w:w="4504" w:type="dxa"/>
            <w:gridSpan w:val="6"/>
          </w:tcPr>
          <w:p w14:paraId="4B7B9B53"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60029AB7"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14:paraId="1534C18E" w14:textId="77777777" w:rsidTr="00B133FE">
        <w:trPr>
          <w:trHeight w:val="237"/>
        </w:trPr>
        <w:tc>
          <w:tcPr>
            <w:tcW w:w="4504" w:type="dxa"/>
            <w:gridSpan w:val="6"/>
          </w:tcPr>
          <w:p w14:paraId="26A7B5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0AF5DD3A"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72C5A578" w14:textId="77777777" w:rsidTr="00B133FE">
        <w:trPr>
          <w:trHeight w:val="237"/>
        </w:trPr>
        <w:tc>
          <w:tcPr>
            <w:tcW w:w="4504" w:type="dxa"/>
            <w:gridSpan w:val="6"/>
          </w:tcPr>
          <w:p w14:paraId="23F2230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1B359C9B"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35FE3E7" w14:textId="77777777" w:rsidTr="00B133FE">
        <w:trPr>
          <w:trHeight w:val="237"/>
        </w:trPr>
        <w:tc>
          <w:tcPr>
            <w:tcW w:w="4504" w:type="dxa"/>
            <w:gridSpan w:val="6"/>
          </w:tcPr>
          <w:p w14:paraId="2369F18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326337C9" w14:textId="0D490E85" w:rsidR="00FF6270" w:rsidRPr="0035578F" w:rsidRDefault="00553B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FF6270" w:rsidRPr="0035578F" w14:paraId="0D6623B6" w14:textId="77777777" w:rsidTr="00B133FE">
        <w:trPr>
          <w:trHeight w:val="237"/>
        </w:trPr>
        <w:tc>
          <w:tcPr>
            <w:tcW w:w="4504" w:type="dxa"/>
            <w:gridSpan w:val="6"/>
          </w:tcPr>
          <w:p w14:paraId="30B6CC24"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6FC255E5" w14:textId="44957710" w:rsidR="00FF6270" w:rsidRPr="0035578F" w:rsidRDefault="00553B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Fall</w:t>
            </w:r>
          </w:p>
        </w:tc>
      </w:tr>
      <w:tr w:rsidR="00FF6270" w:rsidRPr="0035578F" w14:paraId="1DA321B9" w14:textId="77777777" w:rsidTr="00B133FE">
        <w:trPr>
          <w:trHeight w:val="236"/>
        </w:trPr>
        <w:tc>
          <w:tcPr>
            <w:tcW w:w="4504" w:type="dxa"/>
            <w:gridSpan w:val="6"/>
          </w:tcPr>
          <w:p w14:paraId="2274B7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2BB7C79"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90292A2" w14:textId="77777777" w:rsidTr="00B133FE">
        <w:trPr>
          <w:trHeight w:val="237"/>
        </w:trPr>
        <w:tc>
          <w:tcPr>
            <w:tcW w:w="4504" w:type="dxa"/>
            <w:gridSpan w:val="6"/>
          </w:tcPr>
          <w:p w14:paraId="165182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4FF94616"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46828384" w14:textId="77777777" w:rsidTr="00B133FE">
        <w:trPr>
          <w:trHeight w:val="237"/>
        </w:trPr>
        <w:tc>
          <w:tcPr>
            <w:tcW w:w="4504" w:type="dxa"/>
            <w:gridSpan w:val="6"/>
          </w:tcPr>
          <w:p w14:paraId="62C0261E"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008341DE"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F4551CA" w14:textId="77777777" w:rsidTr="00B133FE">
        <w:trPr>
          <w:trHeight w:val="236"/>
        </w:trPr>
        <w:tc>
          <w:tcPr>
            <w:tcW w:w="4504" w:type="dxa"/>
            <w:gridSpan w:val="6"/>
          </w:tcPr>
          <w:p w14:paraId="17FC3CB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42B11A28" w14:textId="37C07AA4"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 to face</w:t>
            </w:r>
          </w:p>
        </w:tc>
      </w:tr>
      <w:tr w:rsidR="00FF6270" w:rsidRPr="0035578F" w14:paraId="1B71EB88" w14:textId="77777777" w:rsidTr="00B133FE">
        <w:trPr>
          <w:trHeight w:val="237"/>
        </w:trPr>
        <w:tc>
          <w:tcPr>
            <w:tcW w:w="4504" w:type="dxa"/>
            <w:gridSpan w:val="6"/>
          </w:tcPr>
          <w:p w14:paraId="415F836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084007A5" w14:textId="187A344B" w:rsidR="00FF6270" w:rsidRPr="0035578F" w:rsidRDefault="003507CC" w:rsidP="00233BC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p>
        </w:tc>
      </w:tr>
      <w:tr w:rsidR="00FF6270" w:rsidRPr="0035578F" w14:paraId="7665CAE3" w14:textId="77777777" w:rsidTr="00B133FE">
        <w:trPr>
          <w:trHeight w:val="236"/>
        </w:trPr>
        <w:tc>
          <w:tcPr>
            <w:tcW w:w="4504" w:type="dxa"/>
            <w:gridSpan w:val="6"/>
          </w:tcPr>
          <w:p w14:paraId="7C6588C9"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5E3D72B1"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8BD7055" w14:textId="77777777" w:rsidTr="00B133FE">
        <w:trPr>
          <w:trHeight w:val="236"/>
        </w:trPr>
        <w:tc>
          <w:tcPr>
            <w:tcW w:w="4504" w:type="dxa"/>
            <w:gridSpan w:val="6"/>
          </w:tcPr>
          <w:p w14:paraId="3A25577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4598FA0C"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6812566" w14:textId="77777777" w:rsidTr="00B133FE">
        <w:trPr>
          <w:trHeight w:val="238"/>
        </w:trPr>
        <w:tc>
          <w:tcPr>
            <w:tcW w:w="9669" w:type="dxa"/>
            <w:gridSpan w:val="14"/>
          </w:tcPr>
          <w:p w14:paraId="368B3BC8" w14:textId="77777777"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07CC" w:rsidRPr="0035578F" w14:paraId="3E479F97" w14:textId="77777777" w:rsidTr="00B133FE">
        <w:trPr>
          <w:trHeight w:val="937"/>
        </w:trPr>
        <w:tc>
          <w:tcPr>
            <w:tcW w:w="9669" w:type="dxa"/>
            <w:gridSpan w:val="14"/>
          </w:tcPr>
          <w:p w14:paraId="62A8F354" w14:textId="77777777" w:rsidR="00233BCF" w:rsidRPr="00553BCC" w:rsidRDefault="00233BCF" w:rsidP="00233BCF">
            <w:pPr>
              <w:widowControl w:val="0"/>
              <w:tabs>
                <w:tab w:val="left" w:pos="816"/>
              </w:tabs>
              <w:autoSpaceDE w:val="0"/>
              <w:autoSpaceDN w:val="0"/>
              <w:spacing w:before="5" w:after="0" w:line="240" w:lineRule="auto"/>
              <w:rPr>
                <w:rFonts w:ascii="Times New Roman" w:hAnsi="Times New Roman" w:cs="Times New Roman"/>
                <w:sz w:val="20"/>
                <w:szCs w:val="20"/>
              </w:rPr>
            </w:pPr>
            <w:r w:rsidRPr="00553BCC">
              <w:rPr>
                <w:rFonts w:ascii="Times New Roman" w:hAnsi="Times New Roman" w:cs="Times New Roman"/>
                <w:sz w:val="20"/>
                <w:szCs w:val="20"/>
              </w:rPr>
              <w:t xml:space="preserve">This course aims to: </w:t>
            </w:r>
          </w:p>
          <w:p w14:paraId="7384874E" w14:textId="321BF79A" w:rsidR="003507CC" w:rsidRPr="008A1F6D" w:rsidRDefault="008A1F6D" w:rsidP="00553BCC">
            <w:pPr>
              <w:pStyle w:val="ListeParagraf"/>
              <w:widowControl w:val="0"/>
              <w:numPr>
                <w:ilvl w:val="0"/>
                <w:numId w:val="17"/>
              </w:numPr>
              <w:tabs>
                <w:tab w:val="left" w:pos="569"/>
                <w:tab w:val="left" w:pos="570"/>
              </w:tabs>
              <w:autoSpaceDE w:val="0"/>
              <w:autoSpaceDN w:val="0"/>
              <w:spacing w:before="4" w:line="213" w:lineRule="exact"/>
              <w:jc w:val="both"/>
            </w:pPr>
            <w:r w:rsidRPr="008A1F6D">
              <w:t>This course adopts a collaborative, task-based approach to help teacher trainees to develop their knowledge of classroom practice in language teaching. Logically sequenced tasks that are based on students’ previous knowledge and experience culminate into end-of-unit active reflection activities</w:t>
            </w:r>
          </w:p>
        </w:tc>
      </w:tr>
      <w:tr w:rsidR="003507CC" w:rsidRPr="0035578F" w14:paraId="3131AD72" w14:textId="77777777" w:rsidTr="00B133FE">
        <w:trPr>
          <w:trHeight w:val="274"/>
        </w:trPr>
        <w:tc>
          <w:tcPr>
            <w:tcW w:w="8209" w:type="dxa"/>
            <w:gridSpan w:val="11"/>
          </w:tcPr>
          <w:p w14:paraId="5CC23F31"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22FF24C0"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2B7704ED" w14:textId="77777777" w:rsidTr="00B133FE">
        <w:trPr>
          <w:trHeight w:val="285"/>
        </w:trPr>
        <w:tc>
          <w:tcPr>
            <w:tcW w:w="8209" w:type="dxa"/>
            <w:gridSpan w:val="11"/>
          </w:tcPr>
          <w:p w14:paraId="59D7C421" w14:textId="77777777" w:rsidR="003507CC" w:rsidRPr="0035578F" w:rsidRDefault="003507CC" w:rsidP="003507CC">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FF6270">
              <w:rPr>
                <w:rFonts w:ascii="Times New Roman" w:eastAsia="Times New Roman" w:hAnsi="Times New Roman" w:cs="Times New Roman"/>
                <w:sz w:val="20"/>
                <w:szCs w:val="20"/>
              </w:rPr>
              <w:t>When this course has been completed the student should be able to</w:t>
            </w:r>
          </w:p>
        </w:tc>
        <w:tc>
          <w:tcPr>
            <w:tcW w:w="1460" w:type="dxa"/>
            <w:gridSpan w:val="3"/>
          </w:tcPr>
          <w:p w14:paraId="458C1E66" w14:textId="77777777" w:rsidR="003507CC" w:rsidRPr="0035578F" w:rsidRDefault="003507CC" w:rsidP="003507CC">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Assesment</w:t>
            </w:r>
            <w:proofErr w:type="spellEnd"/>
          </w:p>
        </w:tc>
      </w:tr>
      <w:tr w:rsidR="003507CC" w:rsidRPr="0035578F" w14:paraId="28EA1E1A" w14:textId="77777777" w:rsidTr="00AB3A3B">
        <w:trPr>
          <w:trHeight w:val="364"/>
        </w:trPr>
        <w:tc>
          <w:tcPr>
            <w:tcW w:w="534" w:type="dxa"/>
          </w:tcPr>
          <w:p w14:paraId="1004B1B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F22AD79" w14:textId="46784EB8" w:rsidR="003507CC" w:rsidRPr="008A1F6D" w:rsidRDefault="008A1F6D" w:rsidP="00233BCF">
            <w:pPr>
              <w:jc w:val="both"/>
              <w:rPr>
                <w:rFonts w:ascii="Times New Roman" w:hAnsi="Times New Roman" w:cs="Times New Roman"/>
                <w:sz w:val="20"/>
                <w:szCs w:val="20"/>
              </w:rPr>
            </w:pPr>
            <w:r w:rsidRPr="008A1F6D">
              <w:rPr>
                <w:rFonts w:ascii="Times New Roman" w:hAnsi="Times New Roman" w:cs="Times New Roman"/>
                <w:sz w:val="20"/>
                <w:szCs w:val="20"/>
              </w:rPr>
              <w:t>Describe and practice applying a variety of concrete, specific and actionable techniques designed for achieving different learning and performance outcomes with school pupils</w:t>
            </w:r>
          </w:p>
        </w:tc>
        <w:tc>
          <w:tcPr>
            <w:tcW w:w="1460" w:type="dxa"/>
            <w:gridSpan w:val="3"/>
          </w:tcPr>
          <w:p w14:paraId="1065B554" w14:textId="77777777" w:rsidR="003507CC" w:rsidRPr="0035578F" w:rsidRDefault="003507CC" w:rsidP="003507CC">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7ACA0128" w14:textId="77777777" w:rsidTr="00491421">
        <w:trPr>
          <w:trHeight w:val="310"/>
        </w:trPr>
        <w:tc>
          <w:tcPr>
            <w:tcW w:w="534" w:type="dxa"/>
          </w:tcPr>
          <w:p w14:paraId="389182F8"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415A2E6C" w14:textId="0480A1E5" w:rsidR="008A1F6D" w:rsidRPr="008A1F6D" w:rsidRDefault="008A1F6D" w:rsidP="00233BCF">
            <w:pPr>
              <w:jc w:val="both"/>
              <w:rPr>
                <w:rFonts w:ascii="Times New Roman" w:hAnsi="Times New Roman" w:cs="Times New Roman"/>
                <w:sz w:val="20"/>
                <w:szCs w:val="20"/>
              </w:rPr>
            </w:pPr>
            <w:r w:rsidRPr="008A1F6D">
              <w:rPr>
                <w:rFonts w:ascii="Times New Roman" w:hAnsi="Times New Roman" w:cs="Times New Roman"/>
                <w:sz w:val="20"/>
                <w:szCs w:val="20"/>
              </w:rPr>
              <w:t>Analyze each introduced principle and technique closely and critically in order to work out the underlying rationale or ideal reflected.</w:t>
            </w:r>
          </w:p>
        </w:tc>
        <w:tc>
          <w:tcPr>
            <w:tcW w:w="1460" w:type="dxa"/>
            <w:gridSpan w:val="3"/>
          </w:tcPr>
          <w:p w14:paraId="3BB3C644" w14:textId="77777777" w:rsidR="003507CC" w:rsidRPr="0035578F" w:rsidRDefault="003507CC" w:rsidP="003507CC">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99F4E80" w14:textId="77777777" w:rsidTr="00233BCF">
        <w:trPr>
          <w:trHeight w:val="402"/>
        </w:trPr>
        <w:tc>
          <w:tcPr>
            <w:tcW w:w="534" w:type="dxa"/>
          </w:tcPr>
          <w:p w14:paraId="329B4F4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0B3DE284" w14:textId="44EE0422" w:rsidR="003507CC" w:rsidRPr="008A1F6D" w:rsidRDefault="008A1F6D" w:rsidP="00C7620A">
            <w:pPr>
              <w:jc w:val="both"/>
              <w:rPr>
                <w:rFonts w:ascii="Times New Roman" w:hAnsi="Times New Roman" w:cs="Times New Roman"/>
                <w:sz w:val="20"/>
                <w:szCs w:val="20"/>
              </w:rPr>
            </w:pPr>
            <w:r w:rsidRPr="008A1F6D">
              <w:rPr>
                <w:rFonts w:ascii="Times New Roman" w:hAnsi="Times New Roman" w:cs="Times New Roman"/>
                <w:sz w:val="20"/>
                <w:szCs w:val="20"/>
              </w:rPr>
              <w:t>Apply knowledge gained in the workshops to their lesson planning assignments</w:t>
            </w:r>
          </w:p>
        </w:tc>
        <w:tc>
          <w:tcPr>
            <w:tcW w:w="1460" w:type="dxa"/>
            <w:gridSpan w:val="3"/>
          </w:tcPr>
          <w:p w14:paraId="60279581" w14:textId="77777777" w:rsidR="003507CC" w:rsidRPr="0035578F" w:rsidRDefault="003507CC" w:rsidP="003507CC">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3AE856BF" w14:textId="77777777" w:rsidTr="00AB189F">
        <w:trPr>
          <w:trHeight w:val="316"/>
        </w:trPr>
        <w:tc>
          <w:tcPr>
            <w:tcW w:w="534" w:type="dxa"/>
          </w:tcPr>
          <w:p w14:paraId="1F93802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A766F3" w14:textId="1A2B7AAF" w:rsidR="003507CC" w:rsidRPr="00AB189F" w:rsidRDefault="00553BCC" w:rsidP="00C7620A">
            <w:pPr>
              <w:jc w:val="both"/>
              <w:rPr>
                <w:rFonts w:ascii="Times New Roman" w:hAnsi="Times New Roman" w:cs="Times New Roman"/>
                <w:sz w:val="20"/>
                <w:szCs w:val="20"/>
                <w:lang w:val="en-US"/>
              </w:rPr>
            </w:pPr>
            <w:r w:rsidRPr="00AB189F">
              <w:rPr>
                <w:rFonts w:ascii="Times New Roman" w:hAnsi="Times New Roman" w:cs="Times New Roman"/>
                <w:sz w:val="20"/>
                <w:szCs w:val="20"/>
              </w:rPr>
              <w:t xml:space="preserve"> Have problem solving strategies</w:t>
            </w:r>
          </w:p>
        </w:tc>
        <w:tc>
          <w:tcPr>
            <w:tcW w:w="1460" w:type="dxa"/>
            <w:gridSpan w:val="3"/>
          </w:tcPr>
          <w:p w14:paraId="492566D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424447BC" w14:textId="77777777" w:rsidTr="00B133FE">
        <w:trPr>
          <w:trHeight w:val="285"/>
        </w:trPr>
        <w:tc>
          <w:tcPr>
            <w:tcW w:w="534" w:type="dxa"/>
          </w:tcPr>
          <w:p w14:paraId="7E54C02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145C0E5B" w14:textId="6C7B5526" w:rsidR="003507CC" w:rsidRPr="00AB189F" w:rsidRDefault="007C117D" w:rsidP="00C7620A">
            <w:pPr>
              <w:rPr>
                <w:rFonts w:ascii="Times New Roman" w:hAnsi="Times New Roman" w:cs="Times New Roman"/>
                <w:sz w:val="20"/>
                <w:szCs w:val="20"/>
              </w:rPr>
            </w:pPr>
            <w:r>
              <w:rPr>
                <w:rFonts w:ascii="Times New Roman" w:hAnsi="Times New Roman" w:cs="Times New Roman"/>
                <w:sz w:val="20"/>
                <w:szCs w:val="20"/>
              </w:rPr>
              <w:t>Effectively create instructional material for teaching</w:t>
            </w:r>
          </w:p>
        </w:tc>
        <w:tc>
          <w:tcPr>
            <w:tcW w:w="1460" w:type="dxa"/>
            <w:gridSpan w:val="3"/>
          </w:tcPr>
          <w:p w14:paraId="2A9F747A"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F1DBFFE" w14:textId="77777777" w:rsidTr="00B133FE">
        <w:trPr>
          <w:trHeight w:val="285"/>
        </w:trPr>
        <w:tc>
          <w:tcPr>
            <w:tcW w:w="534" w:type="dxa"/>
          </w:tcPr>
          <w:p w14:paraId="5080C1D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769997C4" w14:textId="5AD427C1" w:rsidR="003507CC" w:rsidRPr="00AB189F" w:rsidRDefault="007C117D" w:rsidP="00AC751A">
            <w:pPr>
              <w:rPr>
                <w:rFonts w:ascii="Times New Roman" w:hAnsi="Times New Roman" w:cs="Times New Roman"/>
                <w:sz w:val="20"/>
                <w:szCs w:val="20"/>
              </w:rPr>
            </w:pPr>
            <w:r>
              <w:rPr>
                <w:rFonts w:ascii="Times New Roman" w:hAnsi="Times New Roman" w:cs="Times New Roman"/>
                <w:color w:val="2A2A2A"/>
                <w:sz w:val="20"/>
                <w:szCs w:val="20"/>
              </w:rPr>
              <w:t>Distinguish between authentic materials and non-authentic materials</w:t>
            </w:r>
          </w:p>
        </w:tc>
        <w:tc>
          <w:tcPr>
            <w:tcW w:w="1460" w:type="dxa"/>
            <w:gridSpan w:val="3"/>
          </w:tcPr>
          <w:p w14:paraId="7D6036A8"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940E76E" w14:textId="77777777" w:rsidTr="00B133FE">
        <w:trPr>
          <w:trHeight w:val="285"/>
        </w:trPr>
        <w:tc>
          <w:tcPr>
            <w:tcW w:w="534" w:type="dxa"/>
          </w:tcPr>
          <w:p w14:paraId="635B61F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43C93F54" w14:textId="5FA1CD71" w:rsidR="003507CC" w:rsidRPr="00AB189F" w:rsidRDefault="00BA55DB" w:rsidP="00553BCC">
            <w:pPr>
              <w:spacing w:before="13"/>
              <w:rPr>
                <w:rFonts w:ascii="Times New Roman" w:hAnsi="Times New Roman" w:cs="Times New Roman"/>
                <w:sz w:val="20"/>
                <w:szCs w:val="20"/>
              </w:rPr>
            </w:pPr>
            <w:r>
              <w:rPr>
                <w:rFonts w:ascii="Times New Roman" w:hAnsi="Times New Roman" w:cs="Times New Roman"/>
                <w:color w:val="2A2A2A"/>
                <w:sz w:val="20"/>
                <w:szCs w:val="20"/>
              </w:rPr>
              <w:t>Utilize effective language in communicating with their pupils when teaching</w:t>
            </w:r>
          </w:p>
        </w:tc>
        <w:tc>
          <w:tcPr>
            <w:tcW w:w="1460" w:type="dxa"/>
            <w:gridSpan w:val="3"/>
          </w:tcPr>
          <w:p w14:paraId="1A8F5F1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5ED3FC8F" w14:textId="77777777" w:rsidTr="00BA55DB">
        <w:trPr>
          <w:trHeight w:val="434"/>
        </w:trPr>
        <w:tc>
          <w:tcPr>
            <w:tcW w:w="534" w:type="dxa"/>
          </w:tcPr>
          <w:p w14:paraId="19FB1F2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51E72436" w14:textId="439B7D7A" w:rsidR="00BA55DB" w:rsidRPr="00BA55DB" w:rsidRDefault="00553BCC" w:rsidP="00BA55DB">
            <w:pPr>
              <w:tabs>
                <w:tab w:val="left" w:pos="4100"/>
              </w:tabs>
              <w:spacing w:before="24" w:line="260" w:lineRule="exact"/>
              <w:ind w:right="680"/>
              <w:rPr>
                <w:rFonts w:ascii="Times New Roman" w:hAnsi="Times New Roman" w:cs="Times New Roman"/>
                <w:color w:val="2A2A2A"/>
                <w:sz w:val="20"/>
                <w:szCs w:val="20"/>
              </w:rPr>
            </w:pPr>
            <w:r w:rsidRPr="00AB189F">
              <w:rPr>
                <w:rFonts w:ascii="Times New Roman" w:hAnsi="Times New Roman" w:cs="Times New Roman"/>
                <w:color w:val="2A2A2A"/>
                <w:sz w:val="20"/>
                <w:szCs w:val="20"/>
              </w:rPr>
              <w:t xml:space="preserve"> </w:t>
            </w:r>
            <w:r w:rsidR="00BA55DB">
              <w:rPr>
                <w:rFonts w:ascii="Times New Roman" w:hAnsi="Times New Roman" w:cs="Times New Roman"/>
                <w:color w:val="2A2A2A"/>
                <w:sz w:val="20"/>
                <w:szCs w:val="20"/>
              </w:rPr>
              <w:t>To adopt different teaching methods in heir respective classroom</w:t>
            </w:r>
          </w:p>
        </w:tc>
        <w:tc>
          <w:tcPr>
            <w:tcW w:w="1460" w:type="dxa"/>
            <w:gridSpan w:val="3"/>
          </w:tcPr>
          <w:p w14:paraId="2B650DED"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11EE6EB" w14:textId="77777777" w:rsidTr="00B133FE">
        <w:trPr>
          <w:trHeight w:val="286"/>
        </w:trPr>
        <w:tc>
          <w:tcPr>
            <w:tcW w:w="9669" w:type="dxa"/>
            <w:gridSpan w:val="14"/>
          </w:tcPr>
          <w:p w14:paraId="058CF463" w14:textId="7B24869B"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w:t>
            </w:r>
            <w:r w:rsidR="00AB3A3B">
              <w:rPr>
                <w:rFonts w:ascii="Times New Roman" w:eastAsia="Times New Roman" w:hAnsi="Times New Roman" w:cs="Times New Roman"/>
                <w:sz w:val="20"/>
                <w:szCs w:val="20"/>
                <w:lang w:val="en-US"/>
              </w:rPr>
              <w:t>a</w:t>
            </w:r>
            <w:r w:rsidRPr="0035578F">
              <w:rPr>
                <w:rFonts w:ascii="Times New Roman" w:eastAsia="Times New Roman" w:hAnsi="Times New Roman" w:cs="Times New Roman"/>
                <w:sz w:val="20"/>
                <w:szCs w:val="20"/>
                <w:lang w:val="en-US"/>
              </w:rPr>
              <w:t>k</w:t>
            </w:r>
            <w:proofErr w:type="spellEnd"/>
          </w:p>
          <w:p w14:paraId="0B8825CD" w14:textId="77777777"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07CC" w:rsidRPr="0035578F" w14:paraId="63117220" w14:textId="77777777" w:rsidTr="00B133FE">
        <w:trPr>
          <w:trHeight w:val="314"/>
        </w:trPr>
        <w:tc>
          <w:tcPr>
            <w:tcW w:w="9669" w:type="dxa"/>
            <w:gridSpan w:val="14"/>
          </w:tcPr>
          <w:p w14:paraId="198D76C0"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07CC" w:rsidRPr="0035578F" w14:paraId="2DB5A6AE" w14:textId="77777777" w:rsidTr="00B133FE">
        <w:trPr>
          <w:trHeight w:val="286"/>
        </w:trPr>
        <w:tc>
          <w:tcPr>
            <w:tcW w:w="8750" w:type="dxa"/>
            <w:gridSpan w:val="12"/>
          </w:tcPr>
          <w:p w14:paraId="2F541AD1"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8959659" w14:textId="77777777" w:rsidR="003507CC" w:rsidRPr="0035578F" w:rsidRDefault="003507CC" w:rsidP="003507CC">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07CC" w:rsidRPr="0035578F" w14:paraId="6F6713B8" w14:textId="77777777" w:rsidTr="00B133FE">
        <w:trPr>
          <w:trHeight w:val="286"/>
        </w:trPr>
        <w:tc>
          <w:tcPr>
            <w:tcW w:w="534" w:type="dxa"/>
          </w:tcPr>
          <w:p w14:paraId="2CC82C9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16636C5B" w14:textId="77777777" w:rsidR="003507CC" w:rsidRPr="001D3CB2" w:rsidRDefault="003507CC" w:rsidP="003507CC">
            <w:pPr>
              <w:pStyle w:val="TableParagraph"/>
              <w:rPr>
                <w:sz w:val="20"/>
                <w:szCs w:val="20"/>
              </w:rPr>
            </w:pPr>
            <w:r w:rsidRPr="00FF6270">
              <w:rPr>
                <w:sz w:val="20"/>
                <w:szCs w:val="20"/>
                <w:lang w:val="en-GB"/>
              </w:rPr>
              <w:t>Have gained an in-depth knowledge of different linguistic components of the English language</w:t>
            </w:r>
          </w:p>
        </w:tc>
        <w:tc>
          <w:tcPr>
            <w:tcW w:w="919" w:type="dxa"/>
            <w:gridSpan w:val="2"/>
          </w:tcPr>
          <w:p w14:paraId="7F40AE2E" w14:textId="66ABEDDF" w:rsidR="003507CC" w:rsidRPr="001D3CB2" w:rsidRDefault="000519F8" w:rsidP="003507CC">
            <w:pPr>
              <w:pStyle w:val="TableParagraph"/>
              <w:ind w:left="14"/>
              <w:jc w:val="center"/>
              <w:rPr>
                <w:sz w:val="20"/>
                <w:szCs w:val="20"/>
              </w:rPr>
            </w:pPr>
            <w:r>
              <w:rPr>
                <w:sz w:val="20"/>
                <w:szCs w:val="20"/>
              </w:rPr>
              <w:t>4</w:t>
            </w:r>
          </w:p>
        </w:tc>
      </w:tr>
      <w:tr w:rsidR="003507CC" w:rsidRPr="0035578F" w14:paraId="46D76468" w14:textId="77777777" w:rsidTr="00B133FE">
        <w:trPr>
          <w:trHeight w:val="240"/>
        </w:trPr>
        <w:tc>
          <w:tcPr>
            <w:tcW w:w="534" w:type="dxa"/>
          </w:tcPr>
          <w:p w14:paraId="606C612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38D89B0B" w14:textId="77777777" w:rsidR="003507CC" w:rsidRPr="00FF6270" w:rsidRDefault="003507CC" w:rsidP="003507CC">
            <w:pPr>
              <w:pStyle w:val="TableParagraph"/>
              <w:rPr>
                <w:sz w:val="20"/>
                <w:szCs w:val="20"/>
                <w:lang w:val="en-GB"/>
              </w:rPr>
            </w:pPr>
            <w:r>
              <w:rPr>
                <w:sz w:val="20"/>
                <w:szCs w:val="20"/>
                <w:lang w:val="en-GB"/>
              </w:rPr>
              <w:t xml:space="preserve">Be </w:t>
            </w:r>
            <w:r w:rsidRPr="00FF6270">
              <w:rPr>
                <w:sz w:val="20"/>
                <w:szCs w:val="20"/>
                <w:lang w:val="en-GB"/>
              </w:rPr>
              <w:t>familiar with different theories, methods, and techniques of teaching English as a foreign language;</w:t>
            </w:r>
          </w:p>
        </w:tc>
        <w:tc>
          <w:tcPr>
            <w:tcW w:w="919" w:type="dxa"/>
            <w:gridSpan w:val="2"/>
          </w:tcPr>
          <w:p w14:paraId="68C0C877" w14:textId="70138784" w:rsidR="003507CC" w:rsidRPr="001D3CB2" w:rsidRDefault="000519F8" w:rsidP="003507CC">
            <w:pPr>
              <w:pStyle w:val="TableParagraph"/>
              <w:spacing w:before="0"/>
              <w:ind w:left="0"/>
              <w:jc w:val="center"/>
              <w:rPr>
                <w:sz w:val="20"/>
                <w:szCs w:val="20"/>
              </w:rPr>
            </w:pPr>
            <w:r>
              <w:rPr>
                <w:sz w:val="20"/>
                <w:szCs w:val="20"/>
              </w:rPr>
              <w:t>3</w:t>
            </w:r>
          </w:p>
        </w:tc>
      </w:tr>
      <w:tr w:rsidR="003507CC" w:rsidRPr="0035578F" w14:paraId="51406239" w14:textId="77777777" w:rsidTr="00B133FE">
        <w:trPr>
          <w:trHeight w:val="468"/>
        </w:trPr>
        <w:tc>
          <w:tcPr>
            <w:tcW w:w="534" w:type="dxa"/>
          </w:tcPr>
          <w:p w14:paraId="5033C83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6D93D48B" w14:textId="77777777" w:rsidR="003507CC" w:rsidRPr="001D3CB2" w:rsidRDefault="003507CC" w:rsidP="003507CC">
            <w:pPr>
              <w:pStyle w:val="TableParagraph"/>
              <w:spacing w:before="0" w:line="234" w:lineRule="exact"/>
              <w:ind w:right="254" w:hanging="1"/>
              <w:rPr>
                <w:sz w:val="20"/>
                <w:szCs w:val="20"/>
              </w:rPr>
            </w:pPr>
            <w:r>
              <w:rPr>
                <w:sz w:val="20"/>
                <w:szCs w:val="20"/>
              </w:rPr>
              <w:t xml:space="preserve">Be </w:t>
            </w:r>
            <w:r w:rsidRPr="00FF6270">
              <w:rPr>
                <w:sz w:val="20"/>
                <w:szCs w:val="20"/>
              </w:rPr>
              <w:t>able to teach EFL learners of varying ages effectively in all components of language: speaking, listening, reading, and writing;</w:t>
            </w:r>
          </w:p>
        </w:tc>
        <w:tc>
          <w:tcPr>
            <w:tcW w:w="919" w:type="dxa"/>
            <w:gridSpan w:val="2"/>
          </w:tcPr>
          <w:p w14:paraId="5B4DC30B" w14:textId="77777777" w:rsidR="003507CC" w:rsidRPr="001D3CB2" w:rsidRDefault="003507CC" w:rsidP="003507CC">
            <w:pPr>
              <w:pStyle w:val="TableParagraph"/>
              <w:ind w:left="8"/>
              <w:jc w:val="center"/>
              <w:rPr>
                <w:sz w:val="20"/>
                <w:szCs w:val="20"/>
              </w:rPr>
            </w:pPr>
            <w:r>
              <w:rPr>
                <w:sz w:val="20"/>
                <w:szCs w:val="20"/>
              </w:rPr>
              <w:t>3</w:t>
            </w:r>
          </w:p>
        </w:tc>
      </w:tr>
      <w:tr w:rsidR="003507CC" w:rsidRPr="0035578F" w14:paraId="1E0B2D80" w14:textId="77777777" w:rsidTr="00B133FE">
        <w:trPr>
          <w:trHeight w:val="284"/>
        </w:trPr>
        <w:tc>
          <w:tcPr>
            <w:tcW w:w="534" w:type="dxa"/>
          </w:tcPr>
          <w:p w14:paraId="2E050DC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12ED9848"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assess English language learners in different language skills;</w:t>
            </w:r>
          </w:p>
        </w:tc>
        <w:tc>
          <w:tcPr>
            <w:tcW w:w="919" w:type="dxa"/>
            <w:gridSpan w:val="2"/>
          </w:tcPr>
          <w:p w14:paraId="3FF7BC9A" w14:textId="5510432E" w:rsidR="003507CC" w:rsidRPr="001D3CB2" w:rsidRDefault="000519F8" w:rsidP="003507CC">
            <w:pPr>
              <w:pStyle w:val="TableParagraph"/>
              <w:ind w:left="14"/>
              <w:jc w:val="center"/>
              <w:rPr>
                <w:sz w:val="20"/>
                <w:szCs w:val="20"/>
              </w:rPr>
            </w:pPr>
            <w:r>
              <w:rPr>
                <w:sz w:val="20"/>
                <w:szCs w:val="20"/>
              </w:rPr>
              <w:t>4</w:t>
            </w:r>
          </w:p>
        </w:tc>
      </w:tr>
      <w:tr w:rsidR="003507CC" w:rsidRPr="0035578F" w14:paraId="62546247" w14:textId="77777777" w:rsidTr="00B133FE">
        <w:trPr>
          <w:trHeight w:val="285"/>
        </w:trPr>
        <w:tc>
          <w:tcPr>
            <w:tcW w:w="534" w:type="dxa"/>
          </w:tcPr>
          <w:p w14:paraId="2DDD3AE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5</w:t>
            </w:r>
          </w:p>
        </w:tc>
        <w:tc>
          <w:tcPr>
            <w:tcW w:w="8216" w:type="dxa"/>
            <w:gridSpan w:val="11"/>
          </w:tcPr>
          <w:p w14:paraId="1B297AA0"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create, evaluate, and use English language teaching materials;</w:t>
            </w:r>
          </w:p>
        </w:tc>
        <w:tc>
          <w:tcPr>
            <w:tcW w:w="919" w:type="dxa"/>
            <w:gridSpan w:val="2"/>
          </w:tcPr>
          <w:p w14:paraId="21520346" w14:textId="51E97574" w:rsidR="003507CC" w:rsidRPr="001D3CB2" w:rsidRDefault="007B0AED" w:rsidP="003507CC">
            <w:pPr>
              <w:pStyle w:val="TableParagraph"/>
              <w:spacing w:before="0"/>
              <w:ind w:left="0"/>
              <w:jc w:val="center"/>
              <w:rPr>
                <w:sz w:val="20"/>
                <w:szCs w:val="20"/>
              </w:rPr>
            </w:pPr>
            <w:r>
              <w:rPr>
                <w:sz w:val="20"/>
                <w:szCs w:val="20"/>
              </w:rPr>
              <w:t>5</w:t>
            </w:r>
          </w:p>
        </w:tc>
      </w:tr>
      <w:tr w:rsidR="003507CC" w:rsidRPr="0035578F" w14:paraId="1E397CFE" w14:textId="77777777" w:rsidTr="00B133FE">
        <w:trPr>
          <w:trHeight w:val="350"/>
        </w:trPr>
        <w:tc>
          <w:tcPr>
            <w:tcW w:w="534" w:type="dxa"/>
          </w:tcPr>
          <w:p w14:paraId="5A4B336E"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1200E38C"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critically evaluate the existing language proficiency exams;</w:t>
            </w:r>
          </w:p>
        </w:tc>
        <w:tc>
          <w:tcPr>
            <w:tcW w:w="919" w:type="dxa"/>
            <w:gridSpan w:val="2"/>
          </w:tcPr>
          <w:p w14:paraId="47262A81" w14:textId="70A375E1" w:rsidR="003507CC" w:rsidRPr="001D3CB2" w:rsidRDefault="007B0AED" w:rsidP="003507CC">
            <w:pPr>
              <w:pStyle w:val="TableParagraph"/>
              <w:ind w:left="8"/>
              <w:jc w:val="center"/>
              <w:rPr>
                <w:sz w:val="20"/>
                <w:szCs w:val="20"/>
              </w:rPr>
            </w:pPr>
            <w:r>
              <w:rPr>
                <w:sz w:val="20"/>
                <w:szCs w:val="20"/>
              </w:rPr>
              <w:t>3</w:t>
            </w:r>
          </w:p>
        </w:tc>
      </w:tr>
      <w:tr w:rsidR="003507CC" w:rsidRPr="0035578F" w14:paraId="791BB62A" w14:textId="77777777" w:rsidTr="00B133FE">
        <w:trPr>
          <w:trHeight w:val="285"/>
        </w:trPr>
        <w:tc>
          <w:tcPr>
            <w:tcW w:w="534" w:type="dxa"/>
          </w:tcPr>
          <w:p w14:paraId="1E7CE5D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388AC446"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participate and be sufficiently understood in academic discourse;</w:t>
            </w:r>
          </w:p>
        </w:tc>
        <w:tc>
          <w:tcPr>
            <w:tcW w:w="919" w:type="dxa"/>
            <w:gridSpan w:val="2"/>
          </w:tcPr>
          <w:p w14:paraId="3E98705F" w14:textId="77777777" w:rsidR="003507CC" w:rsidRPr="001D3CB2" w:rsidRDefault="003507CC" w:rsidP="003507CC">
            <w:pPr>
              <w:pStyle w:val="TableParagraph"/>
              <w:ind w:left="16"/>
              <w:jc w:val="center"/>
              <w:rPr>
                <w:sz w:val="20"/>
                <w:szCs w:val="20"/>
              </w:rPr>
            </w:pPr>
            <w:r>
              <w:rPr>
                <w:sz w:val="20"/>
                <w:szCs w:val="20"/>
              </w:rPr>
              <w:t>3</w:t>
            </w:r>
          </w:p>
        </w:tc>
      </w:tr>
      <w:tr w:rsidR="003507CC" w:rsidRPr="0035578F" w14:paraId="59E69040" w14:textId="77777777" w:rsidTr="00B133FE">
        <w:trPr>
          <w:trHeight w:val="269"/>
        </w:trPr>
        <w:tc>
          <w:tcPr>
            <w:tcW w:w="534" w:type="dxa"/>
          </w:tcPr>
          <w:p w14:paraId="3728584D"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21D0634F" w14:textId="77777777" w:rsidR="003507CC" w:rsidRPr="001D3CB2" w:rsidRDefault="003507CC" w:rsidP="003507CC">
            <w:pPr>
              <w:pStyle w:val="TableParagraph"/>
              <w:rPr>
                <w:sz w:val="20"/>
                <w:szCs w:val="20"/>
              </w:rPr>
            </w:pPr>
            <w:r>
              <w:rPr>
                <w:sz w:val="20"/>
                <w:szCs w:val="20"/>
              </w:rPr>
              <w:t xml:space="preserve">Be </w:t>
            </w:r>
            <w:r w:rsidRPr="00FF6270">
              <w:rPr>
                <w:sz w:val="20"/>
                <w:szCs w:val="20"/>
              </w:rPr>
              <w:t>able to apply academic learning strategies such as note-taking, reading, and oral communication strategies in real life situations;</w:t>
            </w:r>
          </w:p>
        </w:tc>
        <w:tc>
          <w:tcPr>
            <w:tcW w:w="919" w:type="dxa"/>
            <w:gridSpan w:val="2"/>
          </w:tcPr>
          <w:p w14:paraId="527E7F4D" w14:textId="69E01D5B" w:rsidR="003507CC" w:rsidRPr="001D3CB2" w:rsidRDefault="000519F8" w:rsidP="003507CC">
            <w:pPr>
              <w:pStyle w:val="TableParagraph"/>
              <w:ind w:left="8"/>
              <w:jc w:val="center"/>
              <w:rPr>
                <w:sz w:val="20"/>
                <w:szCs w:val="20"/>
              </w:rPr>
            </w:pPr>
            <w:r>
              <w:rPr>
                <w:sz w:val="20"/>
                <w:szCs w:val="20"/>
              </w:rPr>
              <w:t>5</w:t>
            </w:r>
          </w:p>
        </w:tc>
      </w:tr>
      <w:tr w:rsidR="003507CC" w:rsidRPr="0035578F" w14:paraId="4AF2EEE0" w14:textId="77777777" w:rsidTr="00B133FE">
        <w:trPr>
          <w:trHeight w:val="357"/>
        </w:trPr>
        <w:tc>
          <w:tcPr>
            <w:tcW w:w="534" w:type="dxa"/>
          </w:tcPr>
          <w:p w14:paraId="7D38DAF0"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0934146A"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make efficient and appropriate behavior management decisions in the classroom;</w:t>
            </w:r>
          </w:p>
        </w:tc>
        <w:tc>
          <w:tcPr>
            <w:tcW w:w="919" w:type="dxa"/>
            <w:gridSpan w:val="2"/>
          </w:tcPr>
          <w:p w14:paraId="2DFFD74A" w14:textId="6A028933" w:rsidR="003507CC" w:rsidRPr="001D3CB2" w:rsidRDefault="000519F8" w:rsidP="003507CC">
            <w:pPr>
              <w:pStyle w:val="TableParagraph"/>
              <w:spacing w:before="0"/>
              <w:ind w:left="0"/>
              <w:jc w:val="center"/>
              <w:rPr>
                <w:sz w:val="20"/>
                <w:szCs w:val="20"/>
              </w:rPr>
            </w:pPr>
            <w:r>
              <w:rPr>
                <w:sz w:val="20"/>
                <w:szCs w:val="20"/>
              </w:rPr>
              <w:t>4</w:t>
            </w:r>
          </w:p>
        </w:tc>
      </w:tr>
      <w:tr w:rsidR="003507CC" w:rsidRPr="0035578F" w14:paraId="4E346AAB" w14:textId="77777777" w:rsidTr="00B133FE">
        <w:trPr>
          <w:trHeight w:val="468"/>
        </w:trPr>
        <w:tc>
          <w:tcPr>
            <w:tcW w:w="534" w:type="dxa"/>
          </w:tcPr>
          <w:p w14:paraId="64C2DBA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22721639"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analyze literary texts to integrate them into their teaching;</w:t>
            </w:r>
          </w:p>
        </w:tc>
        <w:tc>
          <w:tcPr>
            <w:tcW w:w="919" w:type="dxa"/>
            <w:gridSpan w:val="2"/>
          </w:tcPr>
          <w:p w14:paraId="0DCB6027" w14:textId="77777777" w:rsidR="003507CC" w:rsidRPr="001D3CB2" w:rsidRDefault="003507CC" w:rsidP="003507CC">
            <w:pPr>
              <w:pStyle w:val="TableParagraph"/>
              <w:spacing w:before="0"/>
              <w:ind w:left="0"/>
              <w:jc w:val="center"/>
              <w:rPr>
                <w:sz w:val="20"/>
                <w:szCs w:val="20"/>
              </w:rPr>
            </w:pPr>
            <w:r>
              <w:rPr>
                <w:sz w:val="20"/>
                <w:szCs w:val="20"/>
              </w:rPr>
              <w:t>3</w:t>
            </w:r>
          </w:p>
        </w:tc>
      </w:tr>
      <w:tr w:rsidR="003507CC" w:rsidRPr="0035578F" w14:paraId="7964A39B" w14:textId="77777777" w:rsidTr="00B133FE">
        <w:trPr>
          <w:trHeight w:val="363"/>
        </w:trPr>
        <w:tc>
          <w:tcPr>
            <w:tcW w:w="534" w:type="dxa"/>
          </w:tcPr>
          <w:p w14:paraId="4BED0C4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5FFD81D8" w14:textId="77777777" w:rsidR="003507CC" w:rsidRPr="001D3CB2" w:rsidRDefault="003507CC" w:rsidP="003507CC">
            <w:pPr>
              <w:pStyle w:val="TableParagraph"/>
              <w:spacing w:before="0" w:line="234" w:lineRule="exact"/>
              <w:rPr>
                <w:sz w:val="20"/>
                <w:szCs w:val="20"/>
              </w:rPr>
            </w:pPr>
            <w:r w:rsidRPr="00FF6270">
              <w:rPr>
                <w:sz w:val="20"/>
                <w:szCs w:val="20"/>
              </w:rPr>
              <w:t>To be able to effectively manage group dynamics, time, space and materials;</w:t>
            </w:r>
          </w:p>
        </w:tc>
        <w:tc>
          <w:tcPr>
            <w:tcW w:w="919" w:type="dxa"/>
            <w:gridSpan w:val="2"/>
          </w:tcPr>
          <w:p w14:paraId="1B6B2B30" w14:textId="3506BA9E" w:rsidR="003507CC" w:rsidRPr="001D3CB2" w:rsidRDefault="007B0AED" w:rsidP="003507CC">
            <w:pPr>
              <w:pStyle w:val="TableParagraph"/>
              <w:spacing w:before="0"/>
              <w:ind w:left="0"/>
              <w:jc w:val="center"/>
              <w:rPr>
                <w:sz w:val="20"/>
                <w:szCs w:val="20"/>
              </w:rPr>
            </w:pPr>
            <w:r>
              <w:rPr>
                <w:sz w:val="20"/>
                <w:szCs w:val="20"/>
              </w:rPr>
              <w:t>4</w:t>
            </w:r>
          </w:p>
        </w:tc>
      </w:tr>
      <w:tr w:rsidR="003507CC" w:rsidRPr="0035578F" w14:paraId="70C16DB6" w14:textId="77777777" w:rsidTr="00B133FE">
        <w:trPr>
          <w:trHeight w:val="65"/>
        </w:trPr>
        <w:tc>
          <w:tcPr>
            <w:tcW w:w="534" w:type="dxa"/>
          </w:tcPr>
          <w:p w14:paraId="24E562F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F12D96E" w14:textId="77777777" w:rsidR="003507CC" w:rsidRPr="001D3CB2" w:rsidRDefault="003507CC" w:rsidP="003507CC">
            <w:pPr>
              <w:pStyle w:val="TableParagraph"/>
              <w:spacing w:before="0" w:line="234" w:lineRule="exact"/>
              <w:rPr>
                <w:sz w:val="20"/>
                <w:szCs w:val="20"/>
              </w:rPr>
            </w:pPr>
            <w:r w:rsidRPr="00FF6270">
              <w:rPr>
                <w:sz w:val="20"/>
                <w:szCs w:val="20"/>
              </w:rPr>
              <w:t>To have gained familiarity with basic principles of guidance and the relevant practical applications;</w:t>
            </w:r>
          </w:p>
        </w:tc>
        <w:tc>
          <w:tcPr>
            <w:tcW w:w="919" w:type="dxa"/>
            <w:gridSpan w:val="2"/>
          </w:tcPr>
          <w:p w14:paraId="612C04CF" w14:textId="60100030" w:rsidR="003507CC" w:rsidRPr="001D3CB2" w:rsidRDefault="00A76A75" w:rsidP="003507CC">
            <w:pPr>
              <w:pStyle w:val="TableParagraph"/>
              <w:spacing w:before="0"/>
              <w:ind w:left="0"/>
              <w:jc w:val="center"/>
              <w:rPr>
                <w:sz w:val="20"/>
                <w:szCs w:val="20"/>
              </w:rPr>
            </w:pPr>
            <w:r>
              <w:rPr>
                <w:sz w:val="20"/>
                <w:szCs w:val="20"/>
              </w:rPr>
              <w:t>3</w:t>
            </w:r>
          </w:p>
        </w:tc>
      </w:tr>
      <w:tr w:rsidR="003507CC" w:rsidRPr="0035578F" w14:paraId="610A7301" w14:textId="77777777" w:rsidTr="00B133FE">
        <w:trPr>
          <w:trHeight w:val="65"/>
        </w:trPr>
        <w:tc>
          <w:tcPr>
            <w:tcW w:w="534" w:type="dxa"/>
          </w:tcPr>
          <w:p w14:paraId="479ACA4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184E62F4"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 able to conduct and use research and document sources properly;</w:t>
            </w:r>
          </w:p>
        </w:tc>
        <w:tc>
          <w:tcPr>
            <w:tcW w:w="919" w:type="dxa"/>
            <w:gridSpan w:val="2"/>
          </w:tcPr>
          <w:p w14:paraId="1236F2BA" w14:textId="5E2D45B7" w:rsidR="003507CC" w:rsidRDefault="00A76A75" w:rsidP="003507CC">
            <w:pPr>
              <w:pStyle w:val="TableParagraph"/>
              <w:spacing w:before="0"/>
              <w:ind w:left="0"/>
              <w:jc w:val="center"/>
              <w:rPr>
                <w:sz w:val="20"/>
                <w:szCs w:val="20"/>
              </w:rPr>
            </w:pPr>
            <w:r>
              <w:rPr>
                <w:sz w:val="20"/>
                <w:szCs w:val="20"/>
              </w:rPr>
              <w:t>5</w:t>
            </w:r>
          </w:p>
        </w:tc>
      </w:tr>
      <w:tr w:rsidR="003507CC" w:rsidRPr="0035578F" w14:paraId="61837E0C" w14:textId="77777777" w:rsidTr="00B133FE">
        <w:trPr>
          <w:trHeight w:val="65"/>
        </w:trPr>
        <w:tc>
          <w:tcPr>
            <w:tcW w:w="534" w:type="dxa"/>
          </w:tcPr>
          <w:p w14:paraId="68EAD85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147B29F3"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w:t>
            </w:r>
            <w:r>
              <w:rPr>
                <w:sz w:val="20"/>
                <w:szCs w:val="20"/>
                <w:shd w:val="clear" w:color="auto" w:fill="FFFFFF"/>
              </w:rPr>
              <w:t xml:space="preserve"> </w:t>
            </w:r>
            <w:r w:rsidRPr="00FF6270">
              <w:rPr>
                <w:sz w:val="20"/>
                <w:szCs w:val="20"/>
                <w:shd w:val="clear" w:color="auto" w:fill="FFFFFF"/>
              </w:rPr>
              <w:t>able to apply the knowledge and skills they have gained during their four year studies at GAU to their teaching career.</w:t>
            </w:r>
          </w:p>
        </w:tc>
        <w:tc>
          <w:tcPr>
            <w:tcW w:w="919" w:type="dxa"/>
            <w:gridSpan w:val="2"/>
          </w:tcPr>
          <w:p w14:paraId="540511AA" w14:textId="0D62A89A" w:rsidR="003507CC" w:rsidRDefault="00A76A75" w:rsidP="003507CC">
            <w:pPr>
              <w:pStyle w:val="TableParagraph"/>
              <w:spacing w:before="0"/>
              <w:ind w:left="0"/>
              <w:jc w:val="center"/>
              <w:rPr>
                <w:sz w:val="20"/>
                <w:szCs w:val="20"/>
              </w:rPr>
            </w:pPr>
            <w:r>
              <w:rPr>
                <w:sz w:val="20"/>
                <w:szCs w:val="20"/>
              </w:rPr>
              <w:t>5</w:t>
            </w:r>
          </w:p>
        </w:tc>
      </w:tr>
      <w:tr w:rsidR="003507CC" w:rsidRPr="0035578F" w14:paraId="342E9FB2" w14:textId="77777777" w:rsidTr="00B133FE">
        <w:trPr>
          <w:trHeight w:val="286"/>
        </w:trPr>
        <w:tc>
          <w:tcPr>
            <w:tcW w:w="9669" w:type="dxa"/>
            <w:gridSpan w:val="14"/>
          </w:tcPr>
          <w:p w14:paraId="0C8783A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5D269B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507CC" w:rsidRPr="0035578F" w14:paraId="59F37BD4" w14:textId="77777777" w:rsidTr="00B133FE">
        <w:trPr>
          <w:gridAfter w:val="1"/>
          <w:wAfter w:w="352" w:type="dxa"/>
          <w:trHeight w:val="296"/>
        </w:trPr>
        <w:tc>
          <w:tcPr>
            <w:tcW w:w="9317" w:type="dxa"/>
            <w:gridSpan w:val="13"/>
          </w:tcPr>
          <w:p w14:paraId="7BB1400F"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507CC" w:rsidRPr="0035578F" w14:paraId="1037462B" w14:textId="77777777" w:rsidTr="00CA2D03">
        <w:trPr>
          <w:gridAfter w:val="1"/>
          <w:wAfter w:w="352" w:type="dxa"/>
          <w:trHeight w:val="239"/>
        </w:trPr>
        <w:tc>
          <w:tcPr>
            <w:tcW w:w="817" w:type="dxa"/>
            <w:gridSpan w:val="2"/>
          </w:tcPr>
          <w:p w14:paraId="6CE261EF" w14:textId="77777777" w:rsidR="003507CC" w:rsidRPr="0035578F" w:rsidRDefault="003507CC" w:rsidP="003507CC">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82" w:type="dxa"/>
          </w:tcPr>
          <w:p w14:paraId="43D3F992"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361A37AC"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26D68EF6" w14:textId="77777777" w:rsidR="003507CC" w:rsidRPr="0035578F" w:rsidRDefault="003507CC" w:rsidP="003507CC">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507CC" w:rsidRPr="0035578F" w14:paraId="56BAC9DD" w14:textId="77777777" w:rsidTr="00CA2D03">
        <w:trPr>
          <w:gridAfter w:val="1"/>
          <w:wAfter w:w="352" w:type="dxa"/>
          <w:trHeight w:val="236"/>
        </w:trPr>
        <w:tc>
          <w:tcPr>
            <w:tcW w:w="817" w:type="dxa"/>
            <w:gridSpan w:val="2"/>
          </w:tcPr>
          <w:p w14:paraId="338B8815"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82" w:type="dxa"/>
          </w:tcPr>
          <w:p w14:paraId="0AF06AC5"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443CB293" w14:textId="3F54C41B" w:rsidR="00AC751A" w:rsidRPr="00EC0ED4" w:rsidRDefault="00AB3A3B" w:rsidP="00AC751A">
            <w:pPr>
              <w:rPr>
                <w:rFonts w:ascii="Times New Roman" w:hAnsi="Times New Roman" w:cs="Times New Roman"/>
                <w:sz w:val="20"/>
                <w:szCs w:val="20"/>
              </w:rPr>
            </w:pPr>
            <w:r w:rsidRPr="00EC0ED4">
              <w:rPr>
                <w:rFonts w:ascii="Times New Roman" w:hAnsi="Times New Roman" w:cs="Times New Roman"/>
                <w:sz w:val="20"/>
                <w:szCs w:val="20"/>
              </w:rPr>
              <w:t xml:space="preserve">  </w:t>
            </w:r>
            <w:r w:rsidR="0058399D" w:rsidRPr="000C28CC">
              <w:rPr>
                <w:rFonts w:cstheme="minorHAnsi"/>
                <w:b/>
                <w:i/>
                <w:lang w:val="en-US"/>
              </w:rPr>
              <w:t>Classroom Management and Teacher Language</w:t>
            </w:r>
            <w:r w:rsidR="0058399D">
              <w:rPr>
                <w:rFonts w:cstheme="minorHAnsi"/>
                <w:i/>
                <w:lang w:val="en-US"/>
              </w:rPr>
              <w:t xml:space="preserve"> – interaction patterns, teacher language, giving instructions, managing the learner group</w:t>
            </w:r>
          </w:p>
        </w:tc>
        <w:tc>
          <w:tcPr>
            <w:tcW w:w="1275" w:type="dxa"/>
            <w:gridSpan w:val="3"/>
          </w:tcPr>
          <w:p w14:paraId="679B9548"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CA2D03" w:rsidRPr="0035578F" w14:paraId="573895FF" w14:textId="77777777" w:rsidTr="00AB189F">
        <w:trPr>
          <w:gridAfter w:val="1"/>
          <w:wAfter w:w="352" w:type="dxa"/>
          <w:trHeight w:val="643"/>
        </w:trPr>
        <w:tc>
          <w:tcPr>
            <w:tcW w:w="817" w:type="dxa"/>
            <w:gridSpan w:val="2"/>
          </w:tcPr>
          <w:p w14:paraId="56DF13E7" w14:textId="77777777" w:rsidR="00CA2D03" w:rsidRPr="0035578F" w:rsidRDefault="00CA2D03" w:rsidP="00CA2D03">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82" w:type="dxa"/>
          </w:tcPr>
          <w:p w14:paraId="470B5EFB" w14:textId="77777777" w:rsidR="00CA2D03" w:rsidRPr="0035578F" w:rsidRDefault="00CA2D03" w:rsidP="00CA2D03">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1A47A9C3" w14:textId="73E52CB0" w:rsidR="00CA2D03" w:rsidRPr="00EC0ED4" w:rsidRDefault="00CA2D03" w:rsidP="00AB189F">
            <w:pPr>
              <w:spacing w:before="37" w:line="260" w:lineRule="exact"/>
              <w:rPr>
                <w:rFonts w:ascii="Times New Roman" w:hAnsi="Times New Roman" w:cs="Times New Roman"/>
                <w:position w:val="-1"/>
                <w:sz w:val="20"/>
                <w:szCs w:val="20"/>
              </w:rPr>
            </w:pPr>
            <w:r w:rsidRPr="00EC0ED4">
              <w:rPr>
                <w:rFonts w:ascii="Times New Roman" w:hAnsi="Times New Roman" w:cs="Times New Roman"/>
                <w:sz w:val="20"/>
                <w:szCs w:val="20"/>
              </w:rPr>
              <w:t xml:space="preserve">  </w:t>
            </w:r>
            <w:r w:rsidR="0058399D" w:rsidRPr="0058399D">
              <w:rPr>
                <w:rFonts w:cstheme="minorHAnsi"/>
              </w:rPr>
              <w:t>Providing Feedback and Correction Techniques</w:t>
            </w:r>
            <w:r w:rsidR="0058399D">
              <w:rPr>
                <w:rFonts w:cstheme="minorHAnsi"/>
                <w:b/>
              </w:rPr>
              <w:t xml:space="preserve"> </w:t>
            </w:r>
            <w:r w:rsidR="0058399D">
              <w:rPr>
                <w:rFonts w:cstheme="minorHAnsi"/>
              </w:rPr>
              <w:t xml:space="preserve">– </w:t>
            </w:r>
            <w:r w:rsidR="0058399D">
              <w:rPr>
                <w:rFonts w:cstheme="minorHAnsi"/>
                <w:i/>
              </w:rPr>
              <w:t>classroom feedback, good practice, to correct or not to correct, correcting written work</w:t>
            </w:r>
          </w:p>
        </w:tc>
        <w:tc>
          <w:tcPr>
            <w:tcW w:w="1275" w:type="dxa"/>
            <w:gridSpan w:val="3"/>
          </w:tcPr>
          <w:p w14:paraId="4A486ADE" w14:textId="77777777" w:rsidR="00CA2D03" w:rsidRPr="0035578F" w:rsidRDefault="00CA2D03" w:rsidP="00CA2D03">
            <w:pPr>
              <w:widowControl w:val="0"/>
              <w:autoSpaceDE w:val="0"/>
              <w:autoSpaceDN w:val="0"/>
              <w:spacing w:after="0" w:line="240" w:lineRule="auto"/>
              <w:rPr>
                <w:rFonts w:ascii="Times New Roman" w:eastAsia="Times New Roman" w:hAnsi="Times New Roman" w:cs="Times New Roman"/>
                <w:sz w:val="20"/>
                <w:szCs w:val="20"/>
                <w:lang w:val="en-US"/>
              </w:rPr>
            </w:pPr>
          </w:p>
        </w:tc>
      </w:tr>
      <w:tr w:rsidR="00CA2D03" w:rsidRPr="0035578F" w14:paraId="6CADBDD3" w14:textId="77777777" w:rsidTr="00CA2D03">
        <w:trPr>
          <w:gridAfter w:val="1"/>
          <w:wAfter w:w="352" w:type="dxa"/>
          <w:trHeight w:val="237"/>
        </w:trPr>
        <w:tc>
          <w:tcPr>
            <w:tcW w:w="817" w:type="dxa"/>
            <w:gridSpan w:val="2"/>
          </w:tcPr>
          <w:p w14:paraId="30DF3F30" w14:textId="77777777" w:rsidR="00CA2D03" w:rsidRPr="0035578F" w:rsidRDefault="00CA2D03" w:rsidP="00CA2D03">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82" w:type="dxa"/>
          </w:tcPr>
          <w:p w14:paraId="7F87EF52" w14:textId="77777777" w:rsidR="00CA2D03" w:rsidRPr="0035578F" w:rsidRDefault="00CA2D03" w:rsidP="00CA2D03">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1CF529A8" w14:textId="6BA02703" w:rsidR="00CA2D03" w:rsidRPr="00EC0ED4" w:rsidRDefault="00CA2D03" w:rsidP="00AB189F">
            <w:pPr>
              <w:spacing w:line="260" w:lineRule="exact"/>
              <w:rPr>
                <w:rFonts w:ascii="Times New Roman" w:hAnsi="Times New Roman" w:cs="Times New Roman"/>
                <w:position w:val="-1"/>
                <w:sz w:val="20"/>
                <w:szCs w:val="20"/>
              </w:rPr>
            </w:pPr>
            <w:r w:rsidRPr="00EC0ED4">
              <w:rPr>
                <w:rFonts w:ascii="Times New Roman" w:hAnsi="Times New Roman" w:cs="Times New Roman"/>
                <w:sz w:val="20"/>
                <w:szCs w:val="20"/>
              </w:rPr>
              <w:t xml:space="preserve"> </w:t>
            </w:r>
            <w:r w:rsidR="0058399D" w:rsidRPr="0058399D">
              <w:rPr>
                <w:rFonts w:cstheme="minorHAnsi"/>
              </w:rPr>
              <w:t>Lesson Planning</w:t>
            </w:r>
            <w:r w:rsidR="0058399D">
              <w:rPr>
                <w:rFonts w:cstheme="minorHAnsi"/>
                <w:b/>
              </w:rPr>
              <w:t xml:space="preserve"> </w:t>
            </w:r>
            <w:r w:rsidR="0058399D">
              <w:rPr>
                <w:rFonts w:cstheme="minorHAnsi"/>
              </w:rPr>
              <w:t>– Different jobs/Different plans, some pointers about planning, some teacher’s views, the right order, further aims</w:t>
            </w:r>
          </w:p>
        </w:tc>
        <w:tc>
          <w:tcPr>
            <w:tcW w:w="1275" w:type="dxa"/>
            <w:gridSpan w:val="3"/>
          </w:tcPr>
          <w:p w14:paraId="044BD818" w14:textId="77777777" w:rsidR="00CA2D03" w:rsidRPr="0035578F" w:rsidRDefault="00CA2D03" w:rsidP="00CA2D03">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1BA36874" w14:textId="77777777" w:rsidTr="00CA2D03">
        <w:trPr>
          <w:gridAfter w:val="1"/>
          <w:wAfter w:w="352" w:type="dxa"/>
          <w:trHeight w:val="235"/>
        </w:trPr>
        <w:tc>
          <w:tcPr>
            <w:tcW w:w="817" w:type="dxa"/>
            <w:gridSpan w:val="2"/>
          </w:tcPr>
          <w:p w14:paraId="60582ED4"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82" w:type="dxa"/>
          </w:tcPr>
          <w:p w14:paraId="32095980"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2BBB5F37" w14:textId="106BF5A9" w:rsidR="0058399D" w:rsidRPr="00EC0ED4" w:rsidRDefault="0058399D" w:rsidP="0058399D">
            <w:pPr>
              <w:spacing w:line="260" w:lineRule="exact"/>
              <w:rPr>
                <w:rFonts w:ascii="Times New Roman" w:hAnsi="Times New Roman" w:cs="Times New Roman"/>
                <w:w w:val="99"/>
                <w:sz w:val="20"/>
                <w:szCs w:val="20"/>
              </w:rPr>
            </w:pPr>
            <w:r w:rsidRPr="0058399D">
              <w:rPr>
                <w:rFonts w:cstheme="minorHAnsi"/>
              </w:rPr>
              <w:t>Planning a Sequence of Lessons</w:t>
            </w:r>
            <w:r>
              <w:rPr>
                <w:rFonts w:cstheme="minorHAnsi"/>
                <w:b/>
              </w:rPr>
              <w:t xml:space="preserve"> – </w:t>
            </w:r>
            <w:r>
              <w:rPr>
                <w:rFonts w:cstheme="minorHAnsi"/>
              </w:rPr>
              <w:t>an interview, pros and cons, thinking process, methodology of planning, evaluating work plans, create a work plan</w:t>
            </w:r>
          </w:p>
        </w:tc>
        <w:tc>
          <w:tcPr>
            <w:tcW w:w="1275" w:type="dxa"/>
            <w:gridSpan w:val="3"/>
          </w:tcPr>
          <w:p w14:paraId="4E40810B"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3124919F" w14:textId="77777777" w:rsidTr="00CA2D03">
        <w:trPr>
          <w:gridAfter w:val="1"/>
          <w:wAfter w:w="352" w:type="dxa"/>
          <w:trHeight w:val="235"/>
        </w:trPr>
        <w:tc>
          <w:tcPr>
            <w:tcW w:w="817" w:type="dxa"/>
            <w:gridSpan w:val="2"/>
          </w:tcPr>
          <w:p w14:paraId="66EADB5E"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82" w:type="dxa"/>
          </w:tcPr>
          <w:p w14:paraId="5AEE8BF3"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0C7BCB36" w14:textId="221C2D10" w:rsidR="0058399D" w:rsidRPr="0058399D" w:rsidRDefault="0058399D" w:rsidP="0058399D">
            <w:pPr>
              <w:rPr>
                <w:rFonts w:ascii="Times New Roman" w:hAnsi="Times New Roman" w:cs="Times New Roman"/>
                <w:sz w:val="20"/>
                <w:szCs w:val="20"/>
              </w:rPr>
            </w:pPr>
            <w:r w:rsidRPr="00EC0ED4">
              <w:rPr>
                <w:rFonts w:ascii="Times New Roman" w:hAnsi="Times New Roman" w:cs="Times New Roman"/>
                <w:sz w:val="20"/>
                <w:szCs w:val="20"/>
              </w:rPr>
              <w:t xml:space="preserve"> </w:t>
            </w:r>
            <w:r w:rsidRPr="0058399D">
              <w:rPr>
                <w:rFonts w:cstheme="minorHAnsi"/>
              </w:rPr>
              <w:t>Oral fluency and speaking</w:t>
            </w:r>
          </w:p>
        </w:tc>
        <w:tc>
          <w:tcPr>
            <w:tcW w:w="1275" w:type="dxa"/>
            <w:gridSpan w:val="3"/>
          </w:tcPr>
          <w:p w14:paraId="042F999B"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18EA6491" w14:textId="77777777" w:rsidTr="00CA2D03">
        <w:trPr>
          <w:gridAfter w:val="1"/>
          <w:wAfter w:w="352" w:type="dxa"/>
          <w:trHeight w:val="65"/>
        </w:trPr>
        <w:tc>
          <w:tcPr>
            <w:tcW w:w="817" w:type="dxa"/>
            <w:gridSpan w:val="2"/>
          </w:tcPr>
          <w:p w14:paraId="62F35115"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82" w:type="dxa"/>
          </w:tcPr>
          <w:p w14:paraId="2B7A880B"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16C1D9AD" w14:textId="21718BAF" w:rsidR="0058399D" w:rsidRPr="00EC0ED4" w:rsidRDefault="0058399D" w:rsidP="0058399D">
            <w:pPr>
              <w:rPr>
                <w:rFonts w:ascii="Times New Roman" w:hAnsi="Times New Roman" w:cs="Times New Roman"/>
                <w:sz w:val="20"/>
                <w:szCs w:val="20"/>
              </w:rPr>
            </w:pPr>
            <w:r w:rsidRPr="00EC0ED4">
              <w:rPr>
                <w:rFonts w:ascii="Times New Roman" w:hAnsi="Times New Roman" w:cs="Times New Roman"/>
                <w:sz w:val="20"/>
                <w:szCs w:val="20"/>
              </w:rPr>
              <w:t xml:space="preserve"> </w:t>
            </w:r>
            <w:r w:rsidRPr="0058399D">
              <w:rPr>
                <w:rFonts w:cstheme="minorHAnsi"/>
                <w:lang w:val="en-US"/>
              </w:rPr>
              <w:t>Exploiting Authentic Materials</w:t>
            </w:r>
            <w:r>
              <w:rPr>
                <w:rFonts w:cstheme="minorHAnsi"/>
                <w:b/>
                <w:lang w:val="en-US"/>
              </w:rPr>
              <w:t xml:space="preserve"> – </w:t>
            </w:r>
            <w:r>
              <w:rPr>
                <w:rFonts w:cstheme="minorHAnsi"/>
                <w:i/>
                <w:lang w:val="en-US"/>
              </w:rPr>
              <w:t>choosing materials, aims, task types, pros and cons, task creation</w:t>
            </w:r>
          </w:p>
        </w:tc>
        <w:tc>
          <w:tcPr>
            <w:tcW w:w="1275" w:type="dxa"/>
            <w:gridSpan w:val="3"/>
          </w:tcPr>
          <w:p w14:paraId="25C886DC"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315D6547" w14:textId="77777777" w:rsidTr="00CA2D03">
        <w:trPr>
          <w:gridAfter w:val="1"/>
          <w:wAfter w:w="352" w:type="dxa"/>
          <w:trHeight w:val="235"/>
        </w:trPr>
        <w:tc>
          <w:tcPr>
            <w:tcW w:w="817" w:type="dxa"/>
            <w:gridSpan w:val="2"/>
          </w:tcPr>
          <w:p w14:paraId="7320BC74"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82" w:type="dxa"/>
          </w:tcPr>
          <w:p w14:paraId="49EAADAB"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4B1558F4" w14:textId="3E30A872" w:rsidR="0058399D" w:rsidRPr="00EC0ED4" w:rsidRDefault="0058399D" w:rsidP="0058399D">
            <w:pPr>
              <w:rPr>
                <w:rFonts w:ascii="Times New Roman" w:hAnsi="Times New Roman" w:cs="Times New Roman"/>
                <w:sz w:val="20"/>
                <w:szCs w:val="20"/>
              </w:rPr>
            </w:pPr>
            <w:r w:rsidRPr="0058399D">
              <w:rPr>
                <w:rFonts w:cstheme="minorHAnsi"/>
              </w:rPr>
              <w:t>Developing Learners Writing Skills</w:t>
            </w:r>
            <w:r>
              <w:rPr>
                <w:rFonts w:cstheme="minorHAnsi"/>
                <w:b/>
              </w:rPr>
              <w:t xml:space="preserve"> – </w:t>
            </w:r>
            <w:r>
              <w:rPr>
                <w:rFonts w:cstheme="minorHAnsi"/>
                <w:i/>
              </w:rPr>
              <w:t>issues and advice, what is autonomy, teacher’s role, two learner cases</w:t>
            </w:r>
          </w:p>
        </w:tc>
        <w:tc>
          <w:tcPr>
            <w:tcW w:w="1275" w:type="dxa"/>
            <w:gridSpan w:val="3"/>
          </w:tcPr>
          <w:p w14:paraId="0D026EB2"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6D35AF2D" w14:textId="77777777" w:rsidTr="00CA2D03">
        <w:trPr>
          <w:gridAfter w:val="1"/>
          <w:wAfter w:w="352" w:type="dxa"/>
          <w:trHeight w:val="235"/>
        </w:trPr>
        <w:tc>
          <w:tcPr>
            <w:tcW w:w="817" w:type="dxa"/>
            <w:gridSpan w:val="2"/>
          </w:tcPr>
          <w:p w14:paraId="67031AA0"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82" w:type="dxa"/>
          </w:tcPr>
          <w:p w14:paraId="7D21510D"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022F5344" w14:textId="1398D398" w:rsidR="0058399D" w:rsidRPr="00EC0ED4" w:rsidRDefault="0058399D" w:rsidP="0058399D">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EC0ED4">
              <w:rPr>
                <w:rFonts w:ascii="Times New Roman" w:eastAsia="Times New Roman" w:hAnsi="Times New Roman" w:cs="Times New Roman"/>
                <w:sz w:val="20"/>
                <w:szCs w:val="20"/>
                <w:lang w:val="en-US"/>
              </w:rPr>
              <w:t>MIDTERM</w:t>
            </w:r>
          </w:p>
        </w:tc>
        <w:tc>
          <w:tcPr>
            <w:tcW w:w="1275" w:type="dxa"/>
            <w:gridSpan w:val="3"/>
          </w:tcPr>
          <w:p w14:paraId="6C9A0EC6" w14:textId="77777777" w:rsidR="0058399D" w:rsidRPr="0035578F" w:rsidRDefault="0058399D" w:rsidP="0058399D">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Pr="0035578F">
              <w:rPr>
                <w:rFonts w:ascii="Times New Roman" w:eastAsia="Times New Roman" w:hAnsi="Times New Roman" w:cs="Times New Roman"/>
                <w:b/>
                <w:sz w:val="20"/>
                <w:szCs w:val="20"/>
                <w:lang w:val="en-US"/>
              </w:rPr>
              <w:t xml:space="preserve"> </w:t>
            </w:r>
          </w:p>
        </w:tc>
      </w:tr>
      <w:tr w:rsidR="0058399D" w:rsidRPr="0035578F" w14:paraId="778CF514" w14:textId="77777777" w:rsidTr="00CA2D03">
        <w:trPr>
          <w:gridAfter w:val="1"/>
          <w:wAfter w:w="352" w:type="dxa"/>
          <w:trHeight w:val="327"/>
        </w:trPr>
        <w:tc>
          <w:tcPr>
            <w:tcW w:w="817" w:type="dxa"/>
            <w:gridSpan w:val="2"/>
          </w:tcPr>
          <w:p w14:paraId="3F8E3BD2" w14:textId="77777777" w:rsidR="0058399D" w:rsidRPr="0035578F" w:rsidRDefault="0058399D" w:rsidP="0058399D">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82" w:type="dxa"/>
          </w:tcPr>
          <w:p w14:paraId="4E99C579"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7C399928" w14:textId="5364E004" w:rsidR="0058399D" w:rsidRPr="00EC0ED4" w:rsidRDefault="0058399D" w:rsidP="0058399D">
            <w:pPr>
              <w:spacing w:line="260" w:lineRule="exact"/>
              <w:rPr>
                <w:rFonts w:ascii="Times New Roman" w:hAnsi="Times New Roman" w:cs="Times New Roman"/>
                <w:sz w:val="20"/>
                <w:szCs w:val="20"/>
              </w:rPr>
            </w:pPr>
            <w:r w:rsidRPr="0058399D">
              <w:rPr>
                <w:rFonts w:cstheme="minorHAnsi"/>
              </w:rPr>
              <w:t>Teaching Vocabulary</w:t>
            </w:r>
            <w:r>
              <w:rPr>
                <w:rFonts w:cstheme="minorHAnsi"/>
                <w:b/>
              </w:rPr>
              <w:t xml:space="preserve"> – </w:t>
            </w:r>
            <w:r>
              <w:rPr>
                <w:rFonts w:cstheme="minorHAnsi"/>
                <w:i/>
              </w:rPr>
              <w:t>the right word, using a dictionary, concept checking, key concepts, relevance and absence of information</w:t>
            </w:r>
          </w:p>
        </w:tc>
        <w:tc>
          <w:tcPr>
            <w:tcW w:w="1275" w:type="dxa"/>
            <w:gridSpan w:val="3"/>
          </w:tcPr>
          <w:p w14:paraId="48B58A71"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7D7B6FA7" w14:textId="77777777" w:rsidTr="00CA2D03">
        <w:trPr>
          <w:gridAfter w:val="1"/>
          <w:wAfter w:w="352" w:type="dxa"/>
          <w:trHeight w:val="235"/>
        </w:trPr>
        <w:tc>
          <w:tcPr>
            <w:tcW w:w="817" w:type="dxa"/>
            <w:gridSpan w:val="2"/>
          </w:tcPr>
          <w:p w14:paraId="75A2ECE9" w14:textId="77777777" w:rsidR="0058399D" w:rsidRPr="0035578F" w:rsidRDefault="0058399D" w:rsidP="0058399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82" w:type="dxa"/>
          </w:tcPr>
          <w:p w14:paraId="06678F2C"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4DEC4D72" w14:textId="597AA72E" w:rsidR="0058399D" w:rsidRPr="00EC0ED4" w:rsidRDefault="0058399D" w:rsidP="0058399D">
            <w:pPr>
              <w:spacing w:line="260" w:lineRule="exact"/>
              <w:rPr>
                <w:rFonts w:ascii="Times New Roman" w:hAnsi="Times New Roman" w:cs="Times New Roman"/>
                <w:sz w:val="20"/>
                <w:szCs w:val="20"/>
              </w:rPr>
            </w:pPr>
            <w:r w:rsidRPr="0058399D">
              <w:rPr>
                <w:rFonts w:cstheme="minorHAnsi"/>
              </w:rPr>
              <w:t>Discourse Analysis</w:t>
            </w:r>
            <w:r>
              <w:rPr>
                <w:rFonts w:cstheme="minorHAnsi"/>
                <w:b/>
              </w:rPr>
              <w:t xml:space="preserve"> – </w:t>
            </w:r>
            <w:r>
              <w:rPr>
                <w:rFonts w:cstheme="minorHAnsi"/>
                <w:i/>
              </w:rPr>
              <w:t>DA for professional development, what refers to what, when you do not want to repeat yourself, linking ideas, sense making, key terms</w:t>
            </w:r>
          </w:p>
        </w:tc>
        <w:tc>
          <w:tcPr>
            <w:tcW w:w="1275" w:type="dxa"/>
            <w:gridSpan w:val="3"/>
          </w:tcPr>
          <w:p w14:paraId="7D63ECAC"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74C3F746" w14:textId="77777777" w:rsidTr="00CA2D03">
        <w:trPr>
          <w:gridAfter w:val="1"/>
          <w:wAfter w:w="352" w:type="dxa"/>
          <w:trHeight w:val="235"/>
        </w:trPr>
        <w:tc>
          <w:tcPr>
            <w:tcW w:w="817" w:type="dxa"/>
            <w:gridSpan w:val="2"/>
          </w:tcPr>
          <w:p w14:paraId="03774C89" w14:textId="77777777" w:rsidR="0058399D" w:rsidRPr="0035578F" w:rsidRDefault="0058399D" w:rsidP="0058399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82" w:type="dxa"/>
          </w:tcPr>
          <w:p w14:paraId="12BFE8C8"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6751FF4B" w14:textId="3095E6C6" w:rsidR="0058399D" w:rsidRPr="00EC0ED4" w:rsidRDefault="0058399D" w:rsidP="0058399D">
            <w:pPr>
              <w:spacing w:line="180" w:lineRule="exact"/>
              <w:rPr>
                <w:rFonts w:ascii="Times New Roman" w:hAnsi="Times New Roman" w:cs="Times New Roman"/>
                <w:sz w:val="20"/>
                <w:szCs w:val="20"/>
              </w:rPr>
            </w:pPr>
            <w:r w:rsidRPr="0058399D">
              <w:rPr>
                <w:rFonts w:cstheme="minorHAnsi"/>
              </w:rPr>
              <w:t>Methodology</w:t>
            </w:r>
            <w:r w:rsidRPr="00C1243B">
              <w:rPr>
                <w:rFonts w:cstheme="minorHAnsi"/>
                <w:b/>
              </w:rPr>
              <w:t xml:space="preserve"> </w:t>
            </w:r>
            <w:r>
              <w:rPr>
                <w:rFonts w:cstheme="minorHAnsi"/>
                <w:b/>
              </w:rPr>
              <w:t>–</w:t>
            </w:r>
            <w:r w:rsidRPr="00C1243B">
              <w:rPr>
                <w:rFonts w:cstheme="minorHAnsi"/>
                <w:b/>
              </w:rPr>
              <w:t xml:space="preserve"> </w:t>
            </w:r>
            <w:r>
              <w:rPr>
                <w:rFonts w:cstheme="minorHAnsi"/>
                <w:i/>
              </w:rPr>
              <w:t>some key principles, some language learning experiences, reading task, contrasting methods</w:t>
            </w:r>
          </w:p>
        </w:tc>
        <w:tc>
          <w:tcPr>
            <w:tcW w:w="1275" w:type="dxa"/>
            <w:gridSpan w:val="3"/>
          </w:tcPr>
          <w:p w14:paraId="4FBBDAC1"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546BA7F0" w14:textId="77777777" w:rsidTr="00CA2D03">
        <w:trPr>
          <w:gridAfter w:val="1"/>
          <w:wAfter w:w="352" w:type="dxa"/>
          <w:trHeight w:val="235"/>
        </w:trPr>
        <w:tc>
          <w:tcPr>
            <w:tcW w:w="817" w:type="dxa"/>
            <w:gridSpan w:val="2"/>
          </w:tcPr>
          <w:p w14:paraId="1CF23E7B" w14:textId="77777777" w:rsidR="0058399D" w:rsidRPr="0035578F" w:rsidRDefault="0058399D" w:rsidP="0058399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82" w:type="dxa"/>
          </w:tcPr>
          <w:p w14:paraId="1453A684"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6827C169" w14:textId="00750A9C" w:rsidR="0058399D" w:rsidRPr="00EC0ED4" w:rsidRDefault="0058399D" w:rsidP="0058399D">
            <w:pPr>
              <w:rPr>
                <w:rFonts w:ascii="Times New Roman" w:hAnsi="Times New Roman" w:cs="Times New Roman"/>
                <w:sz w:val="20"/>
                <w:szCs w:val="20"/>
              </w:rPr>
            </w:pPr>
            <w:r w:rsidRPr="0058399D">
              <w:rPr>
                <w:rFonts w:cstheme="minorHAnsi"/>
              </w:rPr>
              <w:t>World Englishes</w:t>
            </w:r>
            <w:r>
              <w:rPr>
                <w:rFonts w:cstheme="minorHAnsi"/>
                <w:b/>
              </w:rPr>
              <w:t xml:space="preserve"> – </w:t>
            </w:r>
            <w:r>
              <w:rPr>
                <w:rFonts w:cstheme="minorHAnsi"/>
                <w:i/>
              </w:rPr>
              <w:t>some key terms, world Englishes, Reading task, discussing issues, what should you teach?</w:t>
            </w:r>
          </w:p>
        </w:tc>
        <w:tc>
          <w:tcPr>
            <w:tcW w:w="1275" w:type="dxa"/>
            <w:gridSpan w:val="3"/>
          </w:tcPr>
          <w:p w14:paraId="5833C078"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21CF5EA9" w14:textId="77777777" w:rsidTr="00CA2D03">
        <w:trPr>
          <w:gridAfter w:val="1"/>
          <w:wAfter w:w="352" w:type="dxa"/>
          <w:trHeight w:val="235"/>
        </w:trPr>
        <w:tc>
          <w:tcPr>
            <w:tcW w:w="817" w:type="dxa"/>
            <w:gridSpan w:val="2"/>
          </w:tcPr>
          <w:p w14:paraId="4116950E" w14:textId="77777777" w:rsidR="0058399D" w:rsidRPr="0035578F" w:rsidRDefault="0058399D" w:rsidP="0058399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82" w:type="dxa"/>
          </w:tcPr>
          <w:p w14:paraId="1A60FF06"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162440DB" w14:textId="59614907" w:rsidR="0058399D" w:rsidRPr="00EC0ED4"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r>
              <w:rPr>
                <w:rFonts w:cstheme="minorHAnsi"/>
                <w:b/>
              </w:rPr>
              <w:t xml:space="preserve">Course Design – </w:t>
            </w:r>
            <w:r>
              <w:rPr>
                <w:rFonts w:cstheme="minorHAnsi"/>
                <w:i/>
              </w:rPr>
              <w:t>What should you include?, what does course design entail?, reading task, needs analysis information</w:t>
            </w:r>
          </w:p>
        </w:tc>
        <w:tc>
          <w:tcPr>
            <w:tcW w:w="1275" w:type="dxa"/>
            <w:gridSpan w:val="3"/>
          </w:tcPr>
          <w:p w14:paraId="07D8C377"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010ED2E3" w14:textId="77777777" w:rsidTr="00CA2D03">
        <w:trPr>
          <w:gridAfter w:val="1"/>
          <w:wAfter w:w="352" w:type="dxa"/>
          <w:trHeight w:val="235"/>
        </w:trPr>
        <w:tc>
          <w:tcPr>
            <w:tcW w:w="817" w:type="dxa"/>
            <w:gridSpan w:val="2"/>
          </w:tcPr>
          <w:p w14:paraId="2B6F363D" w14:textId="77777777" w:rsidR="0058399D" w:rsidRPr="0035578F" w:rsidRDefault="0058399D" w:rsidP="0058399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14</w:t>
            </w:r>
          </w:p>
        </w:tc>
        <w:tc>
          <w:tcPr>
            <w:tcW w:w="1182" w:type="dxa"/>
          </w:tcPr>
          <w:p w14:paraId="64808884"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32021F4C" w14:textId="58526C8E" w:rsidR="0058399D" w:rsidRPr="00EC0ED4" w:rsidRDefault="0058399D" w:rsidP="0058399D">
            <w:pPr>
              <w:widowControl w:val="0"/>
              <w:autoSpaceDE w:val="0"/>
              <w:autoSpaceDN w:val="0"/>
              <w:spacing w:after="0" w:line="260" w:lineRule="exact"/>
              <w:rPr>
                <w:rFonts w:ascii="Times New Roman" w:eastAsia="Times New Roman" w:hAnsi="Times New Roman" w:cs="Times New Roman"/>
                <w:sz w:val="20"/>
                <w:szCs w:val="20"/>
                <w:lang w:val="en-US"/>
              </w:rPr>
            </w:pPr>
            <w:r w:rsidRPr="005C47C7">
              <w:rPr>
                <w:rFonts w:cstheme="minorHAnsi"/>
                <w:b/>
              </w:rPr>
              <w:t xml:space="preserve">Testing </w:t>
            </w:r>
            <w:r>
              <w:rPr>
                <w:rFonts w:cstheme="minorHAnsi"/>
                <w:b/>
              </w:rPr>
              <w:t xml:space="preserve">and Evaluation – </w:t>
            </w:r>
            <w:r>
              <w:rPr>
                <w:rFonts w:cstheme="minorHAnsi"/>
                <w:i/>
              </w:rPr>
              <w:t>key terms, reading tasks, some problems with texts</w:t>
            </w:r>
          </w:p>
        </w:tc>
        <w:tc>
          <w:tcPr>
            <w:tcW w:w="1275" w:type="dxa"/>
            <w:gridSpan w:val="3"/>
          </w:tcPr>
          <w:p w14:paraId="16777D4E"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436D6B24" w14:textId="77777777" w:rsidTr="00CA2D03">
        <w:trPr>
          <w:gridAfter w:val="1"/>
          <w:wAfter w:w="352" w:type="dxa"/>
          <w:trHeight w:val="235"/>
        </w:trPr>
        <w:tc>
          <w:tcPr>
            <w:tcW w:w="817" w:type="dxa"/>
            <w:gridSpan w:val="2"/>
          </w:tcPr>
          <w:p w14:paraId="30BCEEC3" w14:textId="77777777" w:rsidR="0058399D" w:rsidRPr="0035578F" w:rsidRDefault="0058399D" w:rsidP="0058399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82" w:type="dxa"/>
          </w:tcPr>
          <w:p w14:paraId="5B206D54"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43" w:type="dxa"/>
            <w:gridSpan w:val="7"/>
          </w:tcPr>
          <w:p w14:paraId="060F2798" w14:textId="77777777" w:rsidR="0058399D" w:rsidRPr="0035578F" w:rsidRDefault="0058399D" w:rsidP="0058399D">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0E6E9597" w14:textId="77777777" w:rsidR="0058399D" w:rsidRPr="0035578F" w:rsidRDefault="0058399D" w:rsidP="0058399D">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58399D" w:rsidRPr="0035578F" w14:paraId="34682C7C" w14:textId="77777777" w:rsidTr="00B133FE">
        <w:trPr>
          <w:gridAfter w:val="1"/>
          <w:wAfter w:w="352" w:type="dxa"/>
          <w:trHeight w:val="242"/>
        </w:trPr>
        <w:tc>
          <w:tcPr>
            <w:tcW w:w="9317" w:type="dxa"/>
            <w:gridSpan w:val="13"/>
          </w:tcPr>
          <w:p w14:paraId="57B42123" w14:textId="77777777" w:rsidR="0058399D" w:rsidRPr="0035578F" w:rsidRDefault="0058399D" w:rsidP="0058399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58399D" w:rsidRPr="0035578F" w14:paraId="6EE75362" w14:textId="77777777" w:rsidTr="00B42E9A">
        <w:trPr>
          <w:gridAfter w:val="1"/>
          <w:wAfter w:w="352" w:type="dxa"/>
          <w:trHeight w:val="619"/>
        </w:trPr>
        <w:tc>
          <w:tcPr>
            <w:tcW w:w="9317" w:type="dxa"/>
            <w:gridSpan w:val="13"/>
          </w:tcPr>
          <w:p w14:paraId="1B7F52B0" w14:textId="77777777" w:rsidR="0058399D" w:rsidRPr="0035578F" w:rsidRDefault="0058399D" w:rsidP="0058399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117C091" w14:textId="77777777" w:rsidR="0058399D" w:rsidRDefault="0058399D" w:rsidP="0058399D">
            <w:pPr>
              <w:spacing w:line="240" w:lineRule="auto"/>
              <w:jc w:val="both"/>
              <w:rPr>
                <w:rFonts w:cstheme="minorHAnsi"/>
                <w:i/>
              </w:rPr>
            </w:pPr>
            <w:r w:rsidRPr="008501BB">
              <w:rPr>
                <w:rFonts w:cstheme="minorHAnsi"/>
                <w:b/>
                <w:bCs/>
              </w:rPr>
              <w:t>Main textbook:</w:t>
            </w:r>
            <w:r w:rsidRPr="00EC0ED4">
              <w:rPr>
                <w:rFonts w:ascii="Times New Roman" w:hAnsi="Times New Roman" w:cs="Times New Roman"/>
                <w:sz w:val="20"/>
                <w:szCs w:val="20"/>
              </w:rPr>
              <w:t xml:space="preserve"> </w:t>
            </w:r>
            <w:r>
              <w:rPr>
                <w:rFonts w:cstheme="minorHAnsi"/>
              </w:rPr>
              <w:t xml:space="preserve">Thaine, C. (2010). </w:t>
            </w:r>
            <w:r>
              <w:rPr>
                <w:rFonts w:cstheme="minorHAnsi"/>
                <w:i/>
              </w:rPr>
              <w:t>Teacher Training Essentials: Workshops for Professional Development.</w:t>
            </w:r>
          </w:p>
          <w:p w14:paraId="7DF41347" w14:textId="77777777" w:rsidR="0058399D" w:rsidRDefault="0058399D" w:rsidP="0058399D">
            <w:pPr>
              <w:spacing w:line="240" w:lineRule="auto"/>
              <w:jc w:val="both"/>
              <w:rPr>
                <w:rFonts w:ascii="Times New Roman" w:hAnsi="Times New Roman" w:cs="Times New Roman"/>
                <w:b/>
                <w:sz w:val="24"/>
                <w:szCs w:val="24"/>
              </w:rPr>
            </w:pPr>
            <w:r>
              <w:rPr>
                <w:rFonts w:cstheme="minorHAnsi"/>
                <w:i/>
              </w:rPr>
              <w:t xml:space="preserve"> </w:t>
            </w:r>
            <w:r>
              <w:rPr>
                <w:rFonts w:cstheme="minorHAnsi"/>
              </w:rPr>
              <w:t>Cambridge: CUP</w:t>
            </w:r>
            <w:r w:rsidRPr="00050302">
              <w:rPr>
                <w:rFonts w:ascii="Times New Roman" w:hAnsi="Times New Roman" w:cs="Times New Roman"/>
                <w:noProof/>
                <w:sz w:val="24"/>
                <w:szCs w:val="24"/>
                <w:lang w:eastAsia="en-GB"/>
              </w:rPr>
              <w:t xml:space="preserve"> </w:t>
            </w:r>
            <w:r w:rsidRPr="00050302">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56063628" wp14:editId="475892EB">
                      <wp:simplePos x="0" y="0"/>
                      <wp:positionH relativeFrom="column">
                        <wp:posOffset>4445</wp:posOffset>
                      </wp:positionH>
                      <wp:positionV relativeFrom="paragraph">
                        <wp:posOffset>206919</wp:posOffset>
                      </wp:positionV>
                      <wp:extent cx="6226628" cy="0"/>
                      <wp:effectExtent l="0" t="0" r="22225" b="19050"/>
                      <wp:wrapNone/>
                      <wp:docPr id="5" name="Straight Connector 5"/>
                      <wp:cNvGraphicFramePr/>
                      <a:graphic xmlns:a="http://schemas.openxmlformats.org/drawingml/2006/main">
                        <a:graphicData uri="http://schemas.microsoft.com/office/word/2010/wordprocessingShape">
                          <wps:wsp>
                            <wps:cNvCnPr/>
                            <wps:spPr>
                              <a:xfrm flipV="1">
                                <a:off x="0" y="0"/>
                                <a:ext cx="622662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17E2F7A" id="Straight Connector 5"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pt,16.3pt" to="490.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81vwEAAMEDAAAOAAAAZHJzL2Uyb0RvYy54bWysU02P0zAQvSPtf7B8p0kjbYWipnvoCi5o&#10;qVjg7nXsxsL2WGPTpP+esdMGtLtICHGx/PHmzbyXl+3d5Cw7KYwGfMfXq5oz5SX0xh87/vXL+7fv&#10;OItJ+F5Y8KrjZxX53e7mzXYMrWpgANsrZETiYzuGjg8phbaqohyUE3EFQXl61IBOJDrisepRjMTu&#10;bNXU9aYaAfuAIFWMdHs/P/Jd4ddayfRJ66gSsx2n2VJZsaxPea12W9EeUYTByMsY4h+mcMJ4arpQ&#10;3Ysk2A80L6ickQgRdFpJcBVobaQqGkjNun6m5nEQQRUtZE4Mi03x/9HKh9MBmek7fsuZF44+0WNC&#10;YY5DYnvwngwEZLfZpzHEluB7f8DLKYYDZtGTRse0NeEbRaDYQMLYVFw+Ly6rKTFJl5um2WwayoW8&#10;vlUzRaYKGNMHBY7lTcet8dkA0YrTx5ioLUGvEDrkkeYhyi6drcpg6z8rTaKo2TxOiZPaW2QnQUHo&#10;v6+zIOIqyFyijbVLUV1a/rHogs1lqkTsbwsXdOkIPi2FznjA17qm6TqqnvFX1bPWLPsJ+nP5JMUO&#10;yklRdsl0DuLv51L+68/b/QQAAP//AwBQSwMEFAAGAAgAAAAhAGP/jqrbAAAABgEAAA8AAABkcnMv&#10;ZG93bnJldi54bWxMjk1OwzAQhfdIvYM1SGwq6jQVaQhxKlSJDSxoCwdw4iGJsMdp7Kbu7TFiQZfv&#10;R+995SYYzSYcXW9JwHKRAENqrOqpFfD58XKfA3NekpLaEgq4oINNNbspZaHsmfY4HXzL4gi5Qgro&#10;vB8Kzl3ToZFuYQekmH3Z0Ugf5dhyNcpzHDeap0mScSN7ig+dHHDbYfN9OBkBr++7+SUN2fy4fqi3&#10;Ycp1eHNaiLvb8PwEzGPw/2X4xY/oUEWm2p5IOaYFrGNPwCrNgMX0MV+ugNV/Bq9Kfo1f/QAAAP//&#10;AwBQSwECLQAUAAYACAAAACEAtoM4kv4AAADhAQAAEwAAAAAAAAAAAAAAAAAAAAAAW0NvbnRlbnRf&#10;VHlwZXNdLnhtbFBLAQItABQABgAIAAAAIQA4/SH/1gAAAJQBAAALAAAAAAAAAAAAAAAAAC8BAABf&#10;cmVscy8ucmVsc1BLAQItABQABgAIAAAAIQCqwU81vwEAAMEDAAAOAAAAAAAAAAAAAAAAAC4CAABk&#10;cnMvZTJvRG9jLnhtbFBLAQItABQABgAIAAAAIQBj/46q2wAAAAYBAAAPAAAAAAAAAAAAAAAAABkE&#10;AABkcnMvZG93bnJldi54bWxQSwUGAAAAAAQABADzAAAAIQUAAAAA&#10;" strokecolor="black [3040]"/>
                  </w:pict>
                </mc:Fallback>
              </mc:AlternateContent>
            </w:r>
            <w:r w:rsidRPr="00050302">
              <w:rPr>
                <w:rFonts w:ascii="Times New Roman" w:hAnsi="Times New Roman" w:cs="Times New Roman"/>
                <w:b/>
                <w:sz w:val="24"/>
                <w:szCs w:val="24"/>
              </w:rPr>
              <w:t xml:space="preserve"> </w:t>
            </w:r>
          </w:p>
          <w:p w14:paraId="60C77632" w14:textId="0C9D9F52" w:rsidR="0058399D" w:rsidRDefault="0058399D" w:rsidP="0058399D">
            <w:pPr>
              <w:spacing w:line="240" w:lineRule="auto"/>
              <w:jc w:val="both"/>
              <w:rPr>
                <w:rFonts w:ascii="Times New Roman" w:hAnsi="Times New Roman" w:cs="Times New Roman"/>
                <w:b/>
                <w:sz w:val="24"/>
                <w:szCs w:val="24"/>
                <w:u w:val="single"/>
              </w:rPr>
            </w:pPr>
            <w:r w:rsidRPr="00050302">
              <w:rPr>
                <w:rFonts w:ascii="Times New Roman" w:hAnsi="Times New Roman" w:cs="Times New Roman"/>
                <w:b/>
                <w:sz w:val="24"/>
                <w:szCs w:val="24"/>
                <w:u w:val="single"/>
              </w:rPr>
              <w:t>Other Recommended Texts</w:t>
            </w:r>
          </w:p>
          <w:p w14:paraId="0F95E59D" w14:textId="77777777" w:rsidR="0058399D" w:rsidRPr="0058399D" w:rsidRDefault="0058399D" w:rsidP="0058399D">
            <w:pPr>
              <w:pStyle w:val="DzMetin"/>
              <w:rPr>
                <w:rFonts w:ascii="Times New Roman" w:hAnsi="Times New Roman" w:cs="Times New Roman"/>
              </w:rPr>
            </w:pPr>
            <w:proofErr w:type="spellStart"/>
            <w:r w:rsidRPr="0058399D">
              <w:rPr>
                <w:rFonts w:ascii="Times New Roman" w:hAnsi="Times New Roman" w:cs="Times New Roman"/>
              </w:rPr>
              <w:t>Lemov</w:t>
            </w:r>
            <w:proofErr w:type="spellEnd"/>
            <w:r w:rsidRPr="0058399D">
              <w:rPr>
                <w:rFonts w:ascii="Times New Roman" w:hAnsi="Times New Roman" w:cs="Times New Roman"/>
              </w:rPr>
              <w:t xml:space="preserve">, D. (2010). </w:t>
            </w:r>
            <w:r w:rsidRPr="0058399D">
              <w:rPr>
                <w:rFonts w:ascii="Times New Roman" w:hAnsi="Times New Roman" w:cs="Times New Roman"/>
                <w:i/>
              </w:rPr>
              <w:t xml:space="preserve">Teach like a champion: 49 Techniques that put students on the path to college. </w:t>
            </w:r>
            <w:r w:rsidRPr="0058399D">
              <w:rPr>
                <w:rFonts w:ascii="Times New Roman" w:hAnsi="Times New Roman" w:cs="Times New Roman"/>
              </w:rPr>
              <w:t>San Francisco, CA: John-Wiley &amp; Sons.</w:t>
            </w:r>
          </w:p>
          <w:p w14:paraId="04965F00" w14:textId="77777777" w:rsidR="0058399D" w:rsidRPr="0058399D" w:rsidRDefault="0058399D" w:rsidP="0058399D">
            <w:pPr>
              <w:pStyle w:val="DzMetin"/>
              <w:rPr>
                <w:rFonts w:ascii="Times New Roman" w:hAnsi="Times New Roman" w:cs="Times New Roman"/>
              </w:rPr>
            </w:pPr>
            <w:r w:rsidRPr="0058399D">
              <w:rPr>
                <w:rFonts w:ascii="Times New Roman" w:hAnsi="Times New Roman" w:cs="Times New Roman"/>
              </w:rPr>
              <w:t xml:space="preserve">Westwood, P. (2008). </w:t>
            </w:r>
            <w:r w:rsidRPr="0058399D">
              <w:rPr>
                <w:rFonts w:ascii="Times New Roman" w:hAnsi="Times New Roman" w:cs="Times New Roman"/>
                <w:i/>
              </w:rPr>
              <w:t xml:space="preserve">What teachers need to know about teaching </w:t>
            </w:r>
            <w:proofErr w:type="gramStart"/>
            <w:r w:rsidRPr="0058399D">
              <w:rPr>
                <w:rFonts w:ascii="Times New Roman" w:hAnsi="Times New Roman" w:cs="Times New Roman"/>
                <w:i/>
              </w:rPr>
              <w:t>methods</w:t>
            </w:r>
            <w:r w:rsidRPr="0058399D">
              <w:rPr>
                <w:rFonts w:ascii="Times New Roman" w:hAnsi="Times New Roman" w:cs="Times New Roman"/>
              </w:rPr>
              <w:t>.</w:t>
            </w:r>
            <w:proofErr w:type="gramEnd"/>
            <w:r w:rsidRPr="0058399D">
              <w:rPr>
                <w:rFonts w:ascii="Times New Roman" w:hAnsi="Times New Roman" w:cs="Times New Roman"/>
              </w:rPr>
              <w:t xml:space="preserve"> Victoria, AU: ACER.</w:t>
            </w:r>
          </w:p>
          <w:p w14:paraId="097BD6AD" w14:textId="0B4C5B4D" w:rsidR="0058399D" w:rsidRPr="00EC0ED4" w:rsidRDefault="0058399D" w:rsidP="0058399D">
            <w:pPr>
              <w:spacing w:line="240" w:lineRule="auto"/>
              <w:jc w:val="both"/>
              <w:rPr>
                <w:rFonts w:ascii="Times New Roman" w:hAnsi="Times New Roman" w:cs="Times New Roman"/>
                <w:b/>
                <w:sz w:val="24"/>
                <w:szCs w:val="24"/>
                <w:u w:val="single"/>
              </w:rPr>
            </w:pPr>
            <w:r w:rsidRPr="0058399D">
              <w:rPr>
                <w:rFonts w:ascii="Times New Roman" w:hAnsi="Times New Roman" w:cs="Times New Roman"/>
                <w:sz w:val="20"/>
                <w:szCs w:val="20"/>
              </w:rPr>
              <w:t xml:space="preserve">Jackson, R. R. (2011). </w:t>
            </w:r>
            <w:r w:rsidRPr="0058399D">
              <w:rPr>
                <w:rFonts w:ascii="Times New Roman" w:hAnsi="Times New Roman" w:cs="Times New Roman"/>
                <w:i/>
                <w:sz w:val="20"/>
                <w:szCs w:val="20"/>
              </w:rPr>
              <w:t>How to plan rigorous instruction: Mastering the principles of great teaching.</w:t>
            </w:r>
            <w:r w:rsidRPr="0058399D">
              <w:rPr>
                <w:rFonts w:ascii="Times New Roman" w:hAnsi="Times New Roman" w:cs="Times New Roman"/>
                <w:sz w:val="20"/>
                <w:szCs w:val="20"/>
              </w:rPr>
              <w:t xml:space="preserve"> Washington, DC: Mindsteps.</w:t>
            </w:r>
          </w:p>
        </w:tc>
      </w:tr>
      <w:tr w:rsidR="0058399D" w:rsidRPr="0035578F" w14:paraId="54E57F01" w14:textId="77777777" w:rsidTr="00B133FE">
        <w:trPr>
          <w:gridAfter w:val="1"/>
          <w:wAfter w:w="352" w:type="dxa"/>
          <w:trHeight w:val="210"/>
        </w:trPr>
        <w:tc>
          <w:tcPr>
            <w:tcW w:w="9317" w:type="dxa"/>
            <w:gridSpan w:val="13"/>
            <w:tcBorders>
              <w:bottom w:val="nil"/>
            </w:tcBorders>
          </w:tcPr>
          <w:p w14:paraId="3B76BAB5" w14:textId="77777777" w:rsidR="0058399D" w:rsidRPr="0035578F" w:rsidRDefault="0058399D" w:rsidP="0058399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58399D" w:rsidRPr="0035578F" w14:paraId="70582ECD"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03462D9F" w14:textId="77777777" w:rsidR="0058399D" w:rsidRPr="0035578F" w:rsidRDefault="0058399D" w:rsidP="0058399D">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650E196" w14:textId="6C3EC880" w:rsidR="0058399D" w:rsidRPr="0035578F" w:rsidRDefault="0058399D" w:rsidP="0058399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05</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57EB1381"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5439C82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020860BE" w14:textId="1F41B43D" w:rsidR="0058399D" w:rsidRPr="0035578F" w:rsidRDefault="0058399D" w:rsidP="0058399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Quizzes (2)</w:t>
            </w:r>
          </w:p>
        </w:tc>
        <w:tc>
          <w:tcPr>
            <w:tcW w:w="991" w:type="dxa"/>
          </w:tcPr>
          <w:p w14:paraId="16740CA7" w14:textId="6724361D" w:rsidR="0058399D" w:rsidRPr="0035578F" w:rsidRDefault="0058399D" w:rsidP="0058399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7D161BEA"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42078B21"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3753F8C5" w14:textId="77777777" w:rsidR="0058399D" w:rsidRPr="0035578F" w:rsidRDefault="0058399D" w:rsidP="0058399D">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B7B61C1" w14:textId="14A7B484" w:rsidR="0058399D" w:rsidRPr="0035578F" w:rsidRDefault="0058399D" w:rsidP="0058399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3761E7D4"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328144C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36714608" w14:textId="77777777" w:rsidR="0058399D" w:rsidRPr="0035578F" w:rsidRDefault="0058399D" w:rsidP="0058399D">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329880F7" w14:textId="4E6825D2" w:rsidR="0058399D" w:rsidRPr="0035578F" w:rsidRDefault="0058399D" w:rsidP="0058399D">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985854"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616781B7" w14:textId="77777777" w:rsidTr="00B133FE">
        <w:trPr>
          <w:gridAfter w:val="1"/>
          <w:wAfter w:w="352" w:type="dxa"/>
          <w:trHeight w:val="254"/>
        </w:trPr>
        <w:tc>
          <w:tcPr>
            <w:tcW w:w="2660" w:type="dxa"/>
            <w:gridSpan w:val="4"/>
            <w:tcBorders>
              <w:top w:val="single" w:sz="12" w:space="0" w:color="000000"/>
            </w:tcBorders>
          </w:tcPr>
          <w:p w14:paraId="2437DA2A" w14:textId="77777777" w:rsidR="0058399D" w:rsidRPr="0035578F" w:rsidRDefault="0058399D" w:rsidP="0058399D">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0DB93143" w14:textId="77777777" w:rsidR="0058399D" w:rsidRPr="0035578F" w:rsidRDefault="0058399D" w:rsidP="0058399D">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14A38D11" w14:textId="77777777" w:rsidR="0058399D" w:rsidRPr="0035578F" w:rsidRDefault="0058399D" w:rsidP="0058399D">
            <w:pPr>
              <w:widowControl w:val="0"/>
              <w:autoSpaceDE w:val="0"/>
              <w:autoSpaceDN w:val="0"/>
              <w:spacing w:after="0" w:line="240" w:lineRule="auto"/>
              <w:rPr>
                <w:rFonts w:ascii="Times New Roman" w:eastAsia="Times New Roman" w:hAnsi="Times New Roman" w:cs="Times New Roman"/>
                <w:sz w:val="20"/>
                <w:szCs w:val="20"/>
                <w:lang w:val="en-US"/>
              </w:rPr>
            </w:pPr>
          </w:p>
        </w:tc>
      </w:tr>
      <w:tr w:rsidR="0058399D" w:rsidRPr="0035578F" w14:paraId="1B069FC5" w14:textId="77777777" w:rsidTr="00B133FE">
        <w:trPr>
          <w:gridAfter w:val="1"/>
          <w:wAfter w:w="352" w:type="dxa"/>
          <w:trHeight w:val="340"/>
        </w:trPr>
        <w:tc>
          <w:tcPr>
            <w:tcW w:w="9317" w:type="dxa"/>
            <w:gridSpan w:val="13"/>
          </w:tcPr>
          <w:p w14:paraId="5AE840B1" w14:textId="77777777" w:rsidR="0058399D" w:rsidRPr="0035578F" w:rsidRDefault="0058399D" w:rsidP="0058399D">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58399D" w:rsidRPr="0035578F" w14:paraId="529437AC" w14:textId="77777777" w:rsidTr="00B133FE">
        <w:trPr>
          <w:gridAfter w:val="1"/>
          <w:wAfter w:w="352" w:type="dxa"/>
          <w:trHeight w:val="265"/>
        </w:trPr>
        <w:tc>
          <w:tcPr>
            <w:tcW w:w="5352" w:type="dxa"/>
            <w:gridSpan w:val="7"/>
          </w:tcPr>
          <w:p w14:paraId="682BF765" w14:textId="77777777" w:rsidR="0058399D" w:rsidRPr="0035578F" w:rsidRDefault="0058399D" w:rsidP="0058399D">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79BECBAF" w14:textId="77777777" w:rsidR="0058399D" w:rsidRPr="0035578F" w:rsidRDefault="0058399D" w:rsidP="0058399D">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2798EB4B" w14:textId="77777777" w:rsidR="0058399D" w:rsidRPr="0035578F" w:rsidRDefault="0058399D" w:rsidP="0058399D">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14:paraId="30875352" w14:textId="77777777" w:rsidR="0058399D" w:rsidRPr="0035578F" w:rsidRDefault="0058399D" w:rsidP="0058399D">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58399D" w:rsidRPr="0035578F" w14:paraId="44D40899" w14:textId="77777777" w:rsidTr="00B133FE">
        <w:trPr>
          <w:gridAfter w:val="1"/>
          <w:wAfter w:w="352" w:type="dxa"/>
          <w:trHeight w:val="234"/>
        </w:trPr>
        <w:tc>
          <w:tcPr>
            <w:tcW w:w="5352" w:type="dxa"/>
            <w:gridSpan w:val="7"/>
          </w:tcPr>
          <w:p w14:paraId="1B2894E2" w14:textId="77777777" w:rsidR="0058399D" w:rsidRPr="0035578F"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7EE45BF1" w14:textId="7A1DE5AF" w:rsidR="0058399D" w:rsidRPr="0035578F" w:rsidRDefault="0058399D" w:rsidP="0058399D">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5</w:t>
            </w:r>
          </w:p>
        </w:tc>
        <w:tc>
          <w:tcPr>
            <w:tcW w:w="1133" w:type="dxa"/>
          </w:tcPr>
          <w:p w14:paraId="19A83573" w14:textId="77777777" w:rsidR="0058399D" w:rsidRPr="0035578F" w:rsidRDefault="0058399D" w:rsidP="0058399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65172ADB" w14:textId="491682A2" w:rsidR="0058399D" w:rsidRPr="0035578F" w:rsidRDefault="0058399D" w:rsidP="0058399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58399D" w:rsidRPr="0035578F" w14:paraId="223A8379" w14:textId="77777777" w:rsidTr="00B133FE">
        <w:trPr>
          <w:gridAfter w:val="1"/>
          <w:wAfter w:w="352" w:type="dxa"/>
          <w:trHeight w:val="234"/>
        </w:trPr>
        <w:tc>
          <w:tcPr>
            <w:tcW w:w="5352" w:type="dxa"/>
            <w:gridSpan w:val="7"/>
          </w:tcPr>
          <w:p w14:paraId="155AA4C9" w14:textId="4F6742C2" w:rsidR="0058399D" w:rsidRPr="0035578F" w:rsidRDefault="007C117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CE522D">
              <w:rPr>
                <w:rFonts w:ascii="Calibri" w:hAnsi="Calibri" w:cs="Arial"/>
                <w:b/>
                <w:sz w:val="18"/>
                <w:szCs w:val="32"/>
                <w:lang w:val="en-US"/>
              </w:rPr>
              <w:t>Weekly Reading Assignment</w:t>
            </w:r>
          </w:p>
        </w:tc>
        <w:tc>
          <w:tcPr>
            <w:tcW w:w="1133" w:type="dxa"/>
          </w:tcPr>
          <w:p w14:paraId="51706645" w14:textId="22C3BC37" w:rsidR="0058399D" w:rsidRPr="0035578F" w:rsidRDefault="007C117D" w:rsidP="0058399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1133" w:type="dxa"/>
          </w:tcPr>
          <w:p w14:paraId="60104832" w14:textId="41C10962" w:rsidR="0058399D" w:rsidRPr="0035578F" w:rsidRDefault="007C117D" w:rsidP="0058399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6BAE8BEA" w14:textId="6377640B" w:rsidR="0058399D" w:rsidRPr="0035578F" w:rsidRDefault="007C117D" w:rsidP="0058399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r>
      <w:tr w:rsidR="0058399D" w:rsidRPr="0035578F" w14:paraId="3CE78845" w14:textId="77777777" w:rsidTr="00B133FE">
        <w:trPr>
          <w:gridAfter w:val="1"/>
          <w:wAfter w:w="352" w:type="dxa"/>
          <w:trHeight w:val="234"/>
        </w:trPr>
        <w:tc>
          <w:tcPr>
            <w:tcW w:w="5352" w:type="dxa"/>
            <w:gridSpan w:val="7"/>
          </w:tcPr>
          <w:p w14:paraId="39D28F5A" w14:textId="67A512F3" w:rsidR="0058399D" w:rsidRPr="00871E06" w:rsidRDefault="00871E06"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871E06">
              <w:rPr>
                <w:rFonts w:ascii="Times New Roman" w:hAnsi="Times New Roman" w:cs="Times New Roman"/>
                <w:sz w:val="20"/>
                <w:szCs w:val="20"/>
                <w:lang w:val="en-US"/>
              </w:rPr>
              <w:t>Micro Teaching PPT Slides Creation</w:t>
            </w:r>
          </w:p>
        </w:tc>
        <w:tc>
          <w:tcPr>
            <w:tcW w:w="1133" w:type="dxa"/>
          </w:tcPr>
          <w:p w14:paraId="5DD233BB" w14:textId="01DD4494" w:rsidR="0058399D" w:rsidRPr="0035578F" w:rsidRDefault="007C117D" w:rsidP="0058399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4176413" w14:textId="2803486F" w:rsidR="0058399D" w:rsidRPr="0035578F" w:rsidRDefault="007C117D" w:rsidP="0058399D">
            <w:pPr>
              <w:widowControl w:val="0"/>
              <w:autoSpaceDE w:val="0"/>
              <w:autoSpaceDN w:val="0"/>
              <w:spacing w:before="2" w:after="0" w:line="212" w:lineRule="exact"/>
              <w:ind w:left="19"/>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w:t>
            </w:r>
          </w:p>
        </w:tc>
        <w:tc>
          <w:tcPr>
            <w:tcW w:w="1699" w:type="dxa"/>
            <w:gridSpan w:val="4"/>
          </w:tcPr>
          <w:p w14:paraId="70671041" w14:textId="6B61BE66" w:rsidR="0058399D" w:rsidRPr="0035578F" w:rsidRDefault="007C117D" w:rsidP="0058399D">
            <w:pPr>
              <w:widowControl w:val="0"/>
              <w:autoSpaceDE w:val="0"/>
              <w:autoSpaceDN w:val="0"/>
              <w:spacing w:before="2" w:after="0" w:line="212" w:lineRule="exact"/>
              <w:ind w:left="668" w:right="644"/>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5</w:t>
            </w:r>
          </w:p>
        </w:tc>
      </w:tr>
      <w:tr w:rsidR="0058399D" w:rsidRPr="0035578F" w14:paraId="59FF3BC9" w14:textId="77777777" w:rsidTr="00B133FE">
        <w:trPr>
          <w:gridAfter w:val="1"/>
          <w:wAfter w:w="352" w:type="dxa"/>
          <w:trHeight w:val="234"/>
        </w:trPr>
        <w:tc>
          <w:tcPr>
            <w:tcW w:w="5352" w:type="dxa"/>
            <w:gridSpan w:val="7"/>
          </w:tcPr>
          <w:p w14:paraId="1963A63F" w14:textId="640EDF69" w:rsidR="0058399D" w:rsidRPr="00871E06" w:rsidRDefault="00871E06"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871E06">
              <w:rPr>
                <w:rFonts w:ascii="Times New Roman" w:hAnsi="Times New Roman" w:cs="Times New Roman"/>
                <w:sz w:val="20"/>
                <w:szCs w:val="20"/>
                <w:lang w:val="en-US"/>
              </w:rPr>
              <w:t>Micro Teaching</w:t>
            </w:r>
          </w:p>
        </w:tc>
        <w:tc>
          <w:tcPr>
            <w:tcW w:w="1133" w:type="dxa"/>
          </w:tcPr>
          <w:p w14:paraId="1EED76EF" w14:textId="34C2B863" w:rsidR="0058399D" w:rsidRPr="0035578F" w:rsidRDefault="00871E06" w:rsidP="0058399D">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16F88392" w14:textId="5E9AA0BC" w:rsidR="0058399D" w:rsidRPr="0035578F" w:rsidRDefault="00871E06" w:rsidP="0058399D">
            <w:pPr>
              <w:widowControl w:val="0"/>
              <w:autoSpaceDE w:val="0"/>
              <w:autoSpaceDN w:val="0"/>
              <w:spacing w:before="2" w:after="0" w:line="212" w:lineRule="exact"/>
              <w:ind w:left="2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w:t>
            </w:r>
          </w:p>
        </w:tc>
        <w:tc>
          <w:tcPr>
            <w:tcW w:w="1699" w:type="dxa"/>
            <w:gridSpan w:val="4"/>
          </w:tcPr>
          <w:p w14:paraId="56DC3C39" w14:textId="1BB19A05" w:rsidR="0058399D" w:rsidRPr="0035578F" w:rsidRDefault="00871E06" w:rsidP="0058399D">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58399D" w:rsidRPr="0035578F" w14:paraId="0D5BAA66" w14:textId="77777777" w:rsidTr="00871E06">
        <w:trPr>
          <w:gridAfter w:val="1"/>
          <w:wAfter w:w="352" w:type="dxa"/>
          <w:trHeight w:val="356"/>
        </w:trPr>
        <w:tc>
          <w:tcPr>
            <w:tcW w:w="5352" w:type="dxa"/>
            <w:gridSpan w:val="7"/>
          </w:tcPr>
          <w:p w14:paraId="2FA56922" w14:textId="0F888D19" w:rsidR="0058399D" w:rsidRPr="00871E06" w:rsidRDefault="00871E06" w:rsidP="00871E06">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871E06">
              <w:rPr>
                <w:rFonts w:ascii="Times New Roman" w:hAnsi="Times New Roman" w:cs="Times New Roman"/>
                <w:sz w:val="20"/>
                <w:szCs w:val="20"/>
                <w:lang w:val="en-US"/>
              </w:rPr>
              <w:t>Micro Teaching Material Development</w:t>
            </w:r>
          </w:p>
        </w:tc>
        <w:tc>
          <w:tcPr>
            <w:tcW w:w="1133" w:type="dxa"/>
          </w:tcPr>
          <w:p w14:paraId="77BF1264" w14:textId="49FA3174" w:rsidR="0058399D" w:rsidRPr="0035578F" w:rsidRDefault="007C117D" w:rsidP="0058399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78318CBF" w14:textId="1EA1CABA" w:rsidR="0058399D" w:rsidRPr="0035578F" w:rsidRDefault="007C117D" w:rsidP="0058399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14:paraId="1FF1767F" w14:textId="3FEB06F4" w:rsidR="0058399D" w:rsidRPr="0035578F" w:rsidRDefault="007C117D" w:rsidP="0058399D">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58399D" w:rsidRPr="0035578F" w14:paraId="1F290266" w14:textId="77777777" w:rsidTr="00B133FE">
        <w:trPr>
          <w:gridAfter w:val="1"/>
          <w:wAfter w:w="352" w:type="dxa"/>
          <w:trHeight w:val="234"/>
        </w:trPr>
        <w:tc>
          <w:tcPr>
            <w:tcW w:w="5352" w:type="dxa"/>
            <w:gridSpan w:val="7"/>
          </w:tcPr>
          <w:p w14:paraId="10A4D0BE" w14:textId="2F8F3DF3" w:rsidR="0058399D" w:rsidRPr="00871E06"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871E06">
              <w:rPr>
                <w:rFonts w:ascii="Times New Roman" w:eastAsia="Times New Roman" w:hAnsi="Times New Roman" w:cs="Times New Roman"/>
                <w:sz w:val="20"/>
                <w:szCs w:val="20"/>
                <w:lang w:val="en-US"/>
              </w:rPr>
              <w:t>Quizzes</w:t>
            </w:r>
          </w:p>
        </w:tc>
        <w:tc>
          <w:tcPr>
            <w:tcW w:w="1133" w:type="dxa"/>
          </w:tcPr>
          <w:p w14:paraId="1DE8B9A8" w14:textId="6B580106" w:rsidR="0058399D" w:rsidRPr="0035578F" w:rsidRDefault="0058399D" w:rsidP="0058399D">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04271117" w14:textId="7EBA603D" w:rsidR="0058399D" w:rsidRPr="0035578F" w:rsidRDefault="0058399D" w:rsidP="0058399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699" w:type="dxa"/>
            <w:gridSpan w:val="4"/>
          </w:tcPr>
          <w:p w14:paraId="69C75587" w14:textId="3CF42EF6" w:rsidR="0058399D" w:rsidRPr="0035578F" w:rsidRDefault="0058399D" w:rsidP="0058399D">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58399D" w:rsidRPr="0035578F" w14:paraId="0A9DACE8" w14:textId="77777777" w:rsidTr="00B133FE">
        <w:trPr>
          <w:gridAfter w:val="1"/>
          <w:wAfter w:w="352" w:type="dxa"/>
          <w:trHeight w:val="234"/>
        </w:trPr>
        <w:tc>
          <w:tcPr>
            <w:tcW w:w="5352" w:type="dxa"/>
            <w:gridSpan w:val="7"/>
          </w:tcPr>
          <w:p w14:paraId="034DBB2E" w14:textId="655F2C42" w:rsidR="0058399D" w:rsidRPr="00871E06" w:rsidRDefault="00871E06"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871E06">
              <w:rPr>
                <w:rFonts w:ascii="Times New Roman" w:hAnsi="Times New Roman" w:cs="Times New Roman"/>
                <w:sz w:val="20"/>
                <w:szCs w:val="20"/>
                <w:lang w:val="en-US"/>
              </w:rPr>
              <w:t>Micro Teaching Lesson Plan</w:t>
            </w:r>
          </w:p>
        </w:tc>
        <w:tc>
          <w:tcPr>
            <w:tcW w:w="1133" w:type="dxa"/>
          </w:tcPr>
          <w:p w14:paraId="5812890F" w14:textId="77777777" w:rsidR="0058399D" w:rsidRPr="0035578F" w:rsidRDefault="0058399D" w:rsidP="0058399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A20EAE1" w14:textId="77777777" w:rsidR="0058399D" w:rsidRPr="0035578F" w:rsidRDefault="0058399D" w:rsidP="0058399D">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3BDF8FD5" w14:textId="77777777" w:rsidR="0058399D" w:rsidRPr="0035578F" w:rsidRDefault="0058399D" w:rsidP="0058399D">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58399D" w:rsidRPr="0035578F" w14:paraId="3E6729FA" w14:textId="77777777" w:rsidTr="00B133FE">
        <w:trPr>
          <w:gridAfter w:val="1"/>
          <w:wAfter w:w="352" w:type="dxa"/>
          <w:trHeight w:val="234"/>
        </w:trPr>
        <w:tc>
          <w:tcPr>
            <w:tcW w:w="5352" w:type="dxa"/>
            <w:gridSpan w:val="7"/>
          </w:tcPr>
          <w:p w14:paraId="7227035F" w14:textId="77777777" w:rsidR="0058399D"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p w14:paraId="5DFF018B" w14:textId="4AC1B2BD" w:rsidR="0058399D" w:rsidRPr="0035578F"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Examination preparation</w:t>
            </w:r>
          </w:p>
        </w:tc>
        <w:tc>
          <w:tcPr>
            <w:tcW w:w="1133" w:type="dxa"/>
          </w:tcPr>
          <w:p w14:paraId="1AEB135B" w14:textId="77777777" w:rsidR="0058399D" w:rsidRPr="0035578F" w:rsidRDefault="0058399D" w:rsidP="0058399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7524613" w14:textId="77777777" w:rsidR="0058399D" w:rsidRPr="0035578F" w:rsidRDefault="0058399D" w:rsidP="0058399D">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3A5733B3" w14:textId="411E36DA" w:rsidR="0058399D" w:rsidRPr="0035578F" w:rsidRDefault="00871E06" w:rsidP="0058399D">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58399D" w:rsidRPr="0035578F" w14:paraId="372781E1" w14:textId="77777777" w:rsidTr="00B133FE">
        <w:trPr>
          <w:gridAfter w:val="1"/>
          <w:wAfter w:w="352" w:type="dxa"/>
          <w:trHeight w:val="234"/>
        </w:trPr>
        <w:tc>
          <w:tcPr>
            <w:tcW w:w="5352" w:type="dxa"/>
            <w:gridSpan w:val="7"/>
          </w:tcPr>
          <w:p w14:paraId="1692667B" w14:textId="77777777" w:rsidR="0058399D"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p w14:paraId="16C22E65" w14:textId="00D14EAA" w:rsidR="0058399D" w:rsidRPr="0035578F" w:rsidRDefault="0058399D" w:rsidP="0058399D">
            <w:pPr>
              <w:widowControl w:val="0"/>
              <w:autoSpaceDE w:val="0"/>
              <w:autoSpaceDN w:val="0"/>
              <w:spacing w:before="2" w:after="0" w:line="212"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Examination preparation</w:t>
            </w:r>
          </w:p>
        </w:tc>
        <w:tc>
          <w:tcPr>
            <w:tcW w:w="1133" w:type="dxa"/>
          </w:tcPr>
          <w:p w14:paraId="327A929D" w14:textId="77777777" w:rsidR="0058399D" w:rsidRPr="0035578F" w:rsidRDefault="0058399D" w:rsidP="0058399D">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57542C" w14:textId="66EAE56E" w:rsidR="0058399D" w:rsidRPr="0035578F" w:rsidRDefault="0058399D" w:rsidP="0058399D">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6844EC3B" w14:textId="75D4B777" w:rsidR="0058399D" w:rsidRPr="0035578F" w:rsidRDefault="0058399D" w:rsidP="0058399D">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58399D" w:rsidRPr="0035578F" w14:paraId="35FBDE61" w14:textId="77777777" w:rsidTr="00B133FE">
        <w:trPr>
          <w:gridAfter w:val="1"/>
          <w:wAfter w:w="352" w:type="dxa"/>
          <w:trHeight w:val="234"/>
        </w:trPr>
        <w:tc>
          <w:tcPr>
            <w:tcW w:w="5352" w:type="dxa"/>
            <w:gridSpan w:val="7"/>
          </w:tcPr>
          <w:p w14:paraId="01AE648B" w14:textId="77777777" w:rsidR="0058399D" w:rsidRPr="0035578F" w:rsidRDefault="0058399D" w:rsidP="0058399D">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1A53C6C5" w14:textId="03F45BEA" w:rsidR="0058399D" w:rsidRPr="0035578F" w:rsidRDefault="0058399D" w:rsidP="0058399D">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1AFD35BC" w14:textId="3942726E" w:rsidR="0058399D" w:rsidRPr="0035578F" w:rsidRDefault="0058399D" w:rsidP="0058399D">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7F032052" w14:textId="56E6BF11" w:rsidR="0058399D" w:rsidRPr="0035578F" w:rsidRDefault="0058399D" w:rsidP="0058399D">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58399D" w:rsidRPr="0035578F" w14:paraId="780CAE21" w14:textId="77777777" w:rsidTr="00B133FE">
        <w:trPr>
          <w:gridAfter w:val="1"/>
          <w:wAfter w:w="352" w:type="dxa"/>
          <w:trHeight w:val="256"/>
        </w:trPr>
        <w:tc>
          <w:tcPr>
            <w:tcW w:w="7618" w:type="dxa"/>
            <w:gridSpan w:val="9"/>
          </w:tcPr>
          <w:p w14:paraId="1A8EFAFE" w14:textId="77777777" w:rsidR="0058399D" w:rsidRPr="0035578F" w:rsidRDefault="0058399D" w:rsidP="0058399D">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7A3FAE3F" w14:textId="643696E1" w:rsidR="0058399D" w:rsidRPr="0035578F" w:rsidRDefault="0058399D" w:rsidP="0058399D">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r w:rsidR="007C117D">
              <w:rPr>
                <w:rFonts w:ascii="Times New Roman" w:eastAsia="Times New Roman" w:hAnsi="Times New Roman" w:cs="Times New Roman"/>
                <w:sz w:val="20"/>
                <w:szCs w:val="20"/>
                <w:lang w:val="en-US"/>
              </w:rPr>
              <w:t>7</w:t>
            </w:r>
          </w:p>
        </w:tc>
      </w:tr>
      <w:tr w:rsidR="0058399D" w:rsidRPr="0035578F" w14:paraId="013A33E0" w14:textId="77777777" w:rsidTr="00B133FE">
        <w:trPr>
          <w:gridAfter w:val="1"/>
          <w:wAfter w:w="352" w:type="dxa"/>
          <w:trHeight w:val="255"/>
        </w:trPr>
        <w:tc>
          <w:tcPr>
            <w:tcW w:w="7618" w:type="dxa"/>
            <w:gridSpan w:val="9"/>
          </w:tcPr>
          <w:p w14:paraId="198122F3" w14:textId="77777777" w:rsidR="0058399D" w:rsidRPr="0035578F" w:rsidRDefault="0058399D" w:rsidP="0058399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A267A9B" w14:textId="47800A4F" w:rsidR="0058399D" w:rsidRPr="0035578F" w:rsidRDefault="0058399D" w:rsidP="007C117D">
            <w:pPr>
              <w:widowControl w:val="0"/>
              <w:autoSpaceDE w:val="0"/>
              <w:autoSpaceDN w:val="0"/>
              <w:spacing w:after="0" w:line="234" w:lineRule="exact"/>
              <w:ind w:left="107" w:right="64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r w:rsidRPr="0035578F">
              <w:rPr>
                <w:rFonts w:ascii="Times New Roman" w:eastAsia="Times New Roman" w:hAnsi="Times New Roman" w:cs="Times New Roman"/>
                <w:sz w:val="20"/>
                <w:szCs w:val="20"/>
                <w:lang w:val="en-US"/>
              </w:rPr>
              <w:t>30</w:t>
            </w:r>
            <w:r w:rsidR="007C117D">
              <w:rPr>
                <w:rFonts w:ascii="Times New Roman" w:eastAsia="Times New Roman" w:hAnsi="Times New Roman" w:cs="Times New Roman"/>
                <w:sz w:val="20"/>
                <w:szCs w:val="20"/>
                <w:lang w:val="en-US"/>
              </w:rPr>
              <w:t xml:space="preserve"> = 3.2</w:t>
            </w:r>
          </w:p>
        </w:tc>
      </w:tr>
      <w:tr w:rsidR="0058399D" w:rsidRPr="0035578F" w14:paraId="506ABDC9" w14:textId="77777777" w:rsidTr="00B133FE">
        <w:trPr>
          <w:gridAfter w:val="1"/>
          <w:wAfter w:w="352" w:type="dxa"/>
          <w:trHeight w:val="255"/>
        </w:trPr>
        <w:tc>
          <w:tcPr>
            <w:tcW w:w="7618" w:type="dxa"/>
            <w:gridSpan w:val="9"/>
          </w:tcPr>
          <w:p w14:paraId="30E4C841" w14:textId="7DC74039" w:rsidR="0058399D" w:rsidRPr="0035578F" w:rsidRDefault="0058399D" w:rsidP="0058399D">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r>
              <w:rPr>
                <w:rFonts w:ascii="Times New Roman" w:eastAsia="Times New Roman" w:hAnsi="Times New Roman" w:cs="Times New Roman"/>
                <w:sz w:val="20"/>
                <w:szCs w:val="20"/>
                <w:lang w:val="en-US"/>
              </w:rPr>
              <w:t xml:space="preserve">         (ECTS = 3)</w:t>
            </w:r>
          </w:p>
        </w:tc>
        <w:tc>
          <w:tcPr>
            <w:tcW w:w="1699" w:type="dxa"/>
            <w:gridSpan w:val="4"/>
          </w:tcPr>
          <w:p w14:paraId="53E34213" w14:textId="4CDC0648" w:rsidR="0058399D" w:rsidRPr="0035578F" w:rsidRDefault="0058399D" w:rsidP="0058399D">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29FFB950" w14:textId="25F9912B" w:rsidR="00FF627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14:paraId="7242D4B7" w14:textId="08E7763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2AF71C1" w14:textId="0FABB50F"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94DBFEA" w14:textId="46C8481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81F977" w14:textId="714C07A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F293B" w14:textId="026D648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9B622FA" w14:textId="1B6890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579EB56" w14:textId="01460322"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5F2EE5D" w14:textId="03AF5CC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986E806" w14:textId="4780350D"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C800BC4" w14:textId="7750221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838958F" w14:textId="0DCE7AA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5430046" w14:textId="366E677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483A7CE" w14:textId="09C95B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583C0" w14:textId="105C08BC"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5C7DFAD" w14:textId="4FDCBF59"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62A58874" w14:textId="0370C32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274FE1D" w14:textId="77777777" w:rsidR="00FF6270" w:rsidRPr="0035578F" w:rsidRDefault="00FF6270" w:rsidP="00FF6270">
      <w:pPr>
        <w:rPr>
          <w:b/>
        </w:rPr>
      </w:pPr>
    </w:p>
    <w:p w14:paraId="6D458662" w14:textId="77777777" w:rsidR="00FF6270" w:rsidRDefault="00FF6270" w:rsidP="00FF6270"/>
    <w:p w14:paraId="1F41545D" w14:textId="77777777" w:rsidR="00FF6270" w:rsidRDefault="00FF6270" w:rsidP="00FF6270"/>
    <w:p w14:paraId="284E49E1" w14:textId="77777777" w:rsidR="00FF6270" w:rsidRDefault="00FF6270" w:rsidP="00FF6270"/>
    <w:p w14:paraId="5E750B43" w14:textId="77777777" w:rsidR="00FF6270" w:rsidRDefault="00FF6270" w:rsidP="00FF6270"/>
    <w:p w14:paraId="4B3DF0F7"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1F4"/>
    <w:multiLevelType w:val="hybridMultilevel"/>
    <w:tmpl w:val="0E3ECE7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9B514A7"/>
    <w:multiLevelType w:val="hybridMultilevel"/>
    <w:tmpl w:val="04547F9A"/>
    <w:lvl w:ilvl="0" w:tplc="79FAFBE4">
      <w:start w:val="1"/>
      <w:numFmt w:val="decimal"/>
      <w:lvlText w:val="%1."/>
      <w:lvlJc w:val="left"/>
      <w:pPr>
        <w:ind w:left="1167" w:hanging="351"/>
      </w:pPr>
      <w:rPr>
        <w:rFonts w:ascii="Times New Roman" w:eastAsia="Times New Roman" w:hAnsi="Times New Roman" w:cs="Times New Roman" w:hint="default"/>
        <w:w w:val="101"/>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270E3"/>
    <w:multiLevelType w:val="multilevel"/>
    <w:tmpl w:val="EC9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B0B2F"/>
    <w:multiLevelType w:val="hybridMultilevel"/>
    <w:tmpl w:val="8C728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5">
    <w:nsid w:val="26456177"/>
    <w:multiLevelType w:val="hybridMultilevel"/>
    <w:tmpl w:val="C24A4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3977BE"/>
    <w:multiLevelType w:val="hybridMultilevel"/>
    <w:tmpl w:val="288831A8"/>
    <w:lvl w:ilvl="0" w:tplc="406E3F7A">
      <w:start w:val="1"/>
      <w:numFmt w:val="upperLetter"/>
      <w:lvlText w:val="%1."/>
      <w:lvlJc w:val="left"/>
      <w:pPr>
        <w:ind w:left="467" w:hanging="351"/>
        <w:jc w:val="left"/>
      </w:pPr>
      <w:rPr>
        <w:rFonts w:ascii="Times New Roman" w:eastAsia="Times New Roman" w:hAnsi="Times New Roman" w:cs="Times New Roman" w:hint="default"/>
        <w:b/>
        <w:bCs/>
        <w:spacing w:val="0"/>
        <w:w w:val="101"/>
        <w:sz w:val="23"/>
        <w:szCs w:val="23"/>
        <w:lang w:val="en-US" w:eastAsia="en-US" w:bidi="ar-SA"/>
      </w:rPr>
    </w:lvl>
    <w:lvl w:ilvl="1" w:tplc="79FAFBE4">
      <w:start w:val="1"/>
      <w:numFmt w:val="decimal"/>
      <w:lvlText w:val="%2."/>
      <w:lvlJc w:val="left"/>
      <w:pPr>
        <w:ind w:left="1167" w:hanging="351"/>
        <w:jc w:val="left"/>
      </w:pPr>
      <w:rPr>
        <w:rFonts w:ascii="Times New Roman" w:eastAsia="Times New Roman" w:hAnsi="Times New Roman" w:cs="Times New Roman" w:hint="default"/>
        <w:w w:val="101"/>
        <w:sz w:val="23"/>
        <w:szCs w:val="23"/>
        <w:lang w:val="en-US" w:eastAsia="en-US" w:bidi="ar-SA"/>
      </w:rPr>
    </w:lvl>
    <w:lvl w:ilvl="2" w:tplc="FC249002">
      <w:numFmt w:val="bullet"/>
      <w:lvlText w:val="•"/>
      <w:lvlJc w:val="left"/>
      <w:pPr>
        <w:ind w:left="2031" w:hanging="351"/>
      </w:pPr>
      <w:rPr>
        <w:rFonts w:hint="default"/>
        <w:lang w:val="en-US" w:eastAsia="en-US" w:bidi="ar-SA"/>
      </w:rPr>
    </w:lvl>
    <w:lvl w:ilvl="3" w:tplc="15769600">
      <w:numFmt w:val="bullet"/>
      <w:lvlText w:val="•"/>
      <w:lvlJc w:val="left"/>
      <w:pPr>
        <w:ind w:left="2903" w:hanging="351"/>
      </w:pPr>
      <w:rPr>
        <w:rFonts w:hint="default"/>
        <w:lang w:val="en-US" w:eastAsia="en-US" w:bidi="ar-SA"/>
      </w:rPr>
    </w:lvl>
    <w:lvl w:ilvl="4" w:tplc="1316849C">
      <w:numFmt w:val="bullet"/>
      <w:lvlText w:val="•"/>
      <w:lvlJc w:val="left"/>
      <w:pPr>
        <w:ind w:left="3775" w:hanging="351"/>
      </w:pPr>
      <w:rPr>
        <w:rFonts w:hint="default"/>
        <w:lang w:val="en-US" w:eastAsia="en-US" w:bidi="ar-SA"/>
      </w:rPr>
    </w:lvl>
    <w:lvl w:ilvl="5" w:tplc="DE9A4800">
      <w:numFmt w:val="bullet"/>
      <w:lvlText w:val="•"/>
      <w:lvlJc w:val="left"/>
      <w:pPr>
        <w:ind w:left="4646" w:hanging="351"/>
      </w:pPr>
      <w:rPr>
        <w:rFonts w:hint="default"/>
        <w:lang w:val="en-US" w:eastAsia="en-US" w:bidi="ar-SA"/>
      </w:rPr>
    </w:lvl>
    <w:lvl w:ilvl="6" w:tplc="BA80625A">
      <w:numFmt w:val="bullet"/>
      <w:lvlText w:val="•"/>
      <w:lvlJc w:val="left"/>
      <w:pPr>
        <w:ind w:left="5518" w:hanging="351"/>
      </w:pPr>
      <w:rPr>
        <w:rFonts w:hint="default"/>
        <w:lang w:val="en-US" w:eastAsia="en-US" w:bidi="ar-SA"/>
      </w:rPr>
    </w:lvl>
    <w:lvl w:ilvl="7" w:tplc="8D6A9356">
      <w:numFmt w:val="bullet"/>
      <w:lvlText w:val="•"/>
      <w:lvlJc w:val="left"/>
      <w:pPr>
        <w:ind w:left="6390" w:hanging="351"/>
      </w:pPr>
      <w:rPr>
        <w:rFonts w:hint="default"/>
        <w:lang w:val="en-US" w:eastAsia="en-US" w:bidi="ar-SA"/>
      </w:rPr>
    </w:lvl>
    <w:lvl w:ilvl="8" w:tplc="DAA207CC">
      <w:numFmt w:val="bullet"/>
      <w:lvlText w:val="•"/>
      <w:lvlJc w:val="left"/>
      <w:pPr>
        <w:ind w:left="7262" w:hanging="351"/>
      </w:pPr>
      <w:rPr>
        <w:rFonts w:hint="default"/>
        <w:lang w:val="en-US" w:eastAsia="en-US" w:bidi="ar-SA"/>
      </w:rPr>
    </w:lvl>
  </w:abstractNum>
  <w:abstractNum w:abstractNumId="7">
    <w:nsid w:val="45144426"/>
    <w:multiLevelType w:val="multilevel"/>
    <w:tmpl w:val="391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6278E7"/>
    <w:multiLevelType w:val="hybridMultilevel"/>
    <w:tmpl w:val="1DAEE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E43220"/>
    <w:multiLevelType w:val="hybridMultilevel"/>
    <w:tmpl w:val="66F8CEB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nsid w:val="63D65E26"/>
    <w:multiLevelType w:val="hybridMultilevel"/>
    <w:tmpl w:val="44EC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D718B0"/>
    <w:multiLevelType w:val="hybridMultilevel"/>
    <w:tmpl w:val="94BEC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5702B9"/>
    <w:multiLevelType w:val="hybridMultilevel"/>
    <w:tmpl w:val="372AD1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3FD7BBD"/>
    <w:multiLevelType w:val="hybridMultilevel"/>
    <w:tmpl w:val="D828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nsid w:val="7FBB7B1B"/>
    <w:multiLevelType w:val="hybridMultilevel"/>
    <w:tmpl w:val="FA7869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3"/>
  </w:num>
  <w:num w:numId="5">
    <w:abstractNumId w:val="14"/>
  </w:num>
  <w:num w:numId="6">
    <w:abstractNumId w:val="12"/>
  </w:num>
  <w:num w:numId="7">
    <w:abstractNumId w:val="7"/>
  </w:num>
  <w:num w:numId="8">
    <w:abstractNumId w:val="2"/>
  </w:num>
  <w:num w:numId="9">
    <w:abstractNumId w:val="9"/>
  </w:num>
  <w:num w:numId="10">
    <w:abstractNumId w:val="4"/>
  </w:num>
  <w:num w:numId="11">
    <w:abstractNumId w:val="11"/>
  </w:num>
  <w:num w:numId="12">
    <w:abstractNumId w:val="5"/>
  </w:num>
  <w:num w:numId="13">
    <w:abstractNumId w:val="0"/>
  </w:num>
  <w:num w:numId="14">
    <w:abstractNumId w:val="1"/>
  </w:num>
  <w:num w:numId="15">
    <w:abstractNumId w:val="6"/>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70"/>
    <w:rsid w:val="000519F8"/>
    <w:rsid w:val="000C6579"/>
    <w:rsid w:val="001A4006"/>
    <w:rsid w:val="00233BCF"/>
    <w:rsid w:val="002A0F2E"/>
    <w:rsid w:val="002F258D"/>
    <w:rsid w:val="003507CC"/>
    <w:rsid w:val="003D57D8"/>
    <w:rsid w:val="00491421"/>
    <w:rsid w:val="004C6315"/>
    <w:rsid w:val="005159C4"/>
    <w:rsid w:val="00515D0F"/>
    <w:rsid w:val="00553BCC"/>
    <w:rsid w:val="0058399D"/>
    <w:rsid w:val="005A7F5E"/>
    <w:rsid w:val="005B4006"/>
    <w:rsid w:val="00644F58"/>
    <w:rsid w:val="00742B92"/>
    <w:rsid w:val="007473F8"/>
    <w:rsid w:val="00772A82"/>
    <w:rsid w:val="007B0AED"/>
    <w:rsid w:val="007B2E0B"/>
    <w:rsid w:val="007C102D"/>
    <w:rsid w:val="007C117D"/>
    <w:rsid w:val="0083765D"/>
    <w:rsid w:val="00871E06"/>
    <w:rsid w:val="008A1F6D"/>
    <w:rsid w:val="00A734F8"/>
    <w:rsid w:val="00A76A75"/>
    <w:rsid w:val="00A86A84"/>
    <w:rsid w:val="00AB189F"/>
    <w:rsid w:val="00AB3A3B"/>
    <w:rsid w:val="00AC751A"/>
    <w:rsid w:val="00B42E9A"/>
    <w:rsid w:val="00BA55DB"/>
    <w:rsid w:val="00C7620A"/>
    <w:rsid w:val="00CA2D03"/>
    <w:rsid w:val="00CC0FD6"/>
    <w:rsid w:val="00CE5688"/>
    <w:rsid w:val="00E113E9"/>
    <w:rsid w:val="00EC0ED4"/>
    <w:rsid w:val="00FB168A"/>
    <w:rsid w:val="00FF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 w:type="paragraph" w:styleId="ListeParagraf">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 w:type="paragraph" w:styleId="GvdeMetni">
    <w:name w:val="Body Text"/>
    <w:basedOn w:val="Normal"/>
    <w:link w:val="GvdeMetniChar"/>
    <w:uiPriority w:val="1"/>
    <w:qFormat/>
    <w:rsid w:val="00B42E9A"/>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B42E9A"/>
    <w:rPr>
      <w:rFonts w:ascii="Times New Roman" w:eastAsia="Times New Roman" w:hAnsi="Times New Roman" w:cs="Times New Roman"/>
      <w:sz w:val="23"/>
      <w:szCs w:val="23"/>
      <w:lang w:val="en-US"/>
    </w:rPr>
  </w:style>
  <w:style w:type="paragraph" w:styleId="DzMetin">
    <w:name w:val="Plain Text"/>
    <w:basedOn w:val="Normal"/>
    <w:link w:val="DzMetinChar"/>
    <w:unhideWhenUsed/>
    <w:rsid w:val="0058399D"/>
    <w:pPr>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58399D"/>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 w:type="paragraph" w:styleId="ListeParagraf">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 w:type="paragraph" w:styleId="GvdeMetni">
    <w:name w:val="Body Text"/>
    <w:basedOn w:val="Normal"/>
    <w:link w:val="GvdeMetniChar"/>
    <w:uiPriority w:val="1"/>
    <w:qFormat/>
    <w:rsid w:val="00B42E9A"/>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B42E9A"/>
    <w:rPr>
      <w:rFonts w:ascii="Times New Roman" w:eastAsia="Times New Roman" w:hAnsi="Times New Roman" w:cs="Times New Roman"/>
      <w:sz w:val="23"/>
      <w:szCs w:val="23"/>
      <w:lang w:val="en-US"/>
    </w:rPr>
  </w:style>
  <w:style w:type="paragraph" w:styleId="DzMetin">
    <w:name w:val="Plain Text"/>
    <w:basedOn w:val="Normal"/>
    <w:link w:val="DzMetinChar"/>
    <w:unhideWhenUsed/>
    <w:rsid w:val="0058399D"/>
    <w:pPr>
      <w:spacing w:after="0" w:line="240" w:lineRule="auto"/>
    </w:pPr>
    <w:rPr>
      <w:rFonts w:ascii="Courier New" w:eastAsia="Times New Roman" w:hAnsi="Courier New" w:cs="Courier New"/>
      <w:sz w:val="20"/>
      <w:szCs w:val="20"/>
      <w:lang w:val="en-US"/>
    </w:rPr>
  </w:style>
  <w:style w:type="character" w:customStyle="1" w:styleId="DzMetinChar">
    <w:name w:val="Düz Metin Char"/>
    <w:basedOn w:val="VarsaylanParagrafYazTipi"/>
    <w:link w:val="DzMetin"/>
    <w:rsid w:val="0058399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1050</Words>
  <Characters>5988</Characters>
  <Application>Microsoft Office Word</Application>
  <DocSecurity>0</DocSecurity>
  <Lines>49</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cp:revision>
  <cp:lastPrinted>2023-03-28T07:25:00Z</cp:lastPrinted>
  <dcterms:created xsi:type="dcterms:W3CDTF">2023-04-02T16:36:00Z</dcterms:created>
  <dcterms:modified xsi:type="dcterms:W3CDTF">2023-04-20T09:53:00Z</dcterms:modified>
</cp:coreProperties>
</file>