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23C7D724" w:rsidR="003265C4" w:rsidRPr="000E64CD" w:rsidRDefault="001373F6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 Türk Edebiyatı </w:t>
            </w:r>
            <w:r w:rsidR="007259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0B87F5D6" w:rsidR="003265C4" w:rsidRPr="000E64CD" w:rsidRDefault="00D96493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</w:t>
            </w:r>
            <w:r w:rsidR="006778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2595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5D161B33" w:rsidR="003265C4" w:rsidRPr="000E64CD" w:rsidRDefault="0072595E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5672F448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</w:t>
            </w:r>
            <w:r w:rsidR="001373F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697BC270" w:rsidR="003265C4" w:rsidRPr="00D83886" w:rsidRDefault="00D83886" w:rsidP="00D838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Klâsik Türk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nın Türk edebiyatı tarihi içerisind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yerin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tarifini yapmak, 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  <w:r w:rsidR="00575234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yy. Türk Edebiyatı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ndan seçme metinler üzerinde inceleme çalışmaları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temel mantığı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, 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öğretiminde karşılaşılan sorunlar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2595E" w:rsidRPr="0072595E">
              <w:rPr>
                <w:rFonts w:ascii="Times New Roman" w:hAnsi="Times New Roman" w:cs="Times New Roman"/>
                <w:sz w:val="20"/>
                <w:szCs w:val="20"/>
              </w:rPr>
              <w:t>ruz ölçüsünün melodisini öğretmeye yönelik çözümleme çalışmaları. Aruz ölçüsünün Türkçe ve edebiyat öğretiminde kullanmaya yönelik modern çalışma biçimleri ve yöntem geliştirme.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yüzyıldan 1</w:t>
            </w:r>
            <w:r w:rsidR="005752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 xml:space="preserve">. yüzyıla 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Türk Edebiyatından seçme metinler üzerinde inceleme becerileri, biçimleri ve yö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>tem</w:t>
            </w:r>
            <w:r w:rsidR="0072595E">
              <w:rPr>
                <w:rFonts w:ascii="Times New Roman" w:hAnsi="Times New Roman" w:cs="Times New Roman"/>
                <w:sz w:val="20"/>
                <w:szCs w:val="20"/>
              </w:rPr>
              <w:t>leri</w:t>
            </w:r>
            <w:r w:rsidRPr="00D83886">
              <w:rPr>
                <w:rFonts w:ascii="Times New Roman" w:hAnsi="Times New Roman" w:cs="Times New Roman"/>
                <w:sz w:val="20"/>
                <w:szCs w:val="20"/>
              </w:rPr>
              <w:t xml:space="preserve"> geliştirme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4DCAFBF9" w:rsidR="003265C4" w:rsidRPr="00F40132" w:rsidRDefault="0072595E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sz w:val="20"/>
                <w:szCs w:val="20"/>
              </w:rPr>
              <w:t>Eski Türk Edebiyatının dönemlerini öğrenir.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A5A4A65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geleneğinin önde gelen şahsiyetlerini ve sanatlarının özelliklerini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7F9FD0EF" w:rsidR="003265C4" w:rsidRPr="00F40132" w:rsidRDefault="00087201" w:rsidP="00F4013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Eski Türk Edebiyatı metinlerine yansıyan sosyal hayata ait ögeleri öğrenir.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43548DFC" w:rsidR="003265C4" w:rsidRPr="00F40132" w:rsidRDefault="00087201" w:rsidP="00F401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sz w:val="20"/>
                <w:szCs w:val="20"/>
              </w:rPr>
              <w:t>Edebi metin çözümlemeleri yapar.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453ED1CE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 Edebiyatı’nda ölçü konusunu kavrar.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2527BB99" w:rsidR="003265C4" w:rsidRPr="00F40132" w:rsidRDefault="00F40132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eastAsia="Times New Roman" w:hAnsi="Times New Roman" w:cs="Times New Roman"/>
                <w:sz w:val="20"/>
                <w:szCs w:val="20"/>
              </w:rPr>
              <w:t>Manzum ve mensur metinleri kavrar.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18A0227E" w:rsidR="003265C4" w:rsidRPr="00F40132" w:rsidRDefault="0072595E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595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 ile ilgili duygu ve değerler eğitimini öğrenir.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3CF1CB60" w:rsidR="003265C4" w:rsidRPr="00F40132" w:rsidRDefault="00087201" w:rsidP="00F4013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20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Türkçe öğretimine özgü bilgi ve becerileri kazanır.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F40132" w:rsidRDefault="000D5BD8" w:rsidP="00F401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0946F22B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Türkçenin ana dil 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767DB98A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E3D85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6E3D85" w:rsidRPr="000D5BD8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4C00EE9C" w14:textId="3F52FB15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5ACEABA4" w14:textId="28C733A4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6E3D85" w:rsidRPr="00F40132" w:rsidRDefault="006E3D85" w:rsidP="00F401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66116F88" w14:textId="259E5384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45F0AEEA" w14:textId="54C3D0D3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72E6D33C" w14:textId="45F6A9EC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Öğrencilerin edebî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C429604" w14:textId="3DB1354C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4E0A35F0" w14:textId="3FC5894D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Değişik ülke, kültür ve edebiyatlarına ait metinleri anlayıp ilgi duyabilecek derecede Doğu ve Batı edebiyatları bilgisine sahip olur.  </w:t>
            </w:r>
          </w:p>
        </w:tc>
        <w:tc>
          <w:tcPr>
            <w:tcW w:w="919" w:type="dxa"/>
            <w:gridSpan w:val="2"/>
          </w:tcPr>
          <w:p w14:paraId="78C41219" w14:textId="58D28BB9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7CEF18D2" w14:textId="1CACA0B7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(estetik zevkin) gelişmesi için kişisel bilgi,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7B981C55" w14:textId="3C270B78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F40132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E3D85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638FED8A" w14:textId="2DEC8848" w:rsidR="006E3D85" w:rsidRPr="00F40132" w:rsidRDefault="006E3D85" w:rsidP="00F4013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2398AD30" w14:textId="6D3B7F15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66350FD1" w:rsidR="006E3D85" w:rsidRPr="00F40132" w:rsidRDefault="006E3D85" w:rsidP="00F40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0132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toplumla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3D85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6E3D85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6E3D85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6E3D85" w:rsidRPr="00641039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6E3D85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24058FB2" w:rsidR="006E3D85" w:rsidRPr="00087201" w:rsidRDefault="00575234" w:rsidP="00087201">
            <w:pPr>
              <w:widowControl w:val="0"/>
              <w:autoSpaceDE w:val="0"/>
              <w:autoSpaceDN w:val="0"/>
              <w:spacing w:after="0" w:line="240" w:lineRule="auto"/>
              <w:ind w:left="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Yüzyıl Klasik Türk Edebiyatı</w:t>
            </w:r>
          </w:p>
        </w:tc>
        <w:tc>
          <w:tcPr>
            <w:tcW w:w="1275" w:type="dxa"/>
            <w:gridSpan w:val="3"/>
          </w:tcPr>
          <w:p w14:paraId="2D3CF8F0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032431A1" w:rsidR="006E3D85" w:rsidRPr="00641039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Yüzyıl Klasik Türk Edebiyatı</w:t>
            </w:r>
          </w:p>
        </w:tc>
        <w:tc>
          <w:tcPr>
            <w:tcW w:w="1275" w:type="dxa"/>
            <w:gridSpan w:val="3"/>
          </w:tcPr>
          <w:p w14:paraId="6594AAB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6E98A0B6" w:rsidR="006E3D85" w:rsidRPr="00641039" w:rsidRDefault="00575234" w:rsidP="00F4013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Nesir: </w:t>
            </w: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Sultanlara ve yöneticilere sunulan eserler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7624D7A7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0EEEC252" w:rsidR="006E3D85" w:rsidRPr="00641039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yüzyılda bilimsel eserler.</w:t>
            </w:r>
          </w:p>
        </w:tc>
        <w:tc>
          <w:tcPr>
            <w:tcW w:w="1275" w:type="dxa"/>
            <w:gridSpan w:val="3"/>
          </w:tcPr>
          <w:p w14:paraId="14DD94C3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D85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3B287D6E" w:rsidR="00087201" w:rsidRPr="00641039" w:rsidRDefault="00575234" w:rsidP="006E3D85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Beyit şerhi.</w:t>
            </w:r>
          </w:p>
        </w:tc>
        <w:tc>
          <w:tcPr>
            <w:tcW w:w="1275" w:type="dxa"/>
            <w:gridSpan w:val="3"/>
          </w:tcPr>
          <w:p w14:paraId="536F93C4" w14:textId="77777777" w:rsidR="006E3D85" w:rsidRPr="000E64CD" w:rsidRDefault="006E3D85" w:rsidP="006E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65789AFD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Yüzyıl Klasik Türk Edebiyatı</w:t>
            </w:r>
          </w:p>
        </w:tc>
        <w:tc>
          <w:tcPr>
            <w:tcW w:w="1275" w:type="dxa"/>
            <w:gridSpan w:val="3"/>
          </w:tcPr>
          <w:p w14:paraId="639D761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2A3E0533" w:rsidR="00575234" w:rsidRPr="00641039" w:rsidRDefault="00575234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Yüzyıl Klasik Türk Edebiyatı</w:t>
            </w:r>
          </w:p>
        </w:tc>
        <w:tc>
          <w:tcPr>
            <w:tcW w:w="1275" w:type="dxa"/>
            <w:gridSpan w:val="3"/>
          </w:tcPr>
          <w:p w14:paraId="24C79C5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75234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4D559F24" w:rsidR="00575234" w:rsidRPr="002C14FC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yüzyılda şiir ve şiir eleştirisi.</w:t>
            </w:r>
          </w:p>
        </w:tc>
        <w:tc>
          <w:tcPr>
            <w:tcW w:w="1275" w:type="dxa"/>
            <w:gridSpan w:val="3"/>
          </w:tcPr>
          <w:p w14:paraId="645A814A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6BD1D1F9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234">
              <w:rPr>
                <w:rFonts w:ascii="Times New Roman" w:hAnsi="Times New Roman" w:cs="Times New Roman"/>
                <w:sz w:val="20"/>
                <w:szCs w:val="20"/>
              </w:rPr>
              <w:t>18.y.y.’da Sözlük ve Biyografi Çalışmaları</w:t>
            </w:r>
          </w:p>
        </w:tc>
        <w:tc>
          <w:tcPr>
            <w:tcW w:w="1275" w:type="dxa"/>
            <w:gridSpan w:val="3"/>
          </w:tcPr>
          <w:p w14:paraId="1E8E2C4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61781EBA" w:rsidR="00575234" w:rsidRPr="00641039" w:rsidRDefault="00575234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Metin şerhi.</w:t>
            </w:r>
          </w:p>
        </w:tc>
        <w:tc>
          <w:tcPr>
            <w:tcW w:w="1275" w:type="dxa"/>
            <w:gridSpan w:val="3"/>
          </w:tcPr>
          <w:p w14:paraId="0D78ECE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03A873E1" w:rsidR="00575234" w:rsidRPr="00641039" w:rsidRDefault="001966E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Klasik Türk Edebiyatında Nesir</w:t>
            </w:r>
          </w:p>
        </w:tc>
        <w:tc>
          <w:tcPr>
            <w:tcW w:w="1275" w:type="dxa"/>
            <w:gridSpan w:val="3"/>
          </w:tcPr>
          <w:p w14:paraId="4516DF7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0FF272CE" w:rsidR="00575234" w:rsidRPr="00641039" w:rsidRDefault="00575234" w:rsidP="0057523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Klasik Türk Edebiyatında Nazım</w:t>
            </w:r>
            <w:r w:rsidR="001966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501830C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13F60FC2" w:rsidR="00575234" w:rsidRPr="00641039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yüzyıldan 19. yüzyıla Klasik Türk Edebiyatı’nın dil ve edebiyat tarihi bakımından mukayesesi.</w:t>
            </w:r>
          </w:p>
        </w:tc>
        <w:tc>
          <w:tcPr>
            <w:tcW w:w="1275" w:type="dxa"/>
            <w:gridSpan w:val="3"/>
          </w:tcPr>
          <w:p w14:paraId="1034A9D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75234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75234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0EF6C389" w14:textId="77777777" w:rsidR="00575234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F0849D" w14:textId="520117B1" w:rsidR="00575234" w:rsidRPr="002325B7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43B1FF8" w14:textId="26B722EE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7E45">
              <w:rPr>
                <w:rFonts w:ascii="Times New Roman" w:hAnsi="Times New Roman" w:cs="Times New Roman"/>
                <w:sz w:val="20"/>
                <w:szCs w:val="20"/>
              </w:rPr>
              <w:t>Agah</w:t>
            </w:r>
            <w:proofErr w:type="gramEnd"/>
            <w:r w:rsidRPr="001E7E45">
              <w:rPr>
                <w:rFonts w:ascii="Times New Roman" w:hAnsi="Times New Roman" w:cs="Times New Roman"/>
                <w:sz w:val="20"/>
                <w:szCs w:val="20"/>
              </w:rPr>
              <w:t xml:space="preserve"> Sırrı Levend, Divan Edebiyatı,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Dergah Yayınları, İstanbul, 2015.</w:t>
            </w:r>
          </w:p>
          <w:p w14:paraId="1AE1AA40" w14:textId="435E504B" w:rsidR="00575234" w:rsidRDefault="00575234" w:rsidP="0057523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17DAA01" w14:textId="0094DC69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Mustafa İsen, Osman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Horata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Muhsin Macit, Filiz Kılıç, İ. Hakkı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Aksoyak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Eski Türk Edebiyatı El Kitabı,  Grafiker Yayınları, Ankara, 2006.</w:t>
            </w:r>
          </w:p>
          <w:p w14:paraId="795F91F8" w14:textId="5AC3CDD0" w:rsidR="00575234" w:rsidRPr="002C14FC" w:rsidRDefault="00575234" w:rsidP="005752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75234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75234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575234" w:rsidRPr="000E64CD" w:rsidRDefault="00575234" w:rsidP="0057523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234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75234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575234" w:rsidRPr="000E64CD" w:rsidRDefault="00575234" w:rsidP="0057523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277E64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3175FD3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7317F5D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1E26CFC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33EA767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277E64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6C6727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0531608A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0FF32A8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1BFF99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EE9601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4FDD95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7726420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71B4EE5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4139F1A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6123E1B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03A3938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443E9D7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277E64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7EF20C99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20EE42F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3CFA21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7E64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552EA56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034A83F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1DCBC7A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77A84C9F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56C8010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0F0B3EFC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5AF3E657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5F541648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77E64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50ED2F6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3CBE422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02A92E1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05F6D54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2B1760BB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41971DC2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63428EED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312EA741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277E64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7064DEF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2F8D1AE4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5C10C3D6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4F229583" w:rsidR="00277E64" w:rsidRPr="000E64CD" w:rsidRDefault="00277E64" w:rsidP="0057523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277E64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1C87E2D1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CEEDB39" w:rsidR="00277E64" w:rsidRPr="000E64CD" w:rsidRDefault="00277E64" w:rsidP="0057523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277E64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533750A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253641CC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277E64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2E35FD8F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70113832" w:rsidR="00277E64" w:rsidRPr="000E64CD" w:rsidRDefault="00277E64" w:rsidP="0057523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04FE0"/>
    <w:multiLevelType w:val="hybridMultilevel"/>
    <w:tmpl w:val="31DAE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6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87201"/>
    <w:rsid w:val="000D5BD8"/>
    <w:rsid w:val="000E64CD"/>
    <w:rsid w:val="001373F6"/>
    <w:rsid w:val="001966E4"/>
    <w:rsid w:val="001E7E45"/>
    <w:rsid w:val="002325B7"/>
    <w:rsid w:val="00257EC7"/>
    <w:rsid w:val="00275A21"/>
    <w:rsid w:val="00277E64"/>
    <w:rsid w:val="002C14FC"/>
    <w:rsid w:val="003206E5"/>
    <w:rsid w:val="003265C4"/>
    <w:rsid w:val="003269F7"/>
    <w:rsid w:val="003725F7"/>
    <w:rsid w:val="003C7965"/>
    <w:rsid w:val="004A7A67"/>
    <w:rsid w:val="00575234"/>
    <w:rsid w:val="005E7C29"/>
    <w:rsid w:val="005F177E"/>
    <w:rsid w:val="00641039"/>
    <w:rsid w:val="00677865"/>
    <w:rsid w:val="006E3D85"/>
    <w:rsid w:val="0072595E"/>
    <w:rsid w:val="008D25D2"/>
    <w:rsid w:val="00940601"/>
    <w:rsid w:val="009656E4"/>
    <w:rsid w:val="009B48F9"/>
    <w:rsid w:val="009D417B"/>
    <w:rsid w:val="00A66387"/>
    <w:rsid w:val="00AF5C45"/>
    <w:rsid w:val="00BC67BC"/>
    <w:rsid w:val="00C23ECA"/>
    <w:rsid w:val="00D6271A"/>
    <w:rsid w:val="00D83886"/>
    <w:rsid w:val="00D96493"/>
    <w:rsid w:val="00DB1B9F"/>
    <w:rsid w:val="00E919D3"/>
    <w:rsid w:val="00F4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E6E6-54C5-436F-8CDE-ECCD0AAA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2023-04-01T15:21:00Z</dcterms:created>
  <dcterms:modified xsi:type="dcterms:W3CDTF">2023-04-20T12:43:00Z</dcterms:modified>
</cp:coreProperties>
</file>