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1A" w:rsidRPr="003265C4" w:rsidRDefault="0049741A" w:rsidP="0049741A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49741A" w:rsidRPr="003265C4" w:rsidRDefault="0049741A" w:rsidP="0049741A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:rsidR="0049741A" w:rsidRPr="003265C4" w:rsidRDefault="0049741A" w:rsidP="0049741A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7602A6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</w:t>
            </w:r>
            <w:r w:rsidR="00B044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timde</w:t>
            </w:r>
            <w:proofErr w:type="spellEnd"/>
            <w:r w:rsidR="00B044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Okuma – </w:t>
            </w:r>
            <w:proofErr w:type="spellStart"/>
            <w:r w:rsidR="00B044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Yazma</w:t>
            </w:r>
            <w:proofErr w:type="spellEnd"/>
            <w:r w:rsidR="00B044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Kodu</w:t>
            </w:r>
          </w:p>
        </w:tc>
        <w:tc>
          <w:tcPr>
            <w:tcW w:w="5165" w:type="dxa"/>
            <w:gridSpan w:val="8"/>
          </w:tcPr>
          <w:p w:rsidR="0049741A" w:rsidRPr="003265C4" w:rsidRDefault="0049741A" w:rsidP="00EF0D4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="00760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OZEA3</w:t>
            </w:r>
            <w:r w:rsidR="00780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="00B0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780751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74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7602A6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7602A6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 w:rsidR="0049741A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7602A6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7602A6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B044A1" w:rsidP="00395E6B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teorik,dökü</w:t>
            </w:r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</w:t>
            </w:r>
            <w:proofErr w:type="spellEnd"/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nceleme</w:t>
            </w:r>
            <w:proofErr w:type="spellEnd"/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537B8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8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49741A" w:rsidRPr="003265C4" w:rsidTr="00F814A7">
        <w:trPr>
          <w:trHeight w:val="937"/>
        </w:trPr>
        <w:tc>
          <w:tcPr>
            <w:tcW w:w="9669" w:type="dxa"/>
            <w:gridSpan w:val="14"/>
          </w:tcPr>
          <w:p w:rsidR="007602A6" w:rsidRDefault="007602A6" w:rsidP="007602A6">
            <w:pPr>
              <w:pStyle w:val="ListeParagraf"/>
              <w:spacing w:line="240" w:lineRule="auto"/>
              <w:ind w:left="579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</w:p>
          <w:p w:rsidR="0049741A" w:rsidRPr="00537B8D" w:rsidRDefault="00537B8D" w:rsidP="00B044A1">
            <w:pPr>
              <w:pStyle w:val="ListeParagraf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</w:t>
            </w:r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ğrencilerin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44A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okuma</w:t>
            </w:r>
            <w:proofErr w:type="spellEnd"/>
            <w:r w:rsidR="00B044A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44A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yazma</w:t>
            </w:r>
            <w:proofErr w:type="spellEnd"/>
            <w:r w:rsidR="00B044A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44A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öğretimine</w:t>
            </w:r>
            <w:proofErr w:type="spellEnd"/>
            <w:r w:rsidR="00B044A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02A6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ilişkin</w:t>
            </w:r>
            <w:proofErr w:type="spellEnd"/>
            <w:r w:rsidR="007602A6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44A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temel</w:t>
            </w:r>
            <w:proofErr w:type="spellEnd"/>
            <w:r w:rsidR="00B044A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44A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düzeyde</w:t>
            </w:r>
            <w:proofErr w:type="spellEnd"/>
            <w:r w:rsidR="00B044A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44A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bilgi</w:t>
            </w:r>
            <w:proofErr w:type="spellEnd"/>
            <w:r w:rsidR="00B044A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44A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sağlamak</w:t>
            </w:r>
            <w:proofErr w:type="spellEnd"/>
            <w:r w:rsidR="00B044A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44A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ve</w:t>
            </w:r>
            <w:proofErr w:type="spellEnd"/>
            <w:r w:rsidR="00B044A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44A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özel</w:t>
            </w:r>
            <w:proofErr w:type="spellEnd"/>
            <w:r w:rsidR="00B044A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44A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gereksinimli</w:t>
            </w:r>
            <w:proofErr w:type="spellEnd"/>
            <w:r w:rsidR="00B044A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44A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bireylerde</w:t>
            </w:r>
            <w:proofErr w:type="spellEnd"/>
            <w:r w:rsidR="00B044A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44A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uygulama</w:t>
            </w:r>
            <w:proofErr w:type="spellEnd"/>
            <w:r w:rsidR="00B044A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44A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yöntemlerinin</w:t>
            </w:r>
            <w:proofErr w:type="spellEnd"/>
            <w:r w:rsidR="00B044A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44A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öğretimi</w:t>
            </w:r>
            <w:proofErr w:type="spellEnd"/>
            <w:r w:rsidR="00B044A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44A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amaçlanmıştır</w:t>
            </w:r>
            <w:proofErr w:type="spellEnd"/>
            <w:r w:rsidR="00B044A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.</w:t>
            </w:r>
          </w:p>
        </w:tc>
      </w:tr>
      <w:tr w:rsidR="0049741A" w:rsidRPr="003265C4" w:rsidTr="00F814A7">
        <w:trPr>
          <w:trHeight w:val="274"/>
        </w:trPr>
        <w:tc>
          <w:tcPr>
            <w:tcW w:w="8209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trHeight w:val="285"/>
        </w:trPr>
        <w:tc>
          <w:tcPr>
            <w:tcW w:w="8209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9A68DC" w:rsidRPr="003265C4" w:rsidTr="00A237CA">
        <w:trPr>
          <w:trHeight w:val="285"/>
        </w:trPr>
        <w:tc>
          <w:tcPr>
            <w:tcW w:w="534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A68DC" w:rsidRPr="001F1F26" w:rsidRDefault="009A68DC" w:rsidP="009A68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F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68DC">
              <w:rPr>
                <w:rFonts w:ascii="Times New Roman" w:hAnsi="Times New Roman" w:cs="Times New Roman"/>
                <w:sz w:val="18"/>
                <w:szCs w:val="18"/>
              </w:rPr>
              <w:t>Okuma ve yazmanın boyutlarını ve alt becer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ilerini tanımlar, birbirleriyle olan ilişkilerini açıklar.</w:t>
            </w:r>
          </w:p>
        </w:tc>
        <w:tc>
          <w:tcPr>
            <w:tcW w:w="1460" w:type="dxa"/>
            <w:gridSpan w:val="3"/>
          </w:tcPr>
          <w:p w:rsidR="009A68DC" w:rsidRPr="003265C4" w:rsidRDefault="002347E2" w:rsidP="009A68DC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9A68DC" w:rsidRPr="003265C4" w:rsidTr="00F814A7">
        <w:trPr>
          <w:trHeight w:val="285"/>
        </w:trPr>
        <w:tc>
          <w:tcPr>
            <w:tcW w:w="534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gereksinimli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öğrencilerin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okuma-yazma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sorunlarını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açıklar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9A68DC" w:rsidRPr="003265C4" w:rsidTr="00F814A7">
        <w:trPr>
          <w:trHeight w:val="285"/>
        </w:trPr>
        <w:tc>
          <w:tcPr>
            <w:tcW w:w="534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Ses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temelli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cümle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yöntemine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hece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sözcük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cümle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yöntemine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göre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okuma-yazma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amacıyla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araç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hazırlar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460" w:type="dxa"/>
            <w:gridSpan w:val="3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9A68DC" w:rsidRPr="003265C4" w:rsidTr="00F814A7">
        <w:trPr>
          <w:trHeight w:val="285"/>
        </w:trPr>
        <w:tc>
          <w:tcPr>
            <w:tcW w:w="534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gereksinimli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öğrencilerin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akıcılık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boyutunda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değerlendirmek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amacıyla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araç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hazırlar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var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olan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araçla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kullanır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9A68DC" w:rsidRPr="003265C4" w:rsidTr="00F814A7">
        <w:trPr>
          <w:trHeight w:val="285"/>
        </w:trPr>
        <w:tc>
          <w:tcPr>
            <w:tcW w:w="534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İşlevsel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okuma-yazma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becerilerine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ilişkin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gereksinimleri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belirler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  <w:tc>
          <w:tcPr>
            <w:tcW w:w="1460" w:type="dxa"/>
            <w:gridSpan w:val="3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9A68DC" w:rsidRPr="003265C4" w:rsidTr="00F814A7">
        <w:trPr>
          <w:trHeight w:val="285"/>
        </w:trPr>
        <w:tc>
          <w:tcPr>
            <w:tcW w:w="534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eğerlendirme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sonuçlarına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uygun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BEP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hazırlar</w:t>
            </w:r>
            <w:proofErr w:type="spellEnd"/>
          </w:p>
        </w:tc>
        <w:tc>
          <w:tcPr>
            <w:tcW w:w="1460" w:type="dxa"/>
            <w:gridSpan w:val="3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9A68DC" w:rsidRPr="003265C4" w:rsidTr="00F814A7">
        <w:trPr>
          <w:trHeight w:val="285"/>
        </w:trPr>
        <w:tc>
          <w:tcPr>
            <w:tcW w:w="534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ilimsel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dayanaklı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yöntemlerini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kullanarak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yürütür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9A68DC" w:rsidRPr="003265C4" w:rsidTr="00F814A7">
        <w:trPr>
          <w:trHeight w:val="285"/>
        </w:trPr>
        <w:tc>
          <w:tcPr>
            <w:tcW w:w="534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ygun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materyalleri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hazırlar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uygun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yöntemlerini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kullanır</w:t>
            </w:r>
            <w:proofErr w:type="spellEnd"/>
            <w:r w:rsidRPr="009A68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9A68DC" w:rsidRPr="003265C4" w:rsidTr="00F814A7">
        <w:trPr>
          <w:trHeight w:val="286"/>
        </w:trPr>
        <w:tc>
          <w:tcPr>
            <w:tcW w:w="9669" w:type="dxa"/>
            <w:gridSpan w:val="14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9A68DC" w:rsidRPr="003265C4" w:rsidTr="00F814A7">
        <w:trPr>
          <w:trHeight w:val="314"/>
        </w:trPr>
        <w:tc>
          <w:tcPr>
            <w:tcW w:w="9669" w:type="dxa"/>
            <w:gridSpan w:val="14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9A68DC" w:rsidRPr="003265C4" w:rsidTr="00F814A7">
        <w:trPr>
          <w:trHeight w:val="286"/>
        </w:trPr>
        <w:tc>
          <w:tcPr>
            <w:tcW w:w="8750" w:type="dxa"/>
            <w:gridSpan w:val="12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9A68DC" w:rsidRPr="003265C4" w:rsidTr="00F814A7">
        <w:trPr>
          <w:trHeight w:val="286"/>
        </w:trPr>
        <w:tc>
          <w:tcPr>
            <w:tcW w:w="534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Mesleki yaşamı boyunca tüm eğitim uygulamalarında, Türk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>illi eğitiminin amaç ve ilkelerini temel alabilme</w:t>
            </w:r>
          </w:p>
        </w:tc>
        <w:tc>
          <w:tcPr>
            <w:tcW w:w="919" w:type="dxa"/>
            <w:gridSpan w:val="2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A68DC" w:rsidRPr="003265C4" w:rsidTr="00F814A7">
        <w:trPr>
          <w:trHeight w:val="240"/>
        </w:trPr>
        <w:tc>
          <w:tcPr>
            <w:tcW w:w="534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9A68DC" w:rsidRPr="003265C4" w:rsidRDefault="009A68DC" w:rsidP="009A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  <w:gridSpan w:val="2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A68DC" w:rsidRPr="003265C4" w:rsidTr="00F814A7">
        <w:trPr>
          <w:trHeight w:val="468"/>
        </w:trPr>
        <w:tc>
          <w:tcPr>
            <w:tcW w:w="534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9A68DC" w:rsidRPr="003265C4" w:rsidRDefault="009A68DC" w:rsidP="009A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Özel eğitim ö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ğretmenliği alanındaki gelişmeleri takip edebilme. </w:t>
            </w:r>
          </w:p>
        </w:tc>
        <w:tc>
          <w:tcPr>
            <w:tcW w:w="919" w:type="dxa"/>
            <w:gridSpan w:val="2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A68DC" w:rsidRPr="003265C4" w:rsidTr="00F814A7">
        <w:trPr>
          <w:trHeight w:val="284"/>
        </w:trPr>
        <w:tc>
          <w:tcPr>
            <w:tcW w:w="534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9A68DC" w:rsidRPr="003C7965" w:rsidRDefault="009A68DC" w:rsidP="009A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Özel eğitim ö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  <w:gridSpan w:val="2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A68DC" w:rsidRPr="003265C4" w:rsidTr="00F814A7">
        <w:trPr>
          <w:trHeight w:val="285"/>
        </w:trPr>
        <w:tc>
          <w:tcPr>
            <w:tcW w:w="534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9A68DC" w:rsidRPr="003265C4" w:rsidRDefault="009A68DC" w:rsidP="009A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Özel eğitim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öğretmenliği alanındaki gelişmeleri ve kaynakları takip edebilecek düzeyde yabancı dil bilgisine sahip olabilme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  <w:gridSpan w:val="2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A68DC" w:rsidRPr="003265C4" w:rsidTr="00F814A7">
        <w:trPr>
          <w:trHeight w:val="468"/>
        </w:trPr>
        <w:tc>
          <w:tcPr>
            <w:tcW w:w="534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8216" w:type="dxa"/>
            <w:gridSpan w:val="11"/>
          </w:tcPr>
          <w:p w:rsidR="009A68DC" w:rsidRPr="003265C4" w:rsidRDefault="009A68DC" w:rsidP="009A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Özel eğitim 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  <w:gridSpan w:val="2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A68DC" w:rsidRPr="003265C4" w:rsidTr="00F814A7">
        <w:trPr>
          <w:trHeight w:val="285"/>
        </w:trPr>
        <w:tc>
          <w:tcPr>
            <w:tcW w:w="534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:rsidR="009A68DC" w:rsidRPr="003C7965" w:rsidRDefault="009A68DC" w:rsidP="009A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  <w:gridSpan w:val="2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A68DC" w:rsidRPr="003265C4" w:rsidTr="00F814A7">
        <w:trPr>
          <w:trHeight w:val="468"/>
        </w:trPr>
        <w:tc>
          <w:tcPr>
            <w:tcW w:w="534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9A68DC" w:rsidRPr="003C7965" w:rsidRDefault="009A68DC" w:rsidP="009A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  <w:gridSpan w:val="2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A68DC" w:rsidRPr="003265C4" w:rsidTr="00F814A7">
        <w:trPr>
          <w:trHeight w:val="468"/>
        </w:trPr>
        <w:tc>
          <w:tcPr>
            <w:tcW w:w="534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9A68DC" w:rsidRPr="003265C4" w:rsidRDefault="009A68DC" w:rsidP="009A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Atatürk İlke ve İnkılâplarına bağlı, demokrasiye inancına sahip olabilme, Türk millî, manevi, </w:t>
            </w:r>
            <w:proofErr w:type="spellStart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ahlakî</w:t>
            </w:r>
            <w:proofErr w:type="spellEnd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ve kültürel değerlerinin bilincine ve bunlara mesleğinde duyarlılık gösterme becerisine sahip olabilme.</w:t>
            </w:r>
          </w:p>
        </w:tc>
        <w:tc>
          <w:tcPr>
            <w:tcW w:w="919" w:type="dxa"/>
            <w:gridSpan w:val="2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A68DC" w:rsidRPr="003265C4" w:rsidTr="00F814A7">
        <w:trPr>
          <w:trHeight w:val="468"/>
        </w:trPr>
        <w:tc>
          <w:tcPr>
            <w:tcW w:w="534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9A68DC" w:rsidRPr="003265C4" w:rsidRDefault="009A68DC" w:rsidP="009A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  <w:gridSpan w:val="2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A68DC" w:rsidRPr="003265C4" w:rsidTr="00F814A7">
        <w:trPr>
          <w:trHeight w:val="363"/>
        </w:trPr>
        <w:tc>
          <w:tcPr>
            <w:tcW w:w="534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9A68DC" w:rsidRPr="003C7965" w:rsidRDefault="009A68DC" w:rsidP="009A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 birey olarak tanır, yaratıcı ve güçlü yönlerini kullanır; zayıf yönlerini geliştirir; kendi öz değerlendirmesini yapabilme becerisine sahip olabilme.</w:t>
            </w:r>
          </w:p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A68DC" w:rsidRPr="003265C4" w:rsidTr="00F814A7">
        <w:trPr>
          <w:trHeight w:val="468"/>
        </w:trPr>
        <w:tc>
          <w:tcPr>
            <w:tcW w:w="534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9A68DC" w:rsidRPr="003C7965" w:rsidRDefault="009A68DC" w:rsidP="009A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919" w:type="dxa"/>
            <w:gridSpan w:val="2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A68DC" w:rsidRPr="003265C4" w:rsidTr="00F814A7">
        <w:trPr>
          <w:trHeight w:val="292"/>
        </w:trPr>
        <w:tc>
          <w:tcPr>
            <w:tcW w:w="534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9A68DC" w:rsidRPr="003C7965" w:rsidRDefault="009A68DC" w:rsidP="009A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</w:p>
        </w:tc>
        <w:tc>
          <w:tcPr>
            <w:tcW w:w="919" w:type="dxa"/>
            <w:gridSpan w:val="2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A68DC" w:rsidRPr="003265C4" w:rsidTr="00F814A7">
        <w:trPr>
          <w:trHeight w:val="312"/>
        </w:trPr>
        <w:tc>
          <w:tcPr>
            <w:tcW w:w="534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9A68DC" w:rsidRPr="003C7965" w:rsidRDefault="009A68DC" w:rsidP="009A68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Özel eğitim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öğretmenliği programında yer alan derslere ilişkin konu alan bilgisine sahip olabilme</w:t>
            </w:r>
          </w:p>
        </w:tc>
        <w:tc>
          <w:tcPr>
            <w:tcW w:w="919" w:type="dxa"/>
            <w:gridSpan w:val="2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A68DC" w:rsidRPr="003265C4" w:rsidTr="00F814A7">
        <w:trPr>
          <w:trHeight w:val="468"/>
        </w:trPr>
        <w:tc>
          <w:tcPr>
            <w:tcW w:w="534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:rsidR="009A68DC" w:rsidRPr="003C7965" w:rsidRDefault="009A68DC" w:rsidP="009A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Ulusal ve </w:t>
            </w:r>
            <w:proofErr w:type="spellStart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uluslararsı</w:t>
            </w:r>
            <w:proofErr w:type="spellEnd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eğitim sisteminin yapısı ve tarihsel gelişimi hakkında yeterli bilgiye sahip olabilme. </w:t>
            </w:r>
          </w:p>
        </w:tc>
        <w:tc>
          <w:tcPr>
            <w:tcW w:w="919" w:type="dxa"/>
            <w:gridSpan w:val="2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A68DC" w:rsidRPr="003265C4" w:rsidTr="00F814A7">
        <w:trPr>
          <w:trHeight w:val="210"/>
        </w:trPr>
        <w:tc>
          <w:tcPr>
            <w:tcW w:w="534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:rsidR="009A68DC" w:rsidRPr="003C7965" w:rsidRDefault="009A68DC" w:rsidP="009A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yöntem ve teknikleri bir süreç olarak uygulayabilme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19" w:type="dxa"/>
            <w:gridSpan w:val="2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A68DC" w:rsidRPr="003265C4" w:rsidTr="00F814A7">
        <w:trPr>
          <w:trHeight w:val="468"/>
        </w:trPr>
        <w:tc>
          <w:tcPr>
            <w:tcW w:w="534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:rsidR="009A68DC" w:rsidRPr="003C7965" w:rsidRDefault="009A68DC" w:rsidP="009A68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Felsefeyi, eğitimin felsefi temellerini, çağdaş eğitim teorilerini, bilgi, bilim, değerler felsefesini anlayabilme</w:t>
            </w:r>
          </w:p>
        </w:tc>
        <w:tc>
          <w:tcPr>
            <w:tcW w:w="919" w:type="dxa"/>
            <w:gridSpan w:val="2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A68DC" w:rsidRPr="003265C4" w:rsidTr="00F814A7">
        <w:trPr>
          <w:trHeight w:val="468"/>
        </w:trPr>
        <w:tc>
          <w:tcPr>
            <w:tcW w:w="534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:rsidR="009A68DC" w:rsidRPr="003C7965" w:rsidRDefault="009A68DC" w:rsidP="009A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İçinde yaşadığı toplumun temel değerlerini ve kültürünü anlayabilme ve saygı duyabilme, bunlara uyum sağlayabilme ve kendisini olumlu yönde değiştirebilme becerisi kazanabilme. </w:t>
            </w:r>
          </w:p>
        </w:tc>
        <w:tc>
          <w:tcPr>
            <w:tcW w:w="919" w:type="dxa"/>
            <w:gridSpan w:val="2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A68DC" w:rsidRPr="003265C4" w:rsidTr="00F814A7">
        <w:trPr>
          <w:trHeight w:val="569"/>
        </w:trPr>
        <w:tc>
          <w:tcPr>
            <w:tcW w:w="534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:rsidR="009A68DC" w:rsidRPr="003C7965" w:rsidRDefault="009A68DC" w:rsidP="009A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Kazandığı bilgi ve becerileri gerçek hayatta karşılaştığı durumlara uygulayabilme, öğrenmeyi </w:t>
            </w:r>
            <w:proofErr w:type="gramStart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 ve</w:t>
            </w:r>
            <w:proofErr w:type="gramEnd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yaşam boyu öğrenme davranışını kazanabilme.</w:t>
            </w:r>
          </w:p>
        </w:tc>
        <w:tc>
          <w:tcPr>
            <w:tcW w:w="919" w:type="dxa"/>
            <w:gridSpan w:val="2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A68DC" w:rsidRPr="003265C4" w:rsidTr="00F814A7">
        <w:trPr>
          <w:trHeight w:val="286"/>
        </w:trPr>
        <w:tc>
          <w:tcPr>
            <w:tcW w:w="9669" w:type="dxa"/>
            <w:gridSpan w:val="14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gram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1.Very</w:t>
            </w:r>
            <w:proofErr w:type="gramEnd"/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9A68DC" w:rsidRPr="003265C4" w:rsidTr="00F814A7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9A68DC" w:rsidRPr="003265C4" w:rsidTr="00F814A7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9A68DC" w:rsidRPr="003265C4" w:rsidTr="00F814A7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A68DC" w:rsidRPr="003265C4" w:rsidRDefault="009A68DC" w:rsidP="007F1B37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C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Okuma-</w:t>
            </w:r>
            <w:proofErr w:type="spellStart"/>
            <w:r w:rsidRPr="002B3C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</w:t>
            </w:r>
            <w:r w:rsid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zma</w:t>
            </w:r>
            <w:proofErr w:type="spellEnd"/>
            <w:r w:rsid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gelişimi</w:t>
            </w:r>
            <w:proofErr w:type="spellEnd"/>
            <w:r w:rsid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 w:rsid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gereksinimli</w:t>
            </w:r>
            <w:proofErr w:type="spellEnd"/>
            <w:r w:rsid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</w:t>
            </w:r>
            <w:r w:rsidRPr="002B3C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ğr</w:t>
            </w:r>
            <w:r w:rsid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encilerin</w:t>
            </w:r>
            <w:proofErr w:type="spellEnd"/>
            <w:r w:rsid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okuma-yazma</w:t>
            </w:r>
            <w:proofErr w:type="spellEnd"/>
            <w:r w:rsid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sorunları</w:t>
            </w:r>
            <w:proofErr w:type="spellEnd"/>
          </w:p>
        </w:tc>
        <w:tc>
          <w:tcPr>
            <w:tcW w:w="1275" w:type="dxa"/>
            <w:gridSpan w:val="3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68DC" w:rsidRPr="003265C4" w:rsidTr="00F814A7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A68DC" w:rsidRPr="003265C4" w:rsidRDefault="007F1B37" w:rsidP="007F1B3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Okuma-</w:t>
            </w:r>
            <w:proofErr w:type="spellStart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gelişimi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gereksinimli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öğrencilerin</w:t>
            </w:r>
            <w:proofErr w:type="spellEnd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okuma-yazma</w:t>
            </w:r>
            <w:proofErr w:type="spellEnd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sorunları</w:t>
            </w:r>
            <w:proofErr w:type="spellEnd"/>
          </w:p>
        </w:tc>
        <w:tc>
          <w:tcPr>
            <w:tcW w:w="1275" w:type="dxa"/>
            <w:gridSpan w:val="3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68DC" w:rsidRPr="003265C4" w:rsidTr="00F814A7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A68DC" w:rsidRPr="003265C4" w:rsidRDefault="007F1B37" w:rsidP="009A68DC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Erken</w:t>
            </w:r>
            <w:proofErr w:type="spellEnd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okuryazarlık</w:t>
            </w:r>
            <w:proofErr w:type="spellEnd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</w:t>
            </w:r>
            <w:proofErr w:type="spellEnd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</w:t>
            </w:r>
            <w:proofErr w:type="spellEnd"/>
          </w:p>
        </w:tc>
        <w:tc>
          <w:tcPr>
            <w:tcW w:w="1275" w:type="dxa"/>
            <w:gridSpan w:val="3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68DC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A68DC" w:rsidRPr="003265C4" w:rsidRDefault="007F1B37" w:rsidP="009A68DC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Erken</w:t>
            </w:r>
            <w:proofErr w:type="spellEnd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okuryazarlık</w:t>
            </w:r>
            <w:proofErr w:type="spellEnd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</w:t>
            </w:r>
            <w:proofErr w:type="spellEnd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</w:t>
            </w:r>
            <w:proofErr w:type="spellEnd"/>
          </w:p>
        </w:tc>
        <w:tc>
          <w:tcPr>
            <w:tcW w:w="1275" w:type="dxa"/>
            <w:gridSpan w:val="3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68DC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A68DC" w:rsidRPr="003265C4" w:rsidRDefault="007F1B37" w:rsidP="007F1B3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El </w:t>
            </w:r>
            <w:proofErr w:type="spellStart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mekaniği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</w:t>
            </w:r>
            <w:proofErr w:type="spellEnd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275" w:type="dxa"/>
            <w:gridSpan w:val="3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68DC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A68DC" w:rsidRPr="003265C4" w:rsidRDefault="007F1B37" w:rsidP="009A68DC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Ses</w:t>
            </w:r>
            <w:proofErr w:type="spellEnd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temelli</w:t>
            </w:r>
            <w:proofErr w:type="spellEnd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ilk </w:t>
            </w:r>
            <w:proofErr w:type="spellStart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okuma-yazma</w:t>
            </w:r>
            <w:proofErr w:type="spellEnd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</w:t>
            </w:r>
            <w:proofErr w:type="spellEnd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gruplandırılacak</w:t>
            </w:r>
            <w:proofErr w:type="spellEnd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</w:p>
        </w:tc>
        <w:tc>
          <w:tcPr>
            <w:tcW w:w="1275" w:type="dxa"/>
            <w:gridSpan w:val="3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68DC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A68DC" w:rsidRPr="003265C4" w:rsidRDefault="007F1B37" w:rsidP="009A68DC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Ses</w:t>
            </w:r>
            <w:proofErr w:type="spellEnd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temelli</w:t>
            </w:r>
            <w:proofErr w:type="spellEnd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ilk </w:t>
            </w:r>
            <w:proofErr w:type="spellStart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okuma-yazma</w:t>
            </w:r>
            <w:proofErr w:type="spellEnd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1275" w:type="dxa"/>
            <w:gridSpan w:val="3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68DC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A68DC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7F1B37" w:rsidRPr="007F1B37" w:rsidRDefault="007F1B37" w:rsidP="007F1B3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Cümle</w:t>
            </w:r>
            <w:proofErr w:type="spellEnd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yöntemine</w:t>
            </w:r>
            <w:proofErr w:type="spellEnd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dayalı</w:t>
            </w:r>
            <w:proofErr w:type="spellEnd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ilk </w:t>
            </w:r>
            <w:proofErr w:type="spellStart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okuma-yazma</w:t>
            </w:r>
            <w:proofErr w:type="spellEnd"/>
          </w:p>
          <w:p w:rsidR="009A68DC" w:rsidRPr="003265C4" w:rsidRDefault="007F1B37" w:rsidP="007F1B3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</w:t>
            </w:r>
            <w:proofErr w:type="spellEnd"/>
          </w:p>
        </w:tc>
        <w:tc>
          <w:tcPr>
            <w:tcW w:w="1275" w:type="dxa"/>
            <w:gridSpan w:val="3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68DC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A68DC" w:rsidRPr="003265C4" w:rsidRDefault="007F1B37" w:rsidP="007F1B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Cümle</w:t>
            </w:r>
            <w:proofErr w:type="spellEnd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öntemine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dayalı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ilk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okuma-yazma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</w:t>
            </w:r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retimi</w:t>
            </w:r>
            <w:proofErr w:type="spellEnd"/>
          </w:p>
        </w:tc>
        <w:tc>
          <w:tcPr>
            <w:tcW w:w="1275" w:type="dxa"/>
            <w:gridSpan w:val="3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68DC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A68DC" w:rsidRPr="003265C4" w:rsidRDefault="007F1B37" w:rsidP="009A68DC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Sözcük</w:t>
            </w:r>
            <w:proofErr w:type="spellEnd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okuma</w:t>
            </w:r>
            <w:proofErr w:type="spellEnd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</w:t>
            </w:r>
            <w:proofErr w:type="spellEnd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işlevsel</w:t>
            </w:r>
            <w:proofErr w:type="spellEnd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1B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okumayazma</w:t>
            </w:r>
            <w:proofErr w:type="spellEnd"/>
          </w:p>
        </w:tc>
        <w:tc>
          <w:tcPr>
            <w:tcW w:w="1275" w:type="dxa"/>
            <w:gridSpan w:val="3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68DC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A22FBC" w:rsidRPr="00A22FBC" w:rsidRDefault="00A22FBC" w:rsidP="00A22FBC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22F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okuma</w:t>
            </w:r>
            <w:proofErr w:type="spellEnd"/>
            <w:r w:rsidRPr="00A22F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2F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</w:t>
            </w:r>
            <w:proofErr w:type="spellEnd"/>
            <w:r w:rsidRPr="00A22F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2F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A22F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2F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işlevsel</w:t>
            </w:r>
            <w:proofErr w:type="spellEnd"/>
            <w:r w:rsidRPr="00A22F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2F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2F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yazma</w:t>
            </w:r>
            <w:proofErr w:type="spellEnd"/>
          </w:p>
          <w:p w:rsidR="009A68DC" w:rsidRPr="003265C4" w:rsidRDefault="00A22FBC" w:rsidP="00A22FBC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2F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gridSpan w:val="3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68DC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A68DC" w:rsidRPr="003265C4" w:rsidRDefault="00A22FBC" w:rsidP="00A22FBC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2F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Okuma </w:t>
            </w:r>
            <w:proofErr w:type="spellStart"/>
            <w:r w:rsidRPr="00A22F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akıcılığı</w:t>
            </w:r>
            <w:proofErr w:type="spellEnd"/>
            <w:r w:rsidRPr="00A22F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2F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A22F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2F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desteklenmesi</w:t>
            </w:r>
            <w:proofErr w:type="spellEnd"/>
            <w:r w:rsidRPr="00A22F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68DC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A68DC" w:rsidRPr="003265C4" w:rsidRDefault="00A22FBC" w:rsidP="00A22FBC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2F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Okuma </w:t>
            </w:r>
            <w:proofErr w:type="spellStart"/>
            <w:r w:rsidRPr="00A22F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akıcılığı</w:t>
            </w:r>
            <w:proofErr w:type="spellEnd"/>
            <w:r w:rsidRPr="00A22F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2F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A22F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2F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desteklenmesi</w:t>
            </w:r>
            <w:proofErr w:type="spellEnd"/>
          </w:p>
        </w:tc>
        <w:tc>
          <w:tcPr>
            <w:tcW w:w="1275" w:type="dxa"/>
            <w:gridSpan w:val="3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68DC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1134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9A68DC" w:rsidRPr="003265C4" w:rsidTr="00F814A7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9A68DC" w:rsidRPr="003265C4" w:rsidTr="00F814A7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9A68DC" w:rsidRPr="006C27AF" w:rsidRDefault="009A68DC" w:rsidP="009A68DC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Akyol, H. (2003). Türkçe </w:t>
            </w:r>
            <w:proofErr w:type="spellStart"/>
            <w:r w:rsidRPr="006C27AF">
              <w:rPr>
                <w:rFonts w:ascii="Times New Roman" w:eastAsia="Times New Roman" w:hAnsi="Times New Roman" w:cs="Times New Roman"/>
                <w:sz w:val="20"/>
                <w:szCs w:val="20"/>
              </w:rPr>
              <w:t>ilkokuma</w:t>
            </w:r>
            <w:proofErr w:type="spellEnd"/>
            <w:r w:rsidRPr="006C27AF">
              <w:rPr>
                <w:rFonts w:ascii="Times New Roman" w:eastAsia="Times New Roman" w:hAnsi="Times New Roman" w:cs="Times New Roman"/>
                <w:sz w:val="20"/>
                <w:szCs w:val="20"/>
              </w:rPr>
              <w:t>-yazma öğretimi. Ankara: Gündüz Eğitim ve Yayıncılık.</w:t>
            </w:r>
          </w:p>
          <w:p w:rsidR="009A68DC" w:rsidRPr="006C27AF" w:rsidRDefault="009A68DC" w:rsidP="009A68DC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AF">
              <w:rPr>
                <w:rFonts w:ascii="Times New Roman" w:eastAsia="Times New Roman" w:hAnsi="Times New Roman" w:cs="Times New Roman"/>
                <w:sz w:val="20"/>
                <w:szCs w:val="20"/>
              </w:rPr>
              <w:t>Avcıoğlu, H. (Ed.) (2016). Özel eğitimde okuma-yazma öğretimi. Ankara: Eğiten Kitap.</w:t>
            </w:r>
          </w:p>
          <w:p w:rsidR="009A68DC" w:rsidRPr="006C27AF" w:rsidRDefault="009A68DC" w:rsidP="009A68DC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AF">
              <w:rPr>
                <w:rFonts w:ascii="Times New Roman" w:eastAsia="Times New Roman" w:hAnsi="Times New Roman" w:cs="Times New Roman"/>
                <w:sz w:val="20"/>
                <w:szCs w:val="20"/>
              </w:rPr>
              <w:t>Baydık, B. (2012). Okuma güçlükleri. S. Y. Doğru (Ed.). Öğrenme güçlükleri (s. 131-166) içinde. Ankara: Eğiten Kitap.</w:t>
            </w:r>
          </w:p>
          <w:p w:rsidR="009A68DC" w:rsidRPr="006C27AF" w:rsidRDefault="009A68DC" w:rsidP="009A68DC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Bayraktar, A. ve Seçkin, Ş. (2012). Yazma güçlükleri ve öğretim yöntemleri. S. Y. Doğru (Ed.). Öğrenme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güçlükleri (s. 167-209)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içinde.A</w:t>
            </w:r>
            <w:r w:rsidRPr="006C27AF">
              <w:rPr>
                <w:rFonts w:ascii="Times New Roman" w:eastAsia="Times New Roman" w:hAnsi="Times New Roman" w:cs="Times New Roman"/>
                <w:sz w:val="20"/>
                <w:szCs w:val="20"/>
              </w:rPr>
              <w:t>nkara</w:t>
            </w:r>
            <w:proofErr w:type="spellEnd"/>
            <w:proofErr w:type="gramEnd"/>
            <w:r w:rsidRPr="006C27AF">
              <w:rPr>
                <w:rFonts w:ascii="Times New Roman" w:eastAsia="Times New Roman" w:hAnsi="Times New Roman" w:cs="Times New Roman"/>
                <w:sz w:val="20"/>
                <w:szCs w:val="20"/>
              </w:rPr>
              <w:t>: Eğiten Kitap.</w:t>
            </w:r>
          </w:p>
          <w:p w:rsidR="009A68DC" w:rsidRPr="006C27AF" w:rsidRDefault="009A68DC" w:rsidP="009A68DC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AF">
              <w:rPr>
                <w:rFonts w:ascii="Times New Roman" w:eastAsia="Times New Roman" w:hAnsi="Times New Roman" w:cs="Times New Roman"/>
                <w:sz w:val="20"/>
                <w:szCs w:val="20"/>
              </w:rPr>
              <w:t>Bayraktar, A. (2012). Yazma güçlüğü olan öğrencilerde yazma görüşmelerinin kullanımı. S. Y. Doğr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(Ed.). Öğrenme güçlükleri (s. </w:t>
            </w:r>
            <w:r w:rsidRPr="006C27AF">
              <w:rPr>
                <w:rFonts w:ascii="Times New Roman" w:eastAsia="Times New Roman" w:hAnsi="Times New Roman" w:cs="Times New Roman"/>
                <w:sz w:val="20"/>
                <w:szCs w:val="20"/>
              </w:rPr>
              <w:t>197-225) içinde. Ankara: Eğiten Kitap.</w:t>
            </w:r>
          </w:p>
          <w:p w:rsidR="009A68DC" w:rsidRPr="006C27AF" w:rsidRDefault="009A68DC" w:rsidP="009A68DC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Çelenk, S. (2001). </w:t>
            </w:r>
            <w:proofErr w:type="spellStart"/>
            <w:r w:rsidRPr="006C27AF">
              <w:rPr>
                <w:rFonts w:ascii="Times New Roman" w:eastAsia="Times New Roman" w:hAnsi="Times New Roman" w:cs="Times New Roman"/>
                <w:sz w:val="20"/>
                <w:szCs w:val="20"/>
              </w:rPr>
              <w:t>İlkokuma</w:t>
            </w:r>
            <w:proofErr w:type="spellEnd"/>
            <w:r w:rsidRPr="006C27AF">
              <w:rPr>
                <w:rFonts w:ascii="Times New Roman" w:eastAsia="Times New Roman" w:hAnsi="Times New Roman" w:cs="Times New Roman"/>
                <w:sz w:val="20"/>
                <w:szCs w:val="20"/>
              </w:rPr>
              <w:t>-yazma programı ve öğretimi. Ankara: Artım Yayınları.</w:t>
            </w:r>
          </w:p>
          <w:p w:rsidR="009A68DC" w:rsidRPr="006C27AF" w:rsidRDefault="009A68DC" w:rsidP="009A68DC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Çelenk, S. (2007). </w:t>
            </w:r>
            <w:proofErr w:type="spellStart"/>
            <w:r w:rsidRPr="006C27AF">
              <w:rPr>
                <w:rFonts w:ascii="Times New Roman" w:eastAsia="Times New Roman" w:hAnsi="Times New Roman" w:cs="Times New Roman"/>
                <w:sz w:val="20"/>
                <w:szCs w:val="20"/>
              </w:rPr>
              <w:t>İlkokuma</w:t>
            </w:r>
            <w:proofErr w:type="spellEnd"/>
            <w:r w:rsidRPr="006C27AF">
              <w:rPr>
                <w:rFonts w:ascii="Times New Roman" w:eastAsia="Times New Roman" w:hAnsi="Times New Roman" w:cs="Times New Roman"/>
                <w:sz w:val="20"/>
                <w:szCs w:val="20"/>
              </w:rPr>
              <w:t>-yazma programı ve öğretimi. Ankara: Maya Akademi.</w:t>
            </w:r>
          </w:p>
          <w:p w:rsidR="009A68DC" w:rsidRPr="006C27AF" w:rsidRDefault="009A68DC" w:rsidP="009A68DC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27AF">
              <w:rPr>
                <w:rFonts w:ascii="Times New Roman" w:eastAsia="Times New Roman" w:hAnsi="Times New Roman" w:cs="Times New Roman"/>
                <w:sz w:val="20"/>
                <w:szCs w:val="20"/>
              </w:rPr>
              <w:t>Ergük</w:t>
            </w:r>
            <w:proofErr w:type="spellEnd"/>
            <w:r w:rsidRPr="006C27AF">
              <w:rPr>
                <w:rFonts w:ascii="Times New Roman" w:eastAsia="Times New Roman" w:hAnsi="Times New Roman" w:cs="Times New Roman"/>
                <w:sz w:val="20"/>
                <w:szCs w:val="20"/>
              </w:rPr>
              <w:t>, C. (Ed.) (2016). Dil ve erken okuryazarlık becerilerinin geliştirilmesine yönelik etkileşim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 kitap okuma programı (EKOP). </w:t>
            </w:r>
            <w:r w:rsidRPr="006C27AF">
              <w:rPr>
                <w:rFonts w:ascii="Times New Roman" w:eastAsia="Times New Roman" w:hAnsi="Times New Roman" w:cs="Times New Roman"/>
                <w:sz w:val="20"/>
                <w:szCs w:val="20"/>
              </w:rPr>
              <w:t>Ankara: Eğiten Kitap.</w:t>
            </w:r>
          </w:p>
          <w:p w:rsidR="009A68DC" w:rsidRPr="006C27AF" w:rsidRDefault="009A68DC" w:rsidP="009A68DC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Ferah, A. (2001). Her yönüyle Türkçe </w:t>
            </w:r>
            <w:proofErr w:type="spellStart"/>
            <w:r w:rsidRPr="006C27AF">
              <w:rPr>
                <w:rFonts w:ascii="Times New Roman" w:eastAsia="Times New Roman" w:hAnsi="Times New Roman" w:cs="Times New Roman"/>
                <w:sz w:val="20"/>
                <w:szCs w:val="20"/>
              </w:rPr>
              <w:t>ilkokuma</w:t>
            </w:r>
            <w:proofErr w:type="spellEnd"/>
            <w:r w:rsidRPr="006C27AF">
              <w:rPr>
                <w:rFonts w:ascii="Times New Roman" w:eastAsia="Times New Roman" w:hAnsi="Times New Roman" w:cs="Times New Roman"/>
                <w:sz w:val="20"/>
                <w:szCs w:val="20"/>
              </w:rPr>
              <w:t>-yazma. Ankara: MEB.</w:t>
            </w:r>
          </w:p>
          <w:p w:rsidR="009A68DC" w:rsidRPr="006C27AF" w:rsidRDefault="009A68DC" w:rsidP="009A68DC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AF">
              <w:rPr>
                <w:rFonts w:ascii="Times New Roman" w:eastAsia="Times New Roman" w:hAnsi="Times New Roman" w:cs="Times New Roman"/>
                <w:sz w:val="20"/>
                <w:szCs w:val="20"/>
              </w:rPr>
              <w:t>Güneş, F. (2000). Uygulamalı okuma-yazma öğretimi. Ankara: Ocak Yayınları.</w:t>
            </w:r>
          </w:p>
          <w:p w:rsidR="009A68DC" w:rsidRPr="006C27AF" w:rsidRDefault="009A68DC" w:rsidP="009A68DC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27AF">
              <w:rPr>
                <w:rFonts w:ascii="Times New Roman" w:eastAsia="Times New Roman" w:hAnsi="Times New Roman" w:cs="Times New Roman"/>
                <w:sz w:val="20"/>
                <w:szCs w:val="20"/>
              </w:rPr>
              <w:t>Kalburan</w:t>
            </w:r>
            <w:proofErr w:type="spellEnd"/>
            <w:r w:rsidRPr="006C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Cevher, N. (2012). Ses farkındalığını geliştirmeye yönelik öyküler ve etkinlikler: Öykülerle alfabe. Ankara: Eğiten Kitapçılık.</w:t>
            </w:r>
          </w:p>
          <w:p w:rsidR="009A68DC" w:rsidRPr="003265C4" w:rsidRDefault="009A68DC" w:rsidP="009A68DC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Öz, F. (1998). Uygulamalı </w:t>
            </w:r>
            <w:proofErr w:type="spellStart"/>
            <w:r w:rsidRPr="006C27AF">
              <w:rPr>
                <w:rFonts w:ascii="Times New Roman" w:eastAsia="Times New Roman" w:hAnsi="Times New Roman" w:cs="Times New Roman"/>
                <w:sz w:val="20"/>
                <w:szCs w:val="20"/>
              </w:rPr>
              <w:t>ilkokuma</w:t>
            </w:r>
            <w:proofErr w:type="spellEnd"/>
            <w:r w:rsidRPr="006C27AF">
              <w:rPr>
                <w:rFonts w:ascii="Times New Roman" w:eastAsia="Times New Roman" w:hAnsi="Times New Roman" w:cs="Times New Roman"/>
                <w:sz w:val="20"/>
                <w:szCs w:val="20"/>
              </w:rPr>
              <w:t>-yazma öğretimi. Ankara: Anı Yayıncılık</w:t>
            </w:r>
          </w:p>
        </w:tc>
      </w:tr>
      <w:tr w:rsidR="009A68DC" w:rsidRPr="003265C4" w:rsidTr="00F814A7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9A68DC" w:rsidRPr="003265C4" w:rsidTr="00F814A7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68DC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68DC" w:rsidRPr="003265C4" w:rsidTr="00F814A7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9A68DC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68DC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68DC" w:rsidRPr="003265C4" w:rsidTr="00F814A7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68DC" w:rsidRPr="003265C4" w:rsidTr="00F814A7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9A68DC" w:rsidRPr="003265C4" w:rsidTr="00F814A7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265C4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9A68DC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9" w:type="dxa"/>
            <w:gridSpan w:val="4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9A68DC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A68DC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9A68DC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9A68DC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68DC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A68DC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A68DC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A68DC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A68DC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699" w:type="dxa"/>
            <w:gridSpan w:val="4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9A68DC" w:rsidRPr="003265C4" w:rsidTr="00F814A7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:rsidR="009A68DC" w:rsidRPr="003265C4" w:rsidRDefault="007F5475" w:rsidP="009A68DC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137</w:t>
            </w:r>
            <w:bookmarkStart w:id="0" w:name="_GoBack"/>
            <w:bookmarkEnd w:id="0"/>
          </w:p>
        </w:tc>
      </w:tr>
      <w:tr w:rsidR="009A68DC" w:rsidRPr="003265C4" w:rsidTr="00F814A7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9B2D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9A68DC" w:rsidRPr="003265C4" w:rsidTr="00F814A7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9A68DC" w:rsidRPr="003265C4" w:rsidRDefault="009A68DC" w:rsidP="009A68DC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4,5</w:t>
            </w:r>
          </w:p>
        </w:tc>
      </w:tr>
    </w:tbl>
    <w:p w:rsidR="0049741A" w:rsidRPr="003265C4" w:rsidRDefault="0049741A" w:rsidP="004974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741A" w:rsidRDefault="0049741A" w:rsidP="0049741A"/>
    <w:p w:rsidR="0099579E" w:rsidRDefault="0099579E"/>
    <w:sectPr w:rsidR="0099579E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76"/>
    <w:rsid w:val="000E2448"/>
    <w:rsid w:val="0014597C"/>
    <w:rsid w:val="001655D1"/>
    <w:rsid w:val="001837F8"/>
    <w:rsid w:val="00196E1D"/>
    <w:rsid w:val="00202AD0"/>
    <w:rsid w:val="00215F76"/>
    <w:rsid w:val="002347E2"/>
    <w:rsid w:val="00240387"/>
    <w:rsid w:val="002B3C7F"/>
    <w:rsid w:val="002C453A"/>
    <w:rsid w:val="002D5576"/>
    <w:rsid w:val="00390412"/>
    <w:rsid w:val="00395E6B"/>
    <w:rsid w:val="0049741A"/>
    <w:rsid w:val="004A6BE5"/>
    <w:rsid w:val="004E0932"/>
    <w:rsid w:val="00531B4A"/>
    <w:rsid w:val="00537B8D"/>
    <w:rsid w:val="00562B83"/>
    <w:rsid w:val="00582FF0"/>
    <w:rsid w:val="006C27AF"/>
    <w:rsid w:val="0071128E"/>
    <w:rsid w:val="007602A6"/>
    <w:rsid w:val="00767D29"/>
    <w:rsid w:val="00780751"/>
    <w:rsid w:val="007F1B37"/>
    <w:rsid w:val="007F27D3"/>
    <w:rsid w:val="007F5475"/>
    <w:rsid w:val="008F175A"/>
    <w:rsid w:val="009937C1"/>
    <w:rsid w:val="0099579E"/>
    <w:rsid w:val="009A68DC"/>
    <w:rsid w:val="009B2DFD"/>
    <w:rsid w:val="00A22FBC"/>
    <w:rsid w:val="00A4144D"/>
    <w:rsid w:val="00AA3E8C"/>
    <w:rsid w:val="00B044A1"/>
    <w:rsid w:val="00B26784"/>
    <w:rsid w:val="00B41D96"/>
    <w:rsid w:val="00B53CA1"/>
    <w:rsid w:val="00B64B0E"/>
    <w:rsid w:val="00BC0CC8"/>
    <w:rsid w:val="00CB64F7"/>
    <w:rsid w:val="00CE2E8A"/>
    <w:rsid w:val="00D4386A"/>
    <w:rsid w:val="00D51148"/>
    <w:rsid w:val="00D91FA6"/>
    <w:rsid w:val="00DE7B7D"/>
    <w:rsid w:val="00E224D6"/>
    <w:rsid w:val="00EF0D4E"/>
    <w:rsid w:val="00F55152"/>
    <w:rsid w:val="00F9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A145"/>
  <w15:chartTrackingRefBased/>
  <w15:docId w15:val="{F2C769F9-9C29-4DDC-84FD-C44921D6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D5576"/>
    <w:pPr>
      <w:keepNext/>
      <w:spacing w:before="240" w:after="60"/>
      <w:outlineLvl w:val="1"/>
    </w:pPr>
    <w:rPr>
      <w:rFonts w:ascii="Cambria" w:eastAsia="Times New Roman" w:hAnsi="Cambria"/>
      <w:i/>
      <w:iCs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2D5576"/>
    <w:pPr>
      <w:widowControl w:val="0"/>
      <w:autoSpaceDE w:val="0"/>
      <w:autoSpaceDN w:val="0"/>
      <w:ind w:left="794" w:hanging="332"/>
      <w:jc w:val="both"/>
      <w:outlineLvl w:val="2"/>
    </w:pPr>
    <w:rPr>
      <w:rFonts w:ascii="Arial" w:eastAsia="Arial" w:hAnsi="Arial" w:cs="Arial"/>
      <w:sz w:val="17"/>
      <w:szCs w:val="17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"/>
    <w:rsid w:val="002D557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1"/>
    <w:rsid w:val="002D5576"/>
    <w:rPr>
      <w:rFonts w:ascii="Arial" w:eastAsia="Arial" w:hAnsi="Arial" w:cs="Arial"/>
      <w:b/>
      <w:bCs/>
      <w:sz w:val="17"/>
      <w:szCs w:val="17"/>
      <w:lang w:val="en-US"/>
    </w:rPr>
  </w:style>
  <w:style w:type="character" w:styleId="Gl">
    <w:name w:val="Strong"/>
    <w:uiPriority w:val="22"/>
    <w:qFormat/>
    <w:rsid w:val="002D5576"/>
    <w:rPr>
      <w:b/>
      <w:bCs/>
    </w:rPr>
  </w:style>
  <w:style w:type="paragraph" w:styleId="ListeParagraf">
    <w:name w:val="List Paragraph"/>
    <w:basedOn w:val="Normal"/>
    <w:uiPriority w:val="34"/>
    <w:qFormat/>
    <w:rsid w:val="002D5576"/>
    <w:pPr>
      <w:spacing w:line="360" w:lineRule="auto"/>
      <w:ind w:left="720"/>
      <w:contextualSpacing/>
      <w:jc w:val="both"/>
    </w:pPr>
    <w:rPr>
      <w:rFonts w:ascii="Calibri" w:hAnsi="Calibri"/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4974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74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741A"/>
    <w:rPr>
      <w:rFonts w:ascii="Times New Roman" w:eastAsia="Times New Roman" w:hAnsi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41A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2023-04-03T02:42:00Z</dcterms:created>
  <dcterms:modified xsi:type="dcterms:W3CDTF">2023-04-04T22:50:00Z</dcterms:modified>
</cp:coreProperties>
</file>