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49741A" w:rsidRPr="003265C4" w:rsidRDefault="0049741A" w:rsidP="0049741A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0E274F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Zihin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Otizm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Spektrum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Bozukluğu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EF0D4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78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OZEA10</w:t>
            </w:r>
            <w:r w:rsidR="000E2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80751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7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B14881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4 </w:t>
            </w:r>
            <w:r w:rsidR="0049741A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780751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6452C" w:rsidP="00395E6B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teorik,dökü</w:t>
            </w:r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proofErr w:type="spellEnd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nceleme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537B8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8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49741A" w:rsidRPr="003265C4" w:rsidTr="00F814A7">
        <w:trPr>
          <w:trHeight w:val="937"/>
        </w:trPr>
        <w:tc>
          <w:tcPr>
            <w:tcW w:w="9669" w:type="dxa"/>
            <w:gridSpan w:val="14"/>
          </w:tcPr>
          <w:p w:rsidR="0049741A" w:rsidRPr="00537B8D" w:rsidRDefault="005634C7" w:rsidP="00B14881">
            <w:pPr>
              <w:pStyle w:val="ListeParagraf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</w:t>
            </w:r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ğrencilerin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zihinsel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yetersizliği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otizm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spektrum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bozukluğunu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bu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yetersizlikleri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olan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bireylerin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eğitimindeki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gelişmeleri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etkilemiş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önemli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kişileri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olay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olguları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eğitim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uygulamalarına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etkilerini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bu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yetersizliklerin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nedenlerini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tanılama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ölçütlerini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değerlendirme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sürecini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özelliklerini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tanımlayabilmeleri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amaçlanmaktadır</w:t>
            </w:r>
            <w:proofErr w:type="spellEnd"/>
            <w:r w:rsidR="00B14881" w:rsidRPr="00B148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</w:tr>
      <w:tr w:rsidR="0049741A" w:rsidRPr="003265C4" w:rsidTr="00F814A7">
        <w:trPr>
          <w:trHeight w:val="274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B26784" w:rsidRPr="003265C4" w:rsidTr="00F814A7">
        <w:trPr>
          <w:trHeight w:val="285"/>
        </w:trPr>
        <w:tc>
          <w:tcPr>
            <w:tcW w:w="534" w:type="dxa"/>
          </w:tcPr>
          <w:p w:rsidR="00B26784" w:rsidRPr="003265C4" w:rsidRDefault="00B2678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B26784" w:rsidRDefault="00394028" w:rsidP="0039402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Zihinsel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otizm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pektrum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bozukluğunu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1460" w:type="dxa"/>
            <w:gridSpan w:val="3"/>
          </w:tcPr>
          <w:p w:rsidR="00B26784" w:rsidRPr="003265C4" w:rsidRDefault="00B26784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49741A" w:rsidRPr="003265C4" w:rsidRDefault="00394028" w:rsidP="0039402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Zihinsel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otizm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spektrum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bozukluğu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bireylerin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eğitimindeki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gelişmeleri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etkilemiş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önemli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kişileri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olay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olguları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uygulamaların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açısından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394028">
        <w:trPr>
          <w:trHeight w:val="304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49741A" w:rsidRPr="003265C4" w:rsidRDefault="00394028" w:rsidP="0039402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Zihinsel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yetersizliğe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otizm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spektrum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bozukluğu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nedenleri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49741A" w:rsidRPr="003265C4" w:rsidRDefault="00394028" w:rsidP="0039402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Zihinsel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otizm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spektrum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bozukluğu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bireylerin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49741A" w:rsidRPr="003265C4" w:rsidRDefault="00394028" w:rsidP="0039402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Zihinsel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yetersizliğe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otizm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spektrum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bozukluğun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nedenleri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49741A" w:rsidRPr="003265C4" w:rsidRDefault="00394028" w:rsidP="00537B8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Zihinsel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yetersizliği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otizm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spektrum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bozukluğu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bireylerin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özelliklerini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49741A" w:rsidRPr="003265C4" w:rsidRDefault="00394028" w:rsidP="00B53CA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ihinsel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yetersizlikteki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otizm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spektrum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bozukluğundaki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tanılanma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ölçüt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49741A" w:rsidRPr="003265C4" w:rsidRDefault="00394028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ihinsel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yetersizlikteki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otizm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spektrum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bozuk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luğundaki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sürecini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 w:rsidRPr="003940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49741A" w:rsidRPr="003265C4" w:rsidTr="00F814A7">
        <w:trPr>
          <w:trHeight w:val="314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49741A" w:rsidRPr="003265C4" w:rsidTr="00F814A7">
        <w:trPr>
          <w:trHeight w:val="286"/>
        </w:trPr>
        <w:tc>
          <w:tcPr>
            <w:tcW w:w="8750" w:type="dxa"/>
            <w:gridSpan w:val="1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4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D511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ğretmenliği alanındaki gelişmeleri takip edebilme.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4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Özel eğitim ö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alanındaki gelişmeleri ve kaynakları takip edebilecek düzeyde yabancı dil bilgisine sahip olabilme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63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9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1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uluslararsı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9741A" w:rsidRPr="003265C4" w:rsidTr="00F814A7">
        <w:trPr>
          <w:trHeight w:val="21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569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Kazandığı bilgi ve becerileri gerçek hayatta karşılaştığı durumlara uygulayabilme, öğrenmeyi </w:t>
            </w: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 ve</w:t>
            </w:r>
            <w:proofErr w:type="gramEnd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yaşam boyu öğrenme davranışını kazanabilme.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49741A" w:rsidRPr="003265C4" w:rsidRDefault="0049741A" w:rsidP="00466024">
            <w:pPr>
              <w:widowControl w:val="0"/>
              <w:autoSpaceDE w:val="0"/>
              <w:autoSpaceDN w:val="0"/>
              <w:spacing w:before="2" w:after="0" w:line="240" w:lineRule="auto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49741A" w:rsidRPr="003265C4" w:rsidRDefault="0049741A" w:rsidP="00466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466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C315AD" w:rsidRPr="00C315AD" w:rsidTr="008D1C9C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</w:tcPr>
          <w:p w:rsidR="00C315AD" w:rsidRPr="00C315AD" w:rsidRDefault="00C315AD" w:rsidP="0046602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315AD">
              <w:rPr>
                <w:rFonts w:ascii="Times New Roman" w:hAnsi="Times New Roman" w:cs="Times New Roman"/>
                <w:sz w:val="20"/>
              </w:rPr>
              <w:t>Zihinsel yetersizliğin tanımı ve tarihçesi</w:t>
            </w:r>
          </w:p>
        </w:tc>
        <w:tc>
          <w:tcPr>
            <w:tcW w:w="1275" w:type="dxa"/>
            <w:gridSpan w:val="3"/>
          </w:tcPr>
          <w:p w:rsidR="00C315AD" w:rsidRPr="00C315AD" w:rsidRDefault="00C315AD" w:rsidP="00C31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5AD" w:rsidRPr="00C315AD" w:rsidTr="008D1C9C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</w:tcPr>
          <w:p w:rsidR="00C315AD" w:rsidRPr="00C315AD" w:rsidRDefault="00C315AD" w:rsidP="0046602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315AD">
              <w:rPr>
                <w:rFonts w:ascii="Times New Roman" w:hAnsi="Times New Roman" w:cs="Times New Roman"/>
                <w:sz w:val="20"/>
              </w:rPr>
              <w:t>Zihinsel yetersizliği tanılama süreci ve zihinsel yetersizliği olan bireylerin sınıflandırılması</w:t>
            </w:r>
          </w:p>
        </w:tc>
        <w:tc>
          <w:tcPr>
            <w:tcW w:w="1275" w:type="dxa"/>
            <w:gridSpan w:val="3"/>
          </w:tcPr>
          <w:p w:rsidR="00C315AD" w:rsidRPr="00C315AD" w:rsidRDefault="00C315AD" w:rsidP="00C31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5AD" w:rsidRPr="00C315AD" w:rsidTr="008D1C9C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</w:tcPr>
          <w:p w:rsidR="00C315AD" w:rsidRPr="00C315AD" w:rsidRDefault="00C315AD" w:rsidP="0046602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315AD">
              <w:rPr>
                <w:rFonts w:ascii="Times New Roman" w:hAnsi="Times New Roman" w:cs="Times New Roman"/>
                <w:sz w:val="20"/>
              </w:rPr>
              <w:t>Zihinsel yetersizliğin yapısal nedenleri</w:t>
            </w:r>
          </w:p>
        </w:tc>
        <w:tc>
          <w:tcPr>
            <w:tcW w:w="1275" w:type="dxa"/>
            <w:gridSpan w:val="3"/>
          </w:tcPr>
          <w:p w:rsidR="00C315AD" w:rsidRPr="00C315AD" w:rsidRDefault="00C315AD" w:rsidP="00C31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5AD" w:rsidRPr="00C315AD" w:rsidTr="008D1C9C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</w:tcPr>
          <w:p w:rsidR="00C315AD" w:rsidRPr="00C315AD" w:rsidRDefault="00C315AD" w:rsidP="0046602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315AD">
              <w:rPr>
                <w:rFonts w:ascii="Times New Roman" w:hAnsi="Times New Roman" w:cs="Times New Roman"/>
                <w:sz w:val="20"/>
              </w:rPr>
              <w:t>Zihinsel yetersizliği olan bireylerin demografik, sosyal ve öğrenme özellikleri</w:t>
            </w:r>
          </w:p>
        </w:tc>
        <w:tc>
          <w:tcPr>
            <w:tcW w:w="1275" w:type="dxa"/>
            <w:gridSpan w:val="3"/>
          </w:tcPr>
          <w:p w:rsidR="00C315AD" w:rsidRPr="00C315AD" w:rsidRDefault="00C315AD" w:rsidP="00C31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5AD" w:rsidRPr="00C315AD" w:rsidTr="008D1C9C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</w:tcPr>
          <w:p w:rsidR="00C315AD" w:rsidRPr="00C315AD" w:rsidRDefault="00C315AD" w:rsidP="0046602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315AD">
              <w:rPr>
                <w:rFonts w:ascii="Times New Roman" w:hAnsi="Times New Roman" w:cs="Times New Roman"/>
                <w:sz w:val="20"/>
              </w:rPr>
              <w:t>Zihinsel yetersizliği olan bireylerin dil, konuşma, davranış, psikolojik ve sağlık özellikleri</w:t>
            </w:r>
          </w:p>
        </w:tc>
        <w:tc>
          <w:tcPr>
            <w:tcW w:w="1275" w:type="dxa"/>
            <w:gridSpan w:val="3"/>
          </w:tcPr>
          <w:p w:rsidR="00C315AD" w:rsidRPr="00C315AD" w:rsidRDefault="00C315AD" w:rsidP="00C31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5AD" w:rsidRPr="00C315AD" w:rsidTr="008D1C9C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</w:tcPr>
          <w:p w:rsidR="00C315AD" w:rsidRPr="00C315AD" w:rsidRDefault="00C315AD" w:rsidP="0046602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315AD">
              <w:rPr>
                <w:rFonts w:ascii="Times New Roman" w:hAnsi="Times New Roman" w:cs="Times New Roman"/>
                <w:sz w:val="20"/>
              </w:rPr>
              <w:t>Zihinsel yetersizliğin ve ilgili alanların değerlendirilmesi</w:t>
            </w:r>
          </w:p>
        </w:tc>
        <w:tc>
          <w:tcPr>
            <w:tcW w:w="1275" w:type="dxa"/>
            <w:gridSpan w:val="3"/>
          </w:tcPr>
          <w:p w:rsidR="00C315AD" w:rsidRPr="00C315AD" w:rsidRDefault="00C315AD" w:rsidP="00C31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5AD" w:rsidRPr="00C315AD" w:rsidTr="008D1C9C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</w:tcPr>
          <w:p w:rsidR="00C315AD" w:rsidRPr="00C315AD" w:rsidRDefault="00C315AD" w:rsidP="0046602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315AD">
              <w:rPr>
                <w:rFonts w:ascii="Times New Roman" w:hAnsi="Times New Roman" w:cs="Times New Roman"/>
                <w:sz w:val="20"/>
              </w:rPr>
              <w:t>Zihinsel yetersizliğin ve ilgili alanların değerlendirilmesi-devam</w:t>
            </w:r>
          </w:p>
        </w:tc>
        <w:tc>
          <w:tcPr>
            <w:tcW w:w="1275" w:type="dxa"/>
            <w:gridSpan w:val="3"/>
          </w:tcPr>
          <w:p w:rsidR="00C315AD" w:rsidRPr="00C315AD" w:rsidRDefault="00C315AD" w:rsidP="00C31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5AD" w:rsidRPr="00C315AD" w:rsidTr="005634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4" w:space="0" w:color="auto"/>
              <w:right w:val="single" w:sz="6" w:space="0" w:color="EEEEEE"/>
            </w:tcBorders>
          </w:tcPr>
          <w:p w:rsidR="00C315AD" w:rsidRPr="00C315AD" w:rsidRDefault="00C315AD" w:rsidP="0046602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C315AD" w:rsidRPr="00C315AD" w:rsidRDefault="00C315AD" w:rsidP="00C315AD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31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C31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315AD" w:rsidRPr="00C315AD" w:rsidTr="005634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EEEEEE"/>
              <w:right w:val="single" w:sz="6" w:space="0" w:color="EEEEEE"/>
            </w:tcBorders>
          </w:tcPr>
          <w:p w:rsidR="00C315AD" w:rsidRPr="00C315AD" w:rsidRDefault="00C315AD" w:rsidP="0046602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315AD">
              <w:rPr>
                <w:rFonts w:ascii="Times New Roman" w:hAnsi="Times New Roman" w:cs="Times New Roman"/>
                <w:sz w:val="20"/>
              </w:rPr>
              <w:t>Otizm spektrum bozukluğunun tanımı ve tarihçesi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C315AD" w:rsidRPr="00C315AD" w:rsidRDefault="00C315AD" w:rsidP="00C31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5AD" w:rsidRPr="00C315AD" w:rsidTr="005634C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left w:val="single" w:sz="4" w:space="0" w:color="auto"/>
              <w:bottom w:val="single" w:sz="6" w:space="0" w:color="EEEEEE"/>
              <w:right w:val="single" w:sz="6" w:space="0" w:color="EEEEEE"/>
            </w:tcBorders>
          </w:tcPr>
          <w:p w:rsidR="00C315AD" w:rsidRPr="00C315AD" w:rsidRDefault="00C315AD" w:rsidP="0046602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315AD">
              <w:rPr>
                <w:rFonts w:ascii="Times New Roman" w:hAnsi="Times New Roman" w:cs="Times New Roman"/>
                <w:sz w:val="20"/>
              </w:rPr>
              <w:t>Otizm spektrum bozukluğunu tanılama süreci ve otizm spektrum bozukluğu olan bireylerin sınıflandırılması</w:t>
            </w:r>
          </w:p>
        </w:tc>
        <w:tc>
          <w:tcPr>
            <w:tcW w:w="1275" w:type="dxa"/>
            <w:gridSpan w:val="3"/>
          </w:tcPr>
          <w:p w:rsidR="00C315AD" w:rsidRPr="00C315AD" w:rsidRDefault="00C315AD" w:rsidP="00C31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5AD" w:rsidRPr="00C315AD" w:rsidTr="008D1C9C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134" w:type="dxa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</w:tcPr>
          <w:p w:rsidR="00C315AD" w:rsidRPr="00C315AD" w:rsidRDefault="00C315AD" w:rsidP="0046602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315AD">
              <w:rPr>
                <w:rFonts w:ascii="Times New Roman" w:hAnsi="Times New Roman" w:cs="Times New Roman"/>
                <w:sz w:val="20"/>
              </w:rPr>
              <w:t>Otizm spektrum bozukluğunun yapısal nedenleri</w:t>
            </w:r>
          </w:p>
        </w:tc>
        <w:tc>
          <w:tcPr>
            <w:tcW w:w="1275" w:type="dxa"/>
            <w:gridSpan w:val="3"/>
          </w:tcPr>
          <w:p w:rsidR="00C315AD" w:rsidRPr="00C315AD" w:rsidRDefault="00C315AD" w:rsidP="00C31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5AD" w:rsidRPr="00C315AD" w:rsidTr="008D1C9C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</w:tcPr>
          <w:p w:rsidR="00C315AD" w:rsidRPr="00C315AD" w:rsidRDefault="00C315AD" w:rsidP="0046602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315AD">
              <w:rPr>
                <w:rFonts w:ascii="Times New Roman" w:hAnsi="Times New Roman" w:cs="Times New Roman"/>
                <w:sz w:val="20"/>
              </w:rPr>
              <w:t>Otizm spektrum bozukluğu olan bireylerin demografik, sosyal ve öğrenme özellikleri</w:t>
            </w:r>
          </w:p>
        </w:tc>
        <w:tc>
          <w:tcPr>
            <w:tcW w:w="1275" w:type="dxa"/>
            <w:gridSpan w:val="3"/>
          </w:tcPr>
          <w:p w:rsidR="00C315AD" w:rsidRPr="00C315AD" w:rsidRDefault="00C315AD" w:rsidP="00C31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5AD" w:rsidRPr="00C315AD" w:rsidTr="008D1C9C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</w:tcPr>
          <w:p w:rsidR="00C315AD" w:rsidRPr="00C315AD" w:rsidRDefault="00C315AD" w:rsidP="0046602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315AD">
              <w:rPr>
                <w:rFonts w:ascii="Times New Roman" w:hAnsi="Times New Roman" w:cs="Times New Roman"/>
                <w:sz w:val="20"/>
              </w:rPr>
              <w:t>Otizm spektrum bozukluğu olan bireylerin dil, konuşma, davranış, psikolojik ve sağlık özellikleri</w:t>
            </w:r>
          </w:p>
        </w:tc>
        <w:tc>
          <w:tcPr>
            <w:tcW w:w="1275" w:type="dxa"/>
            <w:gridSpan w:val="3"/>
          </w:tcPr>
          <w:p w:rsidR="00C315AD" w:rsidRPr="00C315AD" w:rsidRDefault="00C315AD" w:rsidP="00C31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5AD" w:rsidRPr="00C315AD" w:rsidTr="008D1C9C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</w:tcPr>
          <w:p w:rsidR="00C315AD" w:rsidRPr="00C315AD" w:rsidRDefault="00C315AD" w:rsidP="0046602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C315AD">
              <w:rPr>
                <w:rFonts w:ascii="Times New Roman" w:hAnsi="Times New Roman" w:cs="Times New Roman"/>
                <w:sz w:val="20"/>
              </w:rPr>
              <w:t>Otizm spektrum bozukluğunun ve ilgili alanların değerlendirilmesi</w:t>
            </w:r>
          </w:p>
        </w:tc>
        <w:tc>
          <w:tcPr>
            <w:tcW w:w="1275" w:type="dxa"/>
            <w:gridSpan w:val="3"/>
          </w:tcPr>
          <w:p w:rsidR="00C315AD" w:rsidRPr="00C315AD" w:rsidRDefault="00C315AD" w:rsidP="00C31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5AD" w:rsidRPr="00C315AD" w:rsidTr="008D1C9C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C315AD" w:rsidRPr="003265C4" w:rsidRDefault="00C315AD" w:rsidP="00466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  <w:tcBorders>
              <w:bottom w:val="single" w:sz="6" w:space="0" w:color="EEEEEE"/>
              <w:right w:val="single" w:sz="6" w:space="0" w:color="EEEEEE"/>
            </w:tcBorders>
          </w:tcPr>
          <w:p w:rsidR="00C315AD" w:rsidRPr="00C315AD" w:rsidRDefault="00C315AD" w:rsidP="00B5062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3"/>
          </w:tcPr>
          <w:p w:rsidR="00C315AD" w:rsidRPr="00C315AD" w:rsidRDefault="00C315AD" w:rsidP="00C315AD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1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C315AD" w:rsidRPr="003265C4" w:rsidTr="00F814A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C315AD" w:rsidRPr="003265C4" w:rsidTr="00F814A7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C315AD" w:rsidRPr="003265C4" w:rsidRDefault="00C315AD" w:rsidP="00C315A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5AD" w:rsidRPr="00C315AD" w:rsidRDefault="00C315AD" w:rsidP="00C315A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5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 notları </w:t>
            </w:r>
          </w:p>
          <w:p w:rsidR="00C315AD" w:rsidRPr="00C315AD" w:rsidRDefault="00C315AD" w:rsidP="00C315A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5AD">
              <w:rPr>
                <w:rFonts w:ascii="Times New Roman" w:eastAsia="Times New Roman" w:hAnsi="Times New Roman" w:cs="Times New Roman"/>
                <w:sz w:val="20"/>
                <w:szCs w:val="20"/>
              </w:rPr>
              <w:t>Sucuoğlu, B. (2009). Zihin Engelliler ve Eğitimi. Ankara: Kök Yayıncılık</w:t>
            </w:r>
          </w:p>
          <w:p w:rsidR="00C315AD" w:rsidRPr="003265C4" w:rsidRDefault="00C315AD" w:rsidP="00C315A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5AD">
              <w:rPr>
                <w:rFonts w:ascii="Times New Roman" w:eastAsia="Times New Roman" w:hAnsi="Times New Roman" w:cs="Times New Roman"/>
                <w:sz w:val="20"/>
                <w:szCs w:val="20"/>
              </w:rPr>
              <w:t>Tekin-İftar, E. (Ed.) (2012). Otizm spektrum bozukluğu olan çocuklar ve eğitimleri. Ankara: Vize yayıncılık</w:t>
            </w:r>
          </w:p>
        </w:tc>
      </w:tr>
      <w:tr w:rsidR="00C315AD" w:rsidRPr="003265C4" w:rsidTr="00F814A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C315AD" w:rsidRPr="003265C4" w:rsidTr="00F814A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5AD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5AD" w:rsidRPr="003265C4" w:rsidTr="00F814A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C315AD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5AD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5AD" w:rsidRPr="003265C4" w:rsidTr="00F814A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5AD" w:rsidRPr="003265C4" w:rsidTr="00F814A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C315AD" w:rsidRPr="003265C4" w:rsidTr="00F814A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C315AD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C315AD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315AD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315AD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315AD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15AD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315AD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315AD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315AD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315AD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C315AD" w:rsidRPr="003265C4" w:rsidTr="00F814A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C315AD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C315AD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C315AD" w:rsidRPr="003265C4" w:rsidRDefault="00C315AD" w:rsidP="00C315AD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:rsidR="0049741A" w:rsidRPr="003265C4" w:rsidRDefault="0049741A" w:rsidP="004974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741A" w:rsidRDefault="0049741A" w:rsidP="0049741A"/>
    <w:p w:rsidR="0099579E" w:rsidRDefault="0099579E"/>
    <w:p w:rsidR="00C315AD" w:rsidRDefault="00C315AD"/>
    <w:sectPr w:rsidR="00C315A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6"/>
    <w:rsid w:val="000E2448"/>
    <w:rsid w:val="000E274F"/>
    <w:rsid w:val="0014597C"/>
    <w:rsid w:val="001837F8"/>
    <w:rsid w:val="00196E1D"/>
    <w:rsid w:val="00202AD0"/>
    <w:rsid w:val="00215F76"/>
    <w:rsid w:val="00240387"/>
    <w:rsid w:val="002C453A"/>
    <w:rsid w:val="002D5576"/>
    <w:rsid w:val="00390412"/>
    <w:rsid w:val="00394028"/>
    <w:rsid w:val="00395E6B"/>
    <w:rsid w:val="0046452C"/>
    <w:rsid w:val="00466024"/>
    <w:rsid w:val="0049741A"/>
    <w:rsid w:val="004E0932"/>
    <w:rsid w:val="00531B4A"/>
    <w:rsid w:val="00537B8D"/>
    <w:rsid w:val="005634C7"/>
    <w:rsid w:val="00582FF0"/>
    <w:rsid w:val="00780751"/>
    <w:rsid w:val="00792342"/>
    <w:rsid w:val="0099579E"/>
    <w:rsid w:val="00AA3E8C"/>
    <w:rsid w:val="00B14881"/>
    <w:rsid w:val="00B26784"/>
    <w:rsid w:val="00B5062F"/>
    <w:rsid w:val="00B53CA1"/>
    <w:rsid w:val="00B64B0E"/>
    <w:rsid w:val="00BC0CC8"/>
    <w:rsid w:val="00C315AD"/>
    <w:rsid w:val="00CB64F7"/>
    <w:rsid w:val="00CE2E8A"/>
    <w:rsid w:val="00D51148"/>
    <w:rsid w:val="00D91FA6"/>
    <w:rsid w:val="00E224D6"/>
    <w:rsid w:val="00EF0D4E"/>
    <w:rsid w:val="00F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50B1"/>
  <w15:chartTrackingRefBased/>
  <w15:docId w15:val="{F2C769F9-9C29-4DDC-84FD-C44921D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5576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D5576"/>
    <w:pPr>
      <w:widowControl w:val="0"/>
      <w:autoSpaceDE w:val="0"/>
      <w:autoSpaceDN w:val="0"/>
      <w:ind w:left="794" w:hanging="332"/>
      <w:jc w:val="both"/>
      <w:outlineLvl w:val="2"/>
    </w:pPr>
    <w:rPr>
      <w:rFonts w:ascii="Arial" w:eastAsia="Arial" w:hAnsi="Arial" w:cs="Arial"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2D5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1"/>
    <w:rsid w:val="002D5576"/>
    <w:rPr>
      <w:rFonts w:ascii="Arial" w:eastAsia="Arial" w:hAnsi="Arial" w:cs="Arial"/>
      <w:b/>
      <w:bCs/>
      <w:sz w:val="17"/>
      <w:szCs w:val="17"/>
      <w:lang w:val="en-US"/>
    </w:rPr>
  </w:style>
  <w:style w:type="character" w:styleId="Gl">
    <w:name w:val="Strong"/>
    <w:uiPriority w:val="22"/>
    <w:qFormat/>
    <w:rsid w:val="002D5576"/>
    <w:rPr>
      <w:b/>
      <w:bCs/>
    </w:rPr>
  </w:style>
  <w:style w:type="paragraph" w:styleId="ListeParagraf">
    <w:name w:val="List Paragraph"/>
    <w:basedOn w:val="Normal"/>
    <w:uiPriority w:val="34"/>
    <w:qFormat/>
    <w:rsid w:val="002D5576"/>
    <w:pPr>
      <w:spacing w:line="360" w:lineRule="auto"/>
      <w:ind w:left="720"/>
      <w:contextualSpacing/>
      <w:jc w:val="both"/>
    </w:pPr>
    <w:rPr>
      <w:rFonts w:ascii="Calibri" w:hAnsi="Calibri"/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974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7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741A"/>
    <w:rPr>
      <w:rFonts w:ascii="Times New Roman" w:eastAsia="Times New Roman" w:hAnsi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41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2023-04-03T02:42:00Z</dcterms:created>
  <dcterms:modified xsi:type="dcterms:W3CDTF">2023-04-04T23:47:00Z</dcterms:modified>
</cp:coreProperties>
</file>