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62BD1" w:rsidRPr="0035578F" w14:paraId="72CFB2A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4E791C2" w14:textId="0D25134F" w:rsidR="00862BD1" w:rsidRPr="0035578F" w:rsidRDefault="00CB7E3D" w:rsidP="00F56DB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Özel Eğitim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Kaynaştırma</w:t>
            </w:r>
            <w:proofErr w:type="spellEnd"/>
            <w:r w:rsidR="00F56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2BD1" w:rsidRPr="0035578F" w14:paraId="36D0B07B" w14:textId="77777777" w:rsidTr="00F56DBB">
        <w:trPr>
          <w:trHeight w:val="65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5741AA0A" w:rsidR="00862BD1" w:rsidRPr="00F56DBB" w:rsidRDefault="008D7A7B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>OKÖM</w:t>
            </w:r>
            <w:r w:rsidR="00CB7E3D" w:rsidRPr="00F56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2BD1" w:rsidRPr="0035578F" w14:paraId="122C9FC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62BD1" w:rsidRPr="0035578F" w14:paraId="626AED5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62BD1" w:rsidRPr="0035578F" w14:paraId="7C7DF23B" w14:textId="77777777" w:rsidTr="00B133FE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B133FE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0DFAF28" w14:textId="16C6B719" w:rsidR="00862BD1" w:rsidRPr="0035578F" w:rsidRDefault="0000448A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862BD1" w:rsidRPr="0035578F" w14:paraId="3ED3C037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B133FE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C7BBD07" w14:textId="2F4F8102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</w:p>
        </w:tc>
      </w:tr>
      <w:tr w:rsidR="00862BD1" w:rsidRPr="0035578F" w14:paraId="1254C79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62BD1" w:rsidRPr="0035578F" w14:paraId="410D8473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B133FE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B133FE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62BD1" w:rsidRPr="0035578F" w14:paraId="57729982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F602B86" w14:textId="1E64E0AB" w:rsidR="00862BD1" w:rsidRPr="0035578F" w:rsidRDefault="00CB7E3D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kapsamında;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kaynaştırmanın amaçları ve yararları, Türkiye'de ve diğer ülkelerde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uygulamaları,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başarıya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ulaştıran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etmenler,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planlanması,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bireyselleştirilmiş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(BEP),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ortamına,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gelişime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uyarlamalar,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etkileşimin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geliştirilmesi,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öğretmenin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rolü,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Türkiye’de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 sorunları,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tartışması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verilmiştir.</w:t>
            </w:r>
          </w:p>
        </w:tc>
      </w:tr>
      <w:tr w:rsidR="00862BD1" w:rsidRPr="0035578F" w14:paraId="68917187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2E474D8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50257A" w:rsidRPr="0035578F" w14:paraId="3697CF0F" w14:textId="77777777" w:rsidTr="00B133FE">
        <w:trPr>
          <w:trHeight w:val="286"/>
        </w:trPr>
        <w:tc>
          <w:tcPr>
            <w:tcW w:w="534" w:type="dxa"/>
          </w:tcPr>
          <w:p w14:paraId="5462A82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7DA49A5" w14:textId="12E44B55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>Özel eğitim ve kaynaştırma ile ilgili temel kavramlar</w:t>
            </w:r>
            <w:r>
              <w:t>ı bilir.</w:t>
            </w:r>
          </w:p>
        </w:tc>
        <w:tc>
          <w:tcPr>
            <w:tcW w:w="1460" w:type="dxa"/>
            <w:gridSpan w:val="3"/>
          </w:tcPr>
          <w:p w14:paraId="3C4823F2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1C59717" w14:textId="77777777" w:rsidTr="00B133FE">
        <w:trPr>
          <w:trHeight w:val="285"/>
        </w:trPr>
        <w:tc>
          <w:tcPr>
            <w:tcW w:w="534" w:type="dxa"/>
          </w:tcPr>
          <w:p w14:paraId="78EF4B9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F34A5B9" w14:textId="4FB011BB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>Özel eğitim ve kaynaştırmanın amaçları</w:t>
            </w:r>
            <w:r>
              <w:t>nı</w:t>
            </w:r>
            <w:r w:rsidRPr="00F46E4D">
              <w:t xml:space="preserve"> ve yararlar</w:t>
            </w:r>
            <w:r>
              <w:t>ı hakkında bilgi edinir</w:t>
            </w:r>
          </w:p>
        </w:tc>
        <w:tc>
          <w:tcPr>
            <w:tcW w:w="1460" w:type="dxa"/>
            <w:gridSpan w:val="3"/>
          </w:tcPr>
          <w:p w14:paraId="71C65C0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1FB33D1" w14:textId="77777777" w:rsidTr="00B133FE">
        <w:trPr>
          <w:trHeight w:val="285"/>
        </w:trPr>
        <w:tc>
          <w:tcPr>
            <w:tcW w:w="534" w:type="dxa"/>
          </w:tcPr>
          <w:p w14:paraId="744234AE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2AEBE38F" w14:textId="36AA2BC8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 xml:space="preserve"> Türkiye'de ve diğer ülkelerde kaynaştırma uygulamalar</w:t>
            </w:r>
            <w:r>
              <w:t>ını kavrar.</w:t>
            </w:r>
          </w:p>
        </w:tc>
        <w:tc>
          <w:tcPr>
            <w:tcW w:w="1460" w:type="dxa"/>
            <w:gridSpan w:val="3"/>
          </w:tcPr>
          <w:p w14:paraId="3685B19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047EE7B" w14:textId="77777777" w:rsidTr="00B133FE">
        <w:trPr>
          <w:trHeight w:val="285"/>
        </w:trPr>
        <w:tc>
          <w:tcPr>
            <w:tcW w:w="534" w:type="dxa"/>
          </w:tcPr>
          <w:p w14:paraId="5CFFAEB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57DEA1DC" w14:textId="637BF499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Ö</w:t>
            </w:r>
            <w:r w:rsidRPr="00F46E4D">
              <w:t>zel eğitim ve kaynaştırma tipleri ve modeller</w:t>
            </w:r>
            <w:r w:rsidR="00863375">
              <w:t>i,</w:t>
            </w:r>
            <w:r>
              <w:t xml:space="preserve"> </w:t>
            </w:r>
            <w:r w:rsidRPr="00F46E4D">
              <w:t>kaynaştırmaya hazırlık süreci</w:t>
            </w:r>
            <w:r w:rsidR="00863375">
              <w:t>ni yönetmeyi bilir</w:t>
            </w:r>
          </w:p>
        </w:tc>
        <w:tc>
          <w:tcPr>
            <w:tcW w:w="1460" w:type="dxa"/>
            <w:gridSpan w:val="3"/>
          </w:tcPr>
          <w:p w14:paraId="12F446A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53C5D9A3" w14:textId="77777777" w:rsidTr="00B133FE">
        <w:trPr>
          <w:trHeight w:val="285"/>
        </w:trPr>
        <w:tc>
          <w:tcPr>
            <w:tcW w:w="534" w:type="dxa"/>
          </w:tcPr>
          <w:p w14:paraId="2294AEC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D024783" w14:textId="16579FE0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Özel eğitim ve </w:t>
            </w:r>
            <w:r w:rsidR="0050257A" w:rsidRPr="00F46E4D">
              <w:t>kaynaştırmayı başarıya ulaştıran etmenler</w:t>
            </w:r>
            <w:r>
              <w:t>i uygular.</w:t>
            </w:r>
          </w:p>
        </w:tc>
        <w:tc>
          <w:tcPr>
            <w:tcW w:w="1460" w:type="dxa"/>
            <w:gridSpan w:val="3"/>
          </w:tcPr>
          <w:p w14:paraId="1B7E350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3D134E8C" w14:textId="77777777" w:rsidTr="00B133FE">
        <w:trPr>
          <w:trHeight w:val="285"/>
        </w:trPr>
        <w:tc>
          <w:tcPr>
            <w:tcW w:w="534" w:type="dxa"/>
          </w:tcPr>
          <w:p w14:paraId="683B189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E2BDCB5" w14:textId="0569A437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Özel eğitim ve </w:t>
            </w:r>
            <w:r w:rsidR="0050257A" w:rsidRPr="00F46E4D">
              <w:t>kaynaştırma uygulamalarında öğretimin planlanması</w:t>
            </w:r>
            <w:r>
              <w:t>nı yapar.</w:t>
            </w:r>
          </w:p>
        </w:tc>
        <w:tc>
          <w:tcPr>
            <w:tcW w:w="1460" w:type="dxa"/>
            <w:gridSpan w:val="3"/>
          </w:tcPr>
          <w:p w14:paraId="33BEE2E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CA0BA17" w14:textId="77777777" w:rsidTr="00B133FE">
        <w:trPr>
          <w:trHeight w:val="285"/>
        </w:trPr>
        <w:tc>
          <w:tcPr>
            <w:tcW w:w="534" w:type="dxa"/>
          </w:tcPr>
          <w:p w14:paraId="28B9252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1D33044" w14:textId="3D45FE26" w:rsidR="0050257A" w:rsidRPr="0035578F" w:rsidRDefault="0000448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B</w:t>
            </w:r>
            <w:r w:rsidR="0050257A" w:rsidRPr="00F46E4D">
              <w:t xml:space="preserve">ireyselleştirilmiş eğitim programı (BEP), kaynaştırma ortamına, öğretim yöntemlerine ve gelişime ilişkin uyarlamalar, kaynaştırma uygulamalarında davranış yönetimi, </w:t>
            </w:r>
          </w:p>
        </w:tc>
        <w:tc>
          <w:tcPr>
            <w:tcW w:w="1460" w:type="dxa"/>
            <w:gridSpan w:val="3"/>
          </w:tcPr>
          <w:p w14:paraId="7DEF9E81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1C27D8F3" w14:textId="77777777" w:rsidTr="00B133FE">
        <w:trPr>
          <w:trHeight w:val="285"/>
        </w:trPr>
        <w:tc>
          <w:tcPr>
            <w:tcW w:w="534" w:type="dxa"/>
          </w:tcPr>
          <w:p w14:paraId="6D0FEEAD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17445976" w14:textId="5FB02A3B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Özel eğitim ve </w:t>
            </w:r>
            <w:r w:rsidR="0050257A" w:rsidRPr="00F46E4D">
              <w:t>kaynaştırma uygulamalarında davranış yönetimi, kaynaştırma uygulamalarında çocuklar arasında sosyal etkileşimin geliştirilmesi, kaynaştırma eğitiminde öğretmenin rolü, Türkiye’de kaynaştırma uygulamaları ve sorunları, kaynaştırma uygulamalarına ilişkin vaka tartışması konularına yer verilmiştir.</w:t>
            </w:r>
          </w:p>
        </w:tc>
        <w:tc>
          <w:tcPr>
            <w:tcW w:w="1460" w:type="dxa"/>
            <w:gridSpan w:val="3"/>
          </w:tcPr>
          <w:p w14:paraId="3428CC0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B133FE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62BD1" w:rsidRPr="0035578F" w14:paraId="6BDE7A56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62BD1" w:rsidRPr="0035578F" w14:paraId="7D404518" w14:textId="77777777" w:rsidTr="00B133FE">
        <w:trPr>
          <w:trHeight w:val="286"/>
        </w:trPr>
        <w:tc>
          <w:tcPr>
            <w:tcW w:w="8750" w:type="dxa"/>
            <w:gridSpan w:val="12"/>
          </w:tcPr>
          <w:p w14:paraId="5108384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62BD1" w:rsidRPr="0035578F" w14:paraId="5908130B" w14:textId="77777777" w:rsidTr="00B133FE">
        <w:trPr>
          <w:trHeight w:val="286"/>
        </w:trPr>
        <w:tc>
          <w:tcPr>
            <w:tcW w:w="534" w:type="dxa"/>
          </w:tcPr>
          <w:p w14:paraId="25A7A86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2D044707" w:rsidR="00862BD1" w:rsidRPr="00943820" w:rsidRDefault="00943820" w:rsidP="00634D6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Özel gereksinimli çocukların</w:t>
            </w:r>
            <w:r w:rsidR="00634D67" w:rsidRPr="00943820">
              <w:rPr>
                <w:sz w:val="20"/>
                <w:szCs w:val="20"/>
              </w:rPr>
              <w:t xml:space="preserve"> özelliklerini ve ihtiyaçlarını bilme ve anlama</w:t>
            </w:r>
          </w:p>
        </w:tc>
        <w:tc>
          <w:tcPr>
            <w:tcW w:w="919" w:type="dxa"/>
            <w:gridSpan w:val="2"/>
          </w:tcPr>
          <w:p w14:paraId="7482CD3A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1487FAA" w14:textId="77777777" w:rsidTr="00B133FE">
        <w:trPr>
          <w:trHeight w:val="240"/>
        </w:trPr>
        <w:tc>
          <w:tcPr>
            <w:tcW w:w="534" w:type="dxa"/>
          </w:tcPr>
          <w:p w14:paraId="25CF794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77777777" w:rsidR="00862BD1" w:rsidRPr="00943820" w:rsidRDefault="00634D67" w:rsidP="00634D6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03EC0A01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43820" w:rsidRPr="0035578F" w14:paraId="46BFD21E" w14:textId="77777777" w:rsidTr="00B133FE">
        <w:trPr>
          <w:trHeight w:val="468"/>
        </w:trPr>
        <w:tc>
          <w:tcPr>
            <w:tcW w:w="534" w:type="dxa"/>
          </w:tcPr>
          <w:p w14:paraId="2556522F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227F7763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Özel eğitim ihtiyacı olduğu tespit edilen ve sınıfınıza yeni dâhil olan öğrencinin uyum sürecine ilişkin çalışmaları ilgili öğretmenlerle planlar</w:t>
            </w:r>
          </w:p>
        </w:tc>
        <w:tc>
          <w:tcPr>
            <w:tcW w:w="919" w:type="dxa"/>
            <w:gridSpan w:val="2"/>
          </w:tcPr>
          <w:p w14:paraId="1BC09925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43820" w:rsidRPr="0035578F" w14:paraId="6CFFADB2" w14:textId="77777777" w:rsidTr="00B133FE">
        <w:trPr>
          <w:trHeight w:val="284"/>
        </w:trPr>
        <w:tc>
          <w:tcPr>
            <w:tcW w:w="534" w:type="dxa"/>
          </w:tcPr>
          <w:p w14:paraId="47ECB326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577DA3AD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Çalıştığı kurumda özel gereksinimli bireye nasıl yaklaşması gerektiğini bilir.</w:t>
            </w:r>
          </w:p>
        </w:tc>
        <w:tc>
          <w:tcPr>
            <w:tcW w:w="919" w:type="dxa"/>
            <w:gridSpan w:val="2"/>
          </w:tcPr>
          <w:p w14:paraId="75057252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43820" w:rsidRPr="0035578F" w14:paraId="120D822A" w14:textId="77777777" w:rsidTr="00B133FE">
        <w:trPr>
          <w:trHeight w:val="285"/>
        </w:trPr>
        <w:tc>
          <w:tcPr>
            <w:tcW w:w="534" w:type="dxa"/>
          </w:tcPr>
          <w:p w14:paraId="27B773E3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3992BA23" w:rsidR="00943820" w:rsidRPr="00943820" w:rsidRDefault="00943820" w:rsidP="00943820">
            <w:pPr>
              <w:pStyle w:val="NormalWeb"/>
              <w:rPr>
                <w:color w:val="333333"/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 xml:space="preserve">Sınıfınızdaki diğer öğrencileri; özel eğitim ihtiyacı olan öğrenci, özellikleri </w:t>
            </w:r>
            <w:r w:rsidR="00F56DBB">
              <w:rPr>
                <w:sz w:val="20"/>
                <w:szCs w:val="20"/>
              </w:rPr>
              <w:t>hakkında bilgilendirir</w:t>
            </w:r>
          </w:p>
        </w:tc>
        <w:tc>
          <w:tcPr>
            <w:tcW w:w="919" w:type="dxa"/>
            <w:gridSpan w:val="2"/>
          </w:tcPr>
          <w:p w14:paraId="5763284A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43820" w:rsidRPr="0035578F" w14:paraId="57B04D3A" w14:textId="77777777" w:rsidTr="00634D67">
        <w:trPr>
          <w:trHeight w:val="265"/>
        </w:trPr>
        <w:tc>
          <w:tcPr>
            <w:tcW w:w="534" w:type="dxa"/>
          </w:tcPr>
          <w:p w14:paraId="2B475296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6A380959" w14:textId="6010D942" w:rsidR="00943820" w:rsidRPr="00943820" w:rsidRDefault="00814BE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Öğretmen, s</w:t>
            </w:r>
            <w:r w:rsidR="00F56DBB">
              <w:rPr>
                <w:sz w:val="20"/>
                <w:szCs w:val="20"/>
              </w:rPr>
              <w:t>ınıfında olan özel gereksinimliler için sınıfındaki öğrencileri bilgilendirir.</w:t>
            </w:r>
          </w:p>
        </w:tc>
        <w:tc>
          <w:tcPr>
            <w:tcW w:w="919" w:type="dxa"/>
            <w:gridSpan w:val="2"/>
          </w:tcPr>
          <w:p w14:paraId="02CB98C4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43820" w:rsidRPr="0035578F" w14:paraId="41DADFBB" w14:textId="77777777" w:rsidTr="00B133FE">
        <w:trPr>
          <w:trHeight w:val="285"/>
        </w:trPr>
        <w:tc>
          <w:tcPr>
            <w:tcW w:w="534" w:type="dxa"/>
          </w:tcPr>
          <w:p w14:paraId="218F827D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98DCCC7" w14:textId="3B914250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Bireyselleştirilmiş eğitim programının (</w:t>
            </w:r>
            <w:proofErr w:type="spellStart"/>
            <w:r w:rsidRPr="00943820">
              <w:rPr>
                <w:sz w:val="20"/>
                <w:szCs w:val="20"/>
              </w:rPr>
              <w:t>BEP’in</w:t>
            </w:r>
            <w:proofErr w:type="spellEnd"/>
            <w:r w:rsidRPr="00943820">
              <w:rPr>
                <w:sz w:val="20"/>
                <w:szCs w:val="20"/>
              </w:rPr>
              <w:t>) hazırlanmasında BEP geliştirme birimi ile iş birliği yapar</w:t>
            </w:r>
          </w:p>
        </w:tc>
        <w:tc>
          <w:tcPr>
            <w:tcW w:w="919" w:type="dxa"/>
            <w:gridSpan w:val="2"/>
          </w:tcPr>
          <w:p w14:paraId="6FF5C030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43820" w:rsidRPr="0035578F" w14:paraId="31A38066" w14:textId="77777777" w:rsidTr="00B133FE">
        <w:trPr>
          <w:trHeight w:val="468"/>
        </w:trPr>
        <w:tc>
          <w:tcPr>
            <w:tcW w:w="534" w:type="dxa"/>
          </w:tcPr>
          <w:p w14:paraId="04C5F12A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8C17EC6" w14:textId="15C28BDA" w:rsidR="00943820" w:rsidRPr="00943820" w:rsidRDefault="00890D1A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Mesleğinde </w:t>
            </w:r>
            <w:proofErr w:type="spellStart"/>
            <w:r w:rsidR="00943820" w:rsidRPr="00943820">
              <w:rPr>
                <w:sz w:val="20"/>
                <w:szCs w:val="20"/>
              </w:rPr>
              <w:t>BEP’i</w:t>
            </w:r>
            <w:proofErr w:type="spellEnd"/>
            <w:r w:rsidR="00943820" w:rsidRPr="00943820">
              <w:rPr>
                <w:sz w:val="20"/>
                <w:szCs w:val="20"/>
              </w:rPr>
              <w:t xml:space="preserve"> uygular ve değerlendirir</w:t>
            </w:r>
          </w:p>
        </w:tc>
        <w:tc>
          <w:tcPr>
            <w:tcW w:w="919" w:type="dxa"/>
            <w:gridSpan w:val="2"/>
          </w:tcPr>
          <w:p w14:paraId="72293357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43820" w:rsidRPr="0035578F" w14:paraId="33E892E3" w14:textId="77777777" w:rsidTr="00B133FE">
        <w:trPr>
          <w:trHeight w:val="468"/>
        </w:trPr>
        <w:tc>
          <w:tcPr>
            <w:tcW w:w="534" w:type="dxa"/>
          </w:tcPr>
          <w:p w14:paraId="6881A331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7AC7354A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Özel eğitim ihtiyacı olduğu tespit edilen ve sınıfınıza yeni dâhil olan öğrencinizin uyum sürecine ilişkin çalışmaları ilgili öğretmenlerle planlayın ve bunların</w:t>
            </w:r>
          </w:p>
        </w:tc>
        <w:tc>
          <w:tcPr>
            <w:tcW w:w="919" w:type="dxa"/>
            <w:gridSpan w:val="2"/>
          </w:tcPr>
          <w:p w14:paraId="53D52B3D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43820" w:rsidRPr="0035578F" w14:paraId="399BA8A0" w14:textId="77777777" w:rsidTr="00634D67">
        <w:trPr>
          <w:trHeight w:val="292"/>
        </w:trPr>
        <w:tc>
          <w:tcPr>
            <w:tcW w:w="534" w:type="dxa"/>
          </w:tcPr>
          <w:p w14:paraId="7C57CC21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0AD80954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gramStart"/>
            <w:r w:rsidRPr="00943820">
              <w:rPr>
                <w:sz w:val="20"/>
                <w:szCs w:val="20"/>
              </w:rPr>
              <w:t>yürütülmesi</w:t>
            </w:r>
            <w:proofErr w:type="gramEnd"/>
            <w:r w:rsidRPr="00943820">
              <w:rPr>
                <w:sz w:val="20"/>
                <w:szCs w:val="20"/>
              </w:rPr>
              <w:t xml:space="preserve"> için gerekli tedbirleri alın.</w:t>
            </w:r>
          </w:p>
        </w:tc>
        <w:tc>
          <w:tcPr>
            <w:tcW w:w="919" w:type="dxa"/>
            <w:gridSpan w:val="2"/>
          </w:tcPr>
          <w:p w14:paraId="3E220161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43820" w:rsidRPr="0035578F" w14:paraId="249CD89B" w14:textId="77777777" w:rsidTr="00634D67">
        <w:trPr>
          <w:trHeight w:val="216"/>
        </w:trPr>
        <w:tc>
          <w:tcPr>
            <w:tcW w:w="534" w:type="dxa"/>
          </w:tcPr>
          <w:p w14:paraId="23A0D96B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61D75593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Sınıfınızdaki diğer öğrencileri; özel eğitim ihtiyacı olan öğrenci, özellikleri ve</w:t>
            </w:r>
          </w:p>
        </w:tc>
        <w:tc>
          <w:tcPr>
            <w:tcW w:w="919" w:type="dxa"/>
            <w:gridSpan w:val="2"/>
          </w:tcPr>
          <w:p w14:paraId="5C758C86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43820" w:rsidRPr="0035578F" w14:paraId="030F51A8" w14:textId="77777777" w:rsidTr="00634D67">
        <w:trPr>
          <w:trHeight w:val="166"/>
        </w:trPr>
        <w:tc>
          <w:tcPr>
            <w:tcW w:w="534" w:type="dxa"/>
          </w:tcPr>
          <w:p w14:paraId="302E89AD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790F97C2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gramStart"/>
            <w:r w:rsidRPr="00943820">
              <w:rPr>
                <w:sz w:val="20"/>
                <w:szCs w:val="20"/>
              </w:rPr>
              <w:t>yaşanabilecek</w:t>
            </w:r>
            <w:proofErr w:type="gramEnd"/>
            <w:r w:rsidRPr="00943820">
              <w:rPr>
                <w:sz w:val="20"/>
                <w:szCs w:val="20"/>
              </w:rPr>
              <w:t xml:space="preserve"> durumlar hakkında bilgilendirin.</w:t>
            </w:r>
          </w:p>
        </w:tc>
        <w:tc>
          <w:tcPr>
            <w:tcW w:w="919" w:type="dxa"/>
            <w:gridSpan w:val="2"/>
          </w:tcPr>
          <w:p w14:paraId="1F1EFE52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43820" w:rsidRPr="0035578F" w14:paraId="2A6E945C" w14:textId="77777777" w:rsidTr="00B133FE">
        <w:trPr>
          <w:trHeight w:val="292"/>
        </w:trPr>
        <w:tc>
          <w:tcPr>
            <w:tcW w:w="534" w:type="dxa"/>
          </w:tcPr>
          <w:p w14:paraId="7DBC408A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7FD51EB5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sz w:val="20"/>
                <w:szCs w:val="20"/>
              </w:rPr>
              <w:t>Bireyselleştirilmiş eğitim programının (</w:t>
            </w:r>
            <w:proofErr w:type="spellStart"/>
            <w:r w:rsidRPr="00943820">
              <w:rPr>
                <w:sz w:val="20"/>
                <w:szCs w:val="20"/>
              </w:rPr>
              <w:t>BEP’in</w:t>
            </w:r>
            <w:proofErr w:type="spellEnd"/>
            <w:r w:rsidRPr="00943820">
              <w:rPr>
                <w:sz w:val="20"/>
                <w:szCs w:val="20"/>
              </w:rPr>
              <w:t>) hazırlanmasında BEP geliştirme birimi ile iş birliği yapar.</w:t>
            </w:r>
          </w:p>
        </w:tc>
        <w:tc>
          <w:tcPr>
            <w:tcW w:w="919" w:type="dxa"/>
            <w:gridSpan w:val="2"/>
          </w:tcPr>
          <w:p w14:paraId="6C4EE9DC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43820" w:rsidRPr="0035578F" w14:paraId="78F667CB" w14:textId="77777777" w:rsidTr="00B133FE">
        <w:trPr>
          <w:trHeight w:val="312"/>
        </w:trPr>
        <w:tc>
          <w:tcPr>
            <w:tcW w:w="534" w:type="dxa"/>
          </w:tcPr>
          <w:p w14:paraId="6F3E5593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0195112D" w:rsidR="00943820" w:rsidRPr="00943820" w:rsidRDefault="00943820" w:rsidP="0094382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spellStart"/>
            <w:r w:rsidRPr="00943820">
              <w:rPr>
                <w:sz w:val="20"/>
                <w:szCs w:val="20"/>
              </w:rPr>
              <w:t>BEP’i</w:t>
            </w:r>
            <w:proofErr w:type="spellEnd"/>
            <w:r w:rsidRPr="00943820">
              <w:rPr>
                <w:sz w:val="20"/>
                <w:szCs w:val="20"/>
              </w:rPr>
              <w:t xml:space="preserve"> uygular ve değerlendirir</w:t>
            </w:r>
          </w:p>
        </w:tc>
        <w:tc>
          <w:tcPr>
            <w:tcW w:w="919" w:type="dxa"/>
            <w:gridSpan w:val="2"/>
          </w:tcPr>
          <w:p w14:paraId="7123796E" w14:textId="77777777" w:rsidR="00943820" w:rsidRPr="0035578F" w:rsidRDefault="00943820" w:rsidP="00943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6BA47928" w14:textId="77777777" w:rsidTr="00634D67">
        <w:trPr>
          <w:trHeight w:val="278"/>
        </w:trPr>
        <w:tc>
          <w:tcPr>
            <w:tcW w:w="534" w:type="dxa"/>
          </w:tcPr>
          <w:p w14:paraId="1FF8DA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28D97456" w14:textId="77777777" w:rsidR="00862BD1" w:rsidRPr="00943820" w:rsidRDefault="00634D67" w:rsidP="00634D67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color w:val="333333"/>
                <w:sz w:val="20"/>
                <w:szCs w:val="20"/>
              </w:rPr>
              <w:t xml:space="preserve">Akademik disiplinler </w:t>
            </w:r>
            <w:proofErr w:type="gramStart"/>
            <w:r w:rsidRPr="00943820">
              <w:rPr>
                <w:color w:val="333333"/>
                <w:sz w:val="20"/>
                <w:szCs w:val="20"/>
              </w:rPr>
              <w:t>yada</w:t>
            </w:r>
            <w:proofErr w:type="gramEnd"/>
            <w:r w:rsidRPr="00943820">
              <w:rPr>
                <w:color w:val="333333"/>
                <w:sz w:val="20"/>
                <w:szCs w:val="20"/>
              </w:rPr>
              <w:t xml:space="preserve"> alanlardaki önemli bilgilere sahip olma</w:t>
            </w:r>
          </w:p>
        </w:tc>
        <w:tc>
          <w:tcPr>
            <w:tcW w:w="919" w:type="dxa"/>
            <w:gridSpan w:val="2"/>
          </w:tcPr>
          <w:p w14:paraId="3950CBBA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2BD1" w:rsidRPr="0035578F" w14:paraId="09F54544" w14:textId="77777777" w:rsidTr="00B133FE">
        <w:trPr>
          <w:trHeight w:val="210"/>
        </w:trPr>
        <w:tc>
          <w:tcPr>
            <w:tcW w:w="534" w:type="dxa"/>
          </w:tcPr>
          <w:p w14:paraId="1FC8E48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8F3BF38" w14:textId="77777777" w:rsidR="00862BD1" w:rsidRPr="00943820" w:rsidRDefault="00634D67" w:rsidP="00634D67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color w:val="333333"/>
                <w:sz w:val="20"/>
                <w:szCs w:val="20"/>
              </w:rPr>
              <w:t>Her bir çocuk için uygun bir eğitim programı planlamak, uygulamak ve değerlendirmek için bilgilerini, erken öğrenme standartlarını ve diğer kaynakları kullanma</w:t>
            </w:r>
          </w:p>
        </w:tc>
        <w:tc>
          <w:tcPr>
            <w:tcW w:w="919" w:type="dxa"/>
            <w:gridSpan w:val="2"/>
          </w:tcPr>
          <w:p w14:paraId="39FBBFAE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7A76BF2C" w14:textId="77777777" w:rsidTr="00634D67">
        <w:trPr>
          <w:trHeight w:val="324"/>
        </w:trPr>
        <w:tc>
          <w:tcPr>
            <w:tcW w:w="534" w:type="dxa"/>
          </w:tcPr>
          <w:p w14:paraId="216EE70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36A16FD4" w14:textId="63E2CD47" w:rsidR="00862BD1" w:rsidRPr="00943820" w:rsidRDefault="00634D67" w:rsidP="00634D67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color w:val="333333"/>
                <w:sz w:val="20"/>
                <w:szCs w:val="20"/>
              </w:rPr>
              <w:t>Kendini</w:t>
            </w:r>
            <w:r w:rsidR="00943820" w:rsidRPr="00943820">
              <w:rPr>
                <w:color w:val="333333"/>
                <w:sz w:val="20"/>
                <w:szCs w:val="20"/>
              </w:rPr>
              <w:t xml:space="preserve"> özel gereksinimli çocuklara profesyonel olarak destek olur.</w:t>
            </w:r>
          </w:p>
        </w:tc>
        <w:tc>
          <w:tcPr>
            <w:tcW w:w="919" w:type="dxa"/>
            <w:gridSpan w:val="2"/>
          </w:tcPr>
          <w:p w14:paraId="6A4BD6A7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3CADA57F" w14:textId="77777777" w:rsidTr="00634D67">
        <w:trPr>
          <w:trHeight w:val="286"/>
        </w:trPr>
        <w:tc>
          <w:tcPr>
            <w:tcW w:w="534" w:type="dxa"/>
          </w:tcPr>
          <w:p w14:paraId="3890FA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2CE7536D" w14:textId="1048E8D0" w:rsidR="00862BD1" w:rsidRPr="00943820" w:rsidRDefault="00943820" w:rsidP="00634D67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color w:val="333333"/>
                <w:sz w:val="20"/>
                <w:szCs w:val="20"/>
              </w:rPr>
              <w:t>Özel gereksinimli bireyleri tanır ve yardımcı olur.</w:t>
            </w:r>
            <w:r w:rsidR="00634D67" w:rsidRPr="00943820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2"/>
          </w:tcPr>
          <w:p w14:paraId="41783C49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2BD1" w:rsidRPr="0035578F" w14:paraId="55F7E437" w14:textId="77777777" w:rsidTr="00634D67">
        <w:trPr>
          <w:trHeight w:val="262"/>
        </w:trPr>
        <w:tc>
          <w:tcPr>
            <w:tcW w:w="534" w:type="dxa"/>
          </w:tcPr>
          <w:p w14:paraId="6CB2BEF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20551506" w14:textId="11BD991F" w:rsidR="00862BD1" w:rsidRPr="00943820" w:rsidRDefault="00634D67" w:rsidP="00634D67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color w:val="333333"/>
                <w:sz w:val="20"/>
                <w:szCs w:val="20"/>
              </w:rPr>
              <w:t>Sürekli ve işbirlikçi</w:t>
            </w:r>
            <w:r w:rsidR="00AB446E">
              <w:rPr>
                <w:color w:val="333333"/>
                <w:sz w:val="20"/>
                <w:szCs w:val="20"/>
              </w:rPr>
              <w:t xml:space="preserve"> bir öğretmen olur.</w:t>
            </w:r>
          </w:p>
        </w:tc>
        <w:tc>
          <w:tcPr>
            <w:tcW w:w="919" w:type="dxa"/>
            <w:gridSpan w:val="2"/>
          </w:tcPr>
          <w:p w14:paraId="7B14546D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2BD1" w:rsidRPr="0035578F" w14:paraId="005C2AC3" w14:textId="77777777" w:rsidTr="00634D67">
        <w:trPr>
          <w:trHeight w:val="266"/>
        </w:trPr>
        <w:tc>
          <w:tcPr>
            <w:tcW w:w="534" w:type="dxa"/>
          </w:tcPr>
          <w:p w14:paraId="21FAED5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326F2660" w14:textId="0C962FD3" w:rsidR="00862BD1" w:rsidRPr="00943820" w:rsidRDefault="00943820" w:rsidP="00634D67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color w:val="333333"/>
                <w:sz w:val="20"/>
                <w:szCs w:val="20"/>
              </w:rPr>
              <w:t xml:space="preserve">Özel </w:t>
            </w:r>
            <w:r w:rsidR="00634D67" w:rsidRPr="00943820">
              <w:rPr>
                <w:color w:val="333333"/>
                <w:sz w:val="20"/>
                <w:szCs w:val="20"/>
              </w:rPr>
              <w:t>eğitimde bilgili, yansıtıcı ve kritik bakış açısını entegre e</w:t>
            </w:r>
            <w:r w:rsidR="00AB446E">
              <w:rPr>
                <w:color w:val="333333"/>
                <w:sz w:val="20"/>
                <w:szCs w:val="20"/>
              </w:rPr>
              <w:t>der</w:t>
            </w:r>
          </w:p>
        </w:tc>
        <w:tc>
          <w:tcPr>
            <w:tcW w:w="919" w:type="dxa"/>
            <w:gridSpan w:val="2"/>
          </w:tcPr>
          <w:p w14:paraId="6D200491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7CACBD43" w14:textId="77777777" w:rsidTr="00634D67">
        <w:trPr>
          <w:trHeight w:val="270"/>
        </w:trPr>
        <w:tc>
          <w:tcPr>
            <w:tcW w:w="534" w:type="dxa"/>
          </w:tcPr>
          <w:p w14:paraId="6AE1268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216" w:type="dxa"/>
            <w:gridSpan w:val="11"/>
          </w:tcPr>
          <w:p w14:paraId="5A8FB88C" w14:textId="77777777" w:rsidR="00862BD1" w:rsidRPr="00943820" w:rsidRDefault="00634D67" w:rsidP="00634D67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3820">
              <w:rPr>
                <w:color w:val="333333"/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56A7C13A" w14:textId="77777777" w:rsidR="00862BD1" w:rsidRPr="0035578F" w:rsidRDefault="00634D67" w:rsidP="00B13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25BDB4D0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62BD1" w:rsidRPr="0035578F" w14:paraId="7B05503F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62BD1" w:rsidRPr="0035578F" w14:paraId="640760E5" w14:textId="77777777" w:rsidTr="00311196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89" w:type="dxa"/>
          </w:tcPr>
          <w:p w14:paraId="7A44A0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11196" w:rsidRPr="0035578F" w14:paraId="25899CEB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2A041602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temel kavramlar</w:t>
            </w:r>
          </w:p>
        </w:tc>
        <w:tc>
          <w:tcPr>
            <w:tcW w:w="1275" w:type="dxa"/>
            <w:gridSpan w:val="3"/>
          </w:tcPr>
          <w:p w14:paraId="66FA25D0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EE68C46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4C79B1EF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eğitimin temel amaç ve ilkeleri</w:t>
            </w:r>
          </w:p>
        </w:tc>
        <w:tc>
          <w:tcPr>
            <w:tcW w:w="1275" w:type="dxa"/>
            <w:gridSpan w:val="3"/>
          </w:tcPr>
          <w:p w14:paraId="0B81D57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2F74370" w14:textId="77777777" w:rsidTr="00311196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2ABE5E99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yetersizlik türleri</w:t>
            </w:r>
          </w:p>
        </w:tc>
        <w:tc>
          <w:tcPr>
            <w:tcW w:w="1275" w:type="dxa"/>
            <w:gridSpan w:val="3"/>
          </w:tcPr>
          <w:p w14:paraId="2CC8808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BF233A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02FA201E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yetersizlik türleri</w:t>
            </w:r>
          </w:p>
        </w:tc>
        <w:tc>
          <w:tcPr>
            <w:tcW w:w="1275" w:type="dxa"/>
            <w:gridSpan w:val="3"/>
          </w:tcPr>
          <w:p w14:paraId="61A9661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904338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4EBFF445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tanılama ve değerlendirme</w:t>
            </w:r>
          </w:p>
        </w:tc>
        <w:tc>
          <w:tcPr>
            <w:tcW w:w="1275" w:type="dxa"/>
            <w:gridSpan w:val="3"/>
          </w:tcPr>
          <w:p w14:paraId="32F73A9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AA495E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350AD4AE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eğitimin yasal dayanakları</w:t>
            </w:r>
          </w:p>
        </w:tc>
        <w:tc>
          <w:tcPr>
            <w:tcW w:w="1275" w:type="dxa"/>
            <w:gridSpan w:val="3"/>
          </w:tcPr>
          <w:p w14:paraId="29E328E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24571D5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7B8DFA56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Kaynaştırma uygulamaları kapsamında sınıf yönetiminde etkili stratejiler ve davranış yönetimi</w:t>
            </w:r>
          </w:p>
        </w:tc>
        <w:tc>
          <w:tcPr>
            <w:tcW w:w="1275" w:type="dxa"/>
            <w:gridSpan w:val="3"/>
          </w:tcPr>
          <w:p w14:paraId="5F5EC8A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53A80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0DDB5831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11196" w:rsidRPr="0035578F" w14:paraId="7A1B5B47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03A99813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gereksinimli öğrencilere öğretimin bireyselleştirilmesi</w:t>
            </w:r>
          </w:p>
        </w:tc>
        <w:tc>
          <w:tcPr>
            <w:tcW w:w="1275" w:type="dxa"/>
            <w:gridSpan w:val="3"/>
          </w:tcPr>
          <w:p w14:paraId="6B5D6C9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4C6DD41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3C3FCB08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Programının hazırlanması</w:t>
            </w:r>
          </w:p>
        </w:tc>
        <w:tc>
          <w:tcPr>
            <w:tcW w:w="1275" w:type="dxa"/>
            <w:gridSpan w:val="3"/>
          </w:tcPr>
          <w:p w14:paraId="31C6701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F2E71B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5FA83F93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Programının öğeleri</w:t>
            </w:r>
          </w:p>
        </w:tc>
        <w:tc>
          <w:tcPr>
            <w:tcW w:w="1275" w:type="dxa"/>
            <w:gridSpan w:val="3"/>
          </w:tcPr>
          <w:p w14:paraId="488BEC3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D237CA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7BD795BD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Programında performans belirleme</w:t>
            </w:r>
          </w:p>
        </w:tc>
        <w:tc>
          <w:tcPr>
            <w:tcW w:w="1275" w:type="dxa"/>
            <w:gridSpan w:val="3"/>
          </w:tcPr>
          <w:p w14:paraId="3F8E9CD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F7EE289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28601C8A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Programında uzun ve kısa dönemli amaçların belirlenmesi</w:t>
            </w:r>
          </w:p>
        </w:tc>
        <w:tc>
          <w:tcPr>
            <w:tcW w:w="1275" w:type="dxa"/>
            <w:gridSpan w:val="3"/>
          </w:tcPr>
          <w:p w14:paraId="65F1FCD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639514B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78A6B600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öğretimsel yaklaşımlar ve stratejiler</w:t>
            </w:r>
          </w:p>
        </w:tc>
        <w:tc>
          <w:tcPr>
            <w:tcW w:w="1275" w:type="dxa"/>
            <w:gridSpan w:val="3"/>
          </w:tcPr>
          <w:p w14:paraId="616B11C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2ABEFB4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62BD1" w:rsidRPr="0035578F" w14:paraId="46BF0BBE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62BD1" w:rsidRPr="0035578F" w14:paraId="58DBB524" w14:textId="77777777" w:rsidTr="00AB446E">
        <w:trPr>
          <w:gridAfter w:val="1"/>
          <w:wAfter w:w="352" w:type="dxa"/>
          <w:trHeight w:val="815"/>
        </w:trPr>
        <w:tc>
          <w:tcPr>
            <w:tcW w:w="9317" w:type="dxa"/>
            <w:gridSpan w:val="13"/>
          </w:tcPr>
          <w:p w14:paraId="799FB807" w14:textId="77777777" w:rsidR="00311196" w:rsidRPr="00311196" w:rsidRDefault="00311196" w:rsidP="00311196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t>Şahbaz, Ü. (2020). Özel Eğitim ve Kaynaştırma, Anı Yayıncılık: Ankara</w:t>
            </w:r>
          </w:p>
          <w:p w14:paraId="7F63EC03" w14:textId="77777777" w:rsidR="00311196" w:rsidRPr="00311196" w:rsidRDefault="00311196" w:rsidP="00311196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t>Cavkaytar, A. ve Tekin-Ersan, D. (2020). Özel Eğitim ve Kaynaştırma, Eğitin Kitap: Ankara</w:t>
            </w:r>
          </w:p>
          <w:p w14:paraId="62D9CEB4" w14:textId="442FD233" w:rsidR="00862BD1" w:rsidRPr="0035578F" w:rsidRDefault="00862BD1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BD1" w:rsidRPr="0035578F" w14:paraId="2DFDBFD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62BD1" w:rsidRPr="0035578F" w14:paraId="3456976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785F88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68BB3A10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80EBE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1AE495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62BD1" w:rsidRPr="0035578F" w14:paraId="140F1EE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171AE7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7661F4E3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DB259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310E0DA0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258360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62BD1" w:rsidRPr="0035578F" w14:paraId="1164E0A5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A6A620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3FFA3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76FA6F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118B6" w:rsidRPr="0035578F" w14:paraId="2A6C001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851C9B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8B6" w:rsidRPr="0035578F" w14:paraId="4775DE0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088136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729BD7D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79FE8E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9C022C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472E26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2F45FA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18B6" w:rsidRPr="0035578F" w14:paraId="669341D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4D536F7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0C59F86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CAB06D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22851C8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45EDF8D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0AB166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62BD1" w:rsidRPr="0035578F" w14:paraId="6C0E5CBE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3213581" w14:textId="77777777" w:rsidR="00862BD1" w:rsidRPr="0035578F" w:rsidRDefault="004118B6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62BD1" w:rsidRPr="0035578F" w14:paraId="78ADA6C2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862BD1" w:rsidRPr="0035578F" w:rsidRDefault="00862BD1" w:rsidP="00634D6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411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62BD1" w:rsidRPr="0035578F" w14:paraId="52ED715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59C296A" w14:textId="77777777" w:rsidR="00862BD1" w:rsidRPr="0035578F" w:rsidRDefault="004118B6" w:rsidP="00634D6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862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EDA6023" w14:textId="77777777" w:rsidR="006D3B67" w:rsidRPr="006D3B67" w:rsidRDefault="006D3B67" w:rsidP="006D3B6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proofErr w:type="gramStart"/>
      <w:r w:rsidRPr="006D3B67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OKÖ -</w:t>
      </w:r>
      <w:proofErr w:type="gramEnd"/>
      <w:r w:rsidRPr="006D3B67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 PROGRAM ÇIKTILARI</w:t>
      </w:r>
    </w:p>
    <w:p w14:paraId="0AA6EEBE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Çocukların özelliklerini ve ihtiyaçlarını bilme ve anlama</w:t>
      </w:r>
    </w:p>
    <w:p w14:paraId="4121A233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Gelişim ve öğrenmeyi etkileyen etmenleri bilme ve anlama</w:t>
      </w:r>
    </w:p>
    <w:p w14:paraId="42585AB0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Gelişimsel bilgiyi </w:t>
      </w:r>
      <w:proofErr w:type="spellStart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herbir</w:t>
      </w:r>
      <w:proofErr w:type="spellEnd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çocuk için uygun </w:t>
      </w:r>
      <w:proofErr w:type="gramStart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ortamlar(</w:t>
      </w:r>
      <w:proofErr w:type="gramEnd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sağlıklı, saygılı, destekleyici ve mücadeleye sevk eden) hazırlamak üzere kullanma</w:t>
      </w:r>
    </w:p>
    <w:p w14:paraId="529BFBCF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Farklı aile yapıları ve toplumsal özellikleri bilme ve anlama</w:t>
      </w:r>
    </w:p>
    <w:p w14:paraId="4518274A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Aile ve toplumla saygılı ve karşılıklı ilişkiler yaratma</w:t>
      </w:r>
    </w:p>
    <w:p w14:paraId="4AA81BB9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Aileleri ve toplumu çocukların gelişim ve öğrenmesine dâhil etme</w:t>
      </w:r>
    </w:p>
    <w:p w14:paraId="2E3C59E1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Gelişimsel değerlendirmenin amaçlarını, yararlarını ve kullanımını anlama</w:t>
      </w:r>
    </w:p>
    <w:p w14:paraId="5C50E620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Gözlem yapma, kayıt tutma ve diğer uygun değerlendirme araç ve yaklaşımlarını bilme ve kullanma</w:t>
      </w:r>
    </w:p>
    <w:p w14:paraId="26994E37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Çocukların gelişim ve öğrenmelerini olumlu şekilde etkilemek üzere değerlendirmeyi sorumlu şekilde kullanma</w:t>
      </w:r>
    </w:p>
    <w:p w14:paraId="625A5FBB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Değerlendirme sürecinde aileler ve meslektaşlarla </w:t>
      </w:r>
      <w:proofErr w:type="gramStart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işbirliği</w:t>
      </w:r>
      <w:proofErr w:type="gramEnd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yapma</w:t>
      </w:r>
    </w:p>
    <w:p w14:paraId="40177B46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Çocuklarla çalışmada pozitif ilişkiler ve destekleyici etkileşimlerin önemine inanma</w:t>
      </w:r>
    </w:p>
    <w:p w14:paraId="5FE10D4F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Erken çocukluk eğitiminde etkili stratejiler ve araçları bilme ve anlama</w:t>
      </w:r>
    </w:p>
    <w:p w14:paraId="57C88A95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Gelişimsel olarak etkili öğrenme ve öğretme stratejileri kullanma</w:t>
      </w:r>
    </w:p>
    <w:p w14:paraId="43794BC6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Deneyimlerini her bir çocuğun yararı için kullanma</w:t>
      </w:r>
    </w:p>
    <w:p w14:paraId="1F5CB603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Akademik disiplinler </w:t>
      </w:r>
      <w:proofErr w:type="gramStart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yada</w:t>
      </w:r>
      <w:proofErr w:type="gramEnd"/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alanlardaki önemli bilgilere sahip olma</w:t>
      </w:r>
    </w:p>
    <w:p w14:paraId="42BF44B7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Kendini erken çocukluk eğitimcisi olarak tanımlama</w:t>
      </w:r>
    </w:p>
    <w:p w14:paraId="3EBC0017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Etik ve diğer mesleki standartları rehber alma</w:t>
      </w:r>
    </w:p>
    <w:p w14:paraId="4D5C4381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Sürekli ve işbirlikçi öğrenici olma</w:t>
      </w:r>
    </w:p>
    <w:p w14:paraId="67967AD6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Erken eğitimde bilgili, yansıtıcı ve kritik bakış açısını entegre etme</w:t>
      </w:r>
    </w:p>
    <w:p w14:paraId="12F34ED1" w14:textId="77777777" w:rsidR="006D3B67" w:rsidRPr="006D3B67" w:rsidRDefault="006D3B67" w:rsidP="006D3B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3B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Çocuklar, aileler ve meslektaşlar için bilgili bir savunucu olma</w:t>
      </w:r>
    </w:p>
    <w:p w14:paraId="1B23710F" w14:textId="77777777" w:rsidR="006D3B67" w:rsidRPr="006D3B67" w:rsidRDefault="006D3B67" w:rsidP="006D3B67">
      <w:pPr>
        <w:rPr>
          <w:rFonts w:ascii="Calibri" w:eastAsia="Calibri" w:hAnsi="Calibri" w:cs="Times New Roman"/>
        </w:rPr>
      </w:pPr>
    </w:p>
    <w:p w14:paraId="629ECCD6" w14:textId="77777777" w:rsidR="00862BD1" w:rsidRPr="0035578F" w:rsidRDefault="00862BD1" w:rsidP="00862BD1">
      <w:pPr>
        <w:rPr>
          <w:b/>
        </w:rPr>
      </w:pPr>
    </w:p>
    <w:p w14:paraId="0125185F" w14:textId="77777777" w:rsidR="00862BD1" w:rsidRDefault="00862BD1" w:rsidP="00862BD1"/>
    <w:p w14:paraId="072493D6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19"/>
  </w:num>
  <w:num w:numId="2" w16cid:durableId="1174153380">
    <w:abstractNumId w:val="1"/>
  </w:num>
  <w:num w:numId="3" w16cid:durableId="1686904448">
    <w:abstractNumId w:val="11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6"/>
  </w:num>
  <w:num w:numId="7" w16cid:durableId="1377856057">
    <w:abstractNumId w:val="0"/>
  </w:num>
  <w:num w:numId="8" w16cid:durableId="1258247963">
    <w:abstractNumId w:val="14"/>
  </w:num>
  <w:num w:numId="9" w16cid:durableId="427040101">
    <w:abstractNumId w:val="13"/>
  </w:num>
  <w:num w:numId="10" w16cid:durableId="1530799031">
    <w:abstractNumId w:val="18"/>
  </w:num>
  <w:num w:numId="11" w16cid:durableId="1263760183">
    <w:abstractNumId w:val="12"/>
  </w:num>
  <w:num w:numId="12" w16cid:durableId="2014726290">
    <w:abstractNumId w:val="20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7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5"/>
  </w:num>
  <w:num w:numId="20" w16cid:durableId="950942816">
    <w:abstractNumId w:val="2"/>
  </w:num>
  <w:num w:numId="21" w16cid:durableId="146362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07723D"/>
    <w:rsid w:val="00311196"/>
    <w:rsid w:val="004118B6"/>
    <w:rsid w:val="0050257A"/>
    <w:rsid w:val="00634D67"/>
    <w:rsid w:val="006D3B67"/>
    <w:rsid w:val="00750C2D"/>
    <w:rsid w:val="007C102D"/>
    <w:rsid w:val="008015A8"/>
    <w:rsid w:val="00814BE0"/>
    <w:rsid w:val="00862BD1"/>
    <w:rsid w:val="00863375"/>
    <w:rsid w:val="00890D1A"/>
    <w:rsid w:val="008D7A7B"/>
    <w:rsid w:val="00943820"/>
    <w:rsid w:val="00975C7F"/>
    <w:rsid w:val="00AB446E"/>
    <w:rsid w:val="00CB7E3D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dönay kara</cp:lastModifiedBy>
  <cp:revision>2</cp:revision>
  <dcterms:created xsi:type="dcterms:W3CDTF">2023-04-04T14:35:00Z</dcterms:created>
  <dcterms:modified xsi:type="dcterms:W3CDTF">2023-04-04T14:35:00Z</dcterms:modified>
</cp:coreProperties>
</file>