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5C4" w:rsidRPr="003265C4" w:rsidRDefault="003265C4" w:rsidP="003265C4">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3265C4">
        <w:rPr>
          <w:rFonts w:ascii="Times New Roman" w:eastAsia="Times New Roman" w:hAnsi="Times New Roman" w:cs="Times New Roman"/>
          <w:b/>
          <w:bCs/>
          <w:sz w:val="20"/>
          <w:szCs w:val="20"/>
          <w:lang w:val="en-US"/>
        </w:rPr>
        <w:t>GAU, Faculty of Education</w:t>
      </w:r>
    </w:p>
    <w:p w:rsidR="003265C4" w:rsidRPr="003265C4" w:rsidRDefault="003265C4" w:rsidP="003265C4">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3265C4">
        <w:rPr>
          <w:rFonts w:ascii="Times New Roman" w:eastAsia="Times New Roman" w:hAnsi="Times New Roman" w:cs="Times New Roman"/>
          <w:b/>
          <w:bCs/>
          <w:sz w:val="20"/>
          <w:szCs w:val="20"/>
          <w:lang w:val="en-US"/>
        </w:rPr>
        <w:t xml:space="preserve">GAU, </w:t>
      </w:r>
      <w:proofErr w:type="spellStart"/>
      <w:r w:rsidRPr="003265C4">
        <w:rPr>
          <w:rFonts w:ascii="Times New Roman" w:eastAsia="Times New Roman" w:hAnsi="Times New Roman" w:cs="Times New Roman"/>
          <w:b/>
          <w:bCs/>
          <w:sz w:val="20"/>
          <w:szCs w:val="20"/>
          <w:lang w:val="en-US"/>
        </w:rPr>
        <w:t>Eğitim</w:t>
      </w:r>
      <w:proofErr w:type="spellEnd"/>
      <w:r w:rsidRPr="003265C4">
        <w:rPr>
          <w:rFonts w:ascii="Times New Roman" w:eastAsia="Times New Roman" w:hAnsi="Times New Roman" w:cs="Times New Roman"/>
          <w:b/>
          <w:bCs/>
          <w:sz w:val="20"/>
          <w:szCs w:val="20"/>
          <w:lang w:val="en-US"/>
        </w:rPr>
        <w:t xml:space="preserve"> </w:t>
      </w:r>
      <w:proofErr w:type="spellStart"/>
      <w:r w:rsidRPr="003265C4">
        <w:rPr>
          <w:rFonts w:ascii="Times New Roman" w:eastAsia="Times New Roman" w:hAnsi="Times New Roman" w:cs="Times New Roman"/>
          <w:b/>
          <w:bCs/>
          <w:sz w:val="20"/>
          <w:szCs w:val="20"/>
          <w:lang w:val="en-US"/>
        </w:rPr>
        <w:t>Fakültesi</w:t>
      </w:r>
      <w:proofErr w:type="spellEnd"/>
    </w:p>
    <w:p w:rsidR="003265C4" w:rsidRPr="003265C4" w:rsidRDefault="003265C4" w:rsidP="003265C4">
      <w:pPr>
        <w:widowControl w:val="0"/>
        <w:autoSpaceDE w:val="0"/>
        <w:autoSpaceDN w:val="0"/>
        <w:spacing w:before="5" w:after="1" w:line="240" w:lineRule="auto"/>
        <w:rPr>
          <w:rFonts w:ascii="Times New Roman" w:eastAsia="Times New Roman" w:hAnsi="Times New Roman" w:cs="Times New Roman"/>
          <w:b/>
          <w:sz w:val="20"/>
          <w:szCs w:val="20"/>
          <w:lang w:val="en-US"/>
        </w:rPr>
      </w:pPr>
    </w:p>
    <w:tbl>
      <w:tblPr>
        <w:tblW w:w="96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134"/>
        <w:gridCol w:w="709"/>
        <w:gridCol w:w="991"/>
        <w:gridCol w:w="853"/>
        <w:gridCol w:w="848"/>
        <w:gridCol w:w="1133"/>
        <w:gridCol w:w="1133"/>
        <w:gridCol w:w="424"/>
        <w:gridCol w:w="167"/>
        <w:gridCol w:w="541"/>
        <w:gridCol w:w="567"/>
        <w:gridCol w:w="352"/>
      </w:tblGrid>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 Unit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Title/</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Adı</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 Unit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Code/</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Kodu</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275A21">
              <w:rPr>
                <w:rFonts w:ascii="Times New Roman" w:eastAsia="Times New Roman" w:hAnsi="Times New Roman" w:cs="Times New Roman"/>
                <w:b/>
                <w:sz w:val="20"/>
                <w:szCs w:val="20"/>
                <w:lang w:val="en-US"/>
              </w:rPr>
              <w:t>SNOMS208</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Type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Unit/</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statüsü</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Seçmeli</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lang w:val="en-US"/>
              </w:rPr>
              <w:t>Ortak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ders</w:t>
            </w:r>
            <w:proofErr w:type="spellEnd"/>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Level</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of Course Unit/</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seviyesi</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Lisans</w:t>
            </w:r>
            <w:proofErr w:type="spellEnd"/>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National</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Credits/</w:t>
            </w:r>
            <w:proofErr w:type="spellStart"/>
            <w:r w:rsidRPr="003265C4">
              <w:rPr>
                <w:rFonts w:ascii="Times New Roman" w:eastAsia="Times New Roman" w:hAnsi="Times New Roman" w:cs="Times New Roman"/>
                <w:b/>
                <w:sz w:val="20"/>
                <w:szCs w:val="20"/>
                <w:lang w:val="en-US"/>
              </w:rPr>
              <w:t>Ulusal</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kredi</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Number</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ECTS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Credits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Allocated/AKTS </w:t>
            </w:r>
            <w:proofErr w:type="spellStart"/>
            <w:r w:rsidRPr="003265C4">
              <w:rPr>
                <w:rFonts w:ascii="Times New Roman" w:eastAsia="Times New Roman" w:hAnsi="Times New Roman" w:cs="Times New Roman"/>
                <w:b/>
                <w:sz w:val="20"/>
                <w:szCs w:val="20"/>
                <w:lang w:val="en-US"/>
              </w:rPr>
              <w:t>değeri</w:t>
            </w:r>
            <w:proofErr w:type="spellEnd"/>
          </w:p>
        </w:tc>
        <w:tc>
          <w:tcPr>
            <w:tcW w:w="5165" w:type="dxa"/>
            <w:gridSpan w:val="8"/>
          </w:tcPr>
          <w:p w:rsidR="003265C4" w:rsidRPr="003265C4" w:rsidRDefault="00D331E0"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sidR="003265C4" w:rsidRPr="003265C4">
              <w:rPr>
                <w:rFonts w:ascii="Times New Roman" w:eastAsia="Times New Roman" w:hAnsi="Times New Roman" w:cs="Times New Roman"/>
                <w:spacing w:val="1"/>
                <w:sz w:val="20"/>
                <w:szCs w:val="20"/>
                <w:lang w:val="en-US"/>
              </w:rPr>
              <w:t xml:space="preserve"> </w:t>
            </w:r>
            <w:r w:rsidR="003265C4" w:rsidRPr="003265C4">
              <w:rPr>
                <w:rFonts w:ascii="Times New Roman" w:eastAsia="Times New Roman" w:hAnsi="Times New Roman" w:cs="Times New Roman"/>
                <w:sz w:val="20"/>
                <w:szCs w:val="20"/>
                <w:lang w:val="en-US"/>
              </w:rPr>
              <w:t>AKTS</w:t>
            </w:r>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Theoretical</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(hour/week)/</w:t>
            </w:r>
            <w:proofErr w:type="spellStart"/>
            <w:r w:rsidRPr="003265C4">
              <w:rPr>
                <w:rFonts w:ascii="Times New Roman" w:eastAsia="Times New Roman" w:hAnsi="Times New Roman" w:cs="Times New Roman"/>
                <w:b/>
                <w:sz w:val="20"/>
                <w:szCs w:val="20"/>
                <w:lang w:val="en-US"/>
              </w:rPr>
              <w:t>Haftalık</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teorik</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saati</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Practice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(hour/week)/</w:t>
            </w:r>
            <w:proofErr w:type="spellStart"/>
            <w:r w:rsidRPr="003265C4">
              <w:rPr>
                <w:rFonts w:ascii="Times New Roman" w:eastAsia="Times New Roman" w:hAnsi="Times New Roman" w:cs="Times New Roman"/>
                <w:b/>
                <w:sz w:val="20"/>
                <w:szCs w:val="20"/>
                <w:lang w:val="en-US"/>
              </w:rPr>
              <w:t>Uygulama</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durumu</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Laboratory</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(hour/week)/</w:t>
            </w:r>
            <w:proofErr w:type="spellStart"/>
            <w:r w:rsidRPr="003265C4">
              <w:rPr>
                <w:rFonts w:ascii="Times New Roman" w:eastAsia="Times New Roman" w:hAnsi="Times New Roman" w:cs="Times New Roman"/>
                <w:b/>
                <w:sz w:val="20"/>
                <w:szCs w:val="20"/>
                <w:lang w:val="en-US"/>
              </w:rPr>
              <w:t>Laboratuvar</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durumu</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Year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Study/ </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yılı</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Semester when</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the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unit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is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delivered/</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dönemi</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Bahar</w:t>
            </w:r>
            <w:proofErr w:type="spellEnd"/>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Coordinator/</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koordinatörü</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Name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Lecturer</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sorumlu</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öğretim</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elemanı</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Name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Assistant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w:t>
            </w:r>
            <w:proofErr w:type="spellStart"/>
            <w:r w:rsidRPr="003265C4">
              <w:rPr>
                <w:rFonts w:ascii="Times New Roman" w:eastAsia="Times New Roman" w:hAnsi="Times New Roman" w:cs="Times New Roman"/>
                <w:b/>
                <w:sz w:val="20"/>
                <w:szCs w:val="20"/>
                <w:lang w:val="en-US"/>
              </w:rPr>
              <w:t>Asistan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adı</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Mode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Delivery/</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işlenişi</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Yüz</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yüze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retorik,dokuman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inceleme</w:t>
            </w:r>
            <w:proofErr w:type="spellEnd"/>
          </w:p>
        </w:tc>
      </w:tr>
      <w:tr w:rsidR="003265C4" w:rsidRPr="003265C4" w:rsidTr="00D138DF">
        <w:trPr>
          <w:trHeight w:val="237"/>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Language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Instruction/</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dili</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Türkçe</w:t>
            </w:r>
            <w:proofErr w:type="spellEnd"/>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proofErr w:type="spellStart"/>
            <w:r w:rsidRPr="003265C4">
              <w:rPr>
                <w:rFonts w:ascii="Times New Roman" w:eastAsia="Times New Roman" w:hAnsi="Times New Roman" w:cs="Times New Roman"/>
                <w:b/>
                <w:sz w:val="20"/>
                <w:szCs w:val="20"/>
                <w:lang w:val="en-US"/>
              </w:rPr>
              <w:t>Prerequisities</w:t>
            </w:r>
            <w:proofErr w:type="spellEnd"/>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and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w:t>
            </w:r>
            <w:proofErr w:type="spellStart"/>
            <w:r w:rsidRPr="003265C4">
              <w:rPr>
                <w:rFonts w:ascii="Times New Roman" w:eastAsia="Times New Roman" w:hAnsi="Times New Roman" w:cs="Times New Roman"/>
                <w:b/>
                <w:sz w:val="20"/>
                <w:szCs w:val="20"/>
                <w:lang w:val="en-US"/>
              </w:rPr>
              <w:t>requisities</w:t>
            </w:r>
            <w:proofErr w:type="spellEnd"/>
            <w:r w:rsidRPr="003265C4">
              <w:rPr>
                <w:rFonts w:ascii="Times New Roman" w:eastAsia="Times New Roman" w:hAnsi="Times New Roman" w:cs="Times New Roman"/>
                <w:b/>
                <w:sz w:val="20"/>
                <w:szCs w:val="20"/>
                <w:lang w:val="en-US"/>
              </w:rPr>
              <w:t>/</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ön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koşulu</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6"/>
        </w:trPr>
        <w:tc>
          <w:tcPr>
            <w:tcW w:w="4504" w:type="dxa"/>
            <w:gridSpan w:val="6"/>
          </w:tcPr>
          <w:p w:rsidR="003265C4" w:rsidRPr="003265C4" w:rsidRDefault="003265C4" w:rsidP="003265C4">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Recommended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Optional</w:t>
            </w:r>
            <w:r w:rsidRPr="003265C4">
              <w:rPr>
                <w:rFonts w:ascii="Times New Roman" w:eastAsia="Times New Roman" w:hAnsi="Times New Roman" w:cs="Times New Roman"/>
                <w:b/>
                <w:spacing w:val="2"/>
                <w:sz w:val="20"/>
                <w:szCs w:val="20"/>
                <w:lang w:val="en-US"/>
              </w:rPr>
              <w:t xml:space="preserve"> </w:t>
            </w:r>
            <w:proofErr w:type="spellStart"/>
            <w:r w:rsidRPr="003265C4">
              <w:rPr>
                <w:rFonts w:ascii="Times New Roman" w:eastAsia="Times New Roman" w:hAnsi="Times New Roman" w:cs="Times New Roman"/>
                <w:b/>
                <w:sz w:val="20"/>
                <w:szCs w:val="20"/>
                <w:lang w:val="en-US"/>
              </w:rPr>
              <w:t>Programme</w:t>
            </w:r>
            <w:proofErr w:type="spellEnd"/>
            <w:r w:rsidRPr="003265C4">
              <w:rPr>
                <w:rFonts w:ascii="Times New Roman" w:eastAsia="Times New Roman" w:hAnsi="Times New Roman" w:cs="Times New Roman"/>
                <w:b/>
                <w:spacing w:val="2"/>
                <w:sz w:val="20"/>
                <w:szCs w:val="20"/>
                <w:lang w:val="en-US"/>
              </w:rPr>
              <w:t xml:space="preserve"> </w:t>
            </w:r>
            <w:r w:rsidRPr="003265C4">
              <w:rPr>
                <w:rFonts w:ascii="Times New Roman" w:eastAsia="Times New Roman" w:hAnsi="Times New Roman" w:cs="Times New Roman"/>
                <w:b/>
                <w:sz w:val="20"/>
                <w:szCs w:val="20"/>
                <w:lang w:val="en-US"/>
              </w:rPr>
              <w:t>Components/</w:t>
            </w:r>
            <w:proofErr w:type="spellStart"/>
            <w:r w:rsidRPr="003265C4">
              <w:rPr>
                <w:rFonts w:ascii="Times New Roman" w:eastAsia="Times New Roman" w:hAnsi="Times New Roman" w:cs="Times New Roman"/>
                <w:b/>
                <w:sz w:val="20"/>
                <w:szCs w:val="20"/>
                <w:lang w:val="en-US"/>
              </w:rPr>
              <w:t>Önerilen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opsiyonel</w:t>
            </w:r>
            <w:proofErr w:type="spellEnd"/>
            <w:r w:rsidRPr="003265C4">
              <w:rPr>
                <w:rFonts w:ascii="Times New Roman" w:eastAsia="Times New Roman" w:hAnsi="Times New Roman" w:cs="Times New Roman"/>
                <w:b/>
                <w:sz w:val="20"/>
                <w:szCs w:val="20"/>
                <w:lang w:val="en-US"/>
              </w:rPr>
              <w:t xml:space="preserve"> program </w:t>
            </w:r>
            <w:proofErr w:type="spellStart"/>
            <w:r w:rsidRPr="003265C4">
              <w:rPr>
                <w:rFonts w:ascii="Times New Roman" w:eastAsia="Times New Roman" w:hAnsi="Times New Roman" w:cs="Times New Roman"/>
                <w:b/>
                <w:sz w:val="20"/>
                <w:szCs w:val="20"/>
                <w:lang w:val="en-US"/>
              </w:rPr>
              <w:t>unsurları</w:t>
            </w:r>
            <w:proofErr w:type="spellEnd"/>
          </w:p>
        </w:tc>
        <w:tc>
          <w:tcPr>
            <w:tcW w:w="5165" w:type="dxa"/>
            <w:gridSpan w:val="8"/>
          </w:tcPr>
          <w:p w:rsidR="003265C4" w:rsidRPr="003265C4" w:rsidRDefault="003265C4" w:rsidP="003265C4">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t>
            </w:r>
          </w:p>
        </w:tc>
      </w:tr>
      <w:tr w:rsidR="003265C4" w:rsidRPr="003265C4" w:rsidTr="00D138DF">
        <w:trPr>
          <w:trHeight w:val="238"/>
        </w:trPr>
        <w:tc>
          <w:tcPr>
            <w:tcW w:w="9669" w:type="dxa"/>
            <w:gridSpan w:val="14"/>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Objectives of</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the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Course/</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amacı</w:t>
            </w:r>
            <w:proofErr w:type="spellEnd"/>
          </w:p>
        </w:tc>
      </w:tr>
      <w:tr w:rsidR="003265C4" w:rsidRPr="003265C4" w:rsidTr="00D138DF">
        <w:trPr>
          <w:trHeight w:val="937"/>
        </w:trPr>
        <w:tc>
          <w:tcPr>
            <w:tcW w:w="9669" w:type="dxa"/>
            <w:gridSpan w:val="14"/>
          </w:tcPr>
          <w:p w:rsidR="003265C4" w:rsidRPr="003265C4" w:rsidRDefault="003265C4" w:rsidP="003265C4">
            <w:pPr>
              <w:widowControl w:val="0"/>
              <w:numPr>
                <w:ilvl w:val="0"/>
                <w:numId w:val="1"/>
              </w:numPr>
              <w:tabs>
                <w:tab w:val="left" w:pos="569"/>
                <w:tab w:val="left" w:pos="570"/>
              </w:tabs>
              <w:autoSpaceDE w:val="0"/>
              <w:autoSpaceDN w:val="0"/>
              <w:spacing w:before="4" w:after="0" w:line="213" w:lineRule="exact"/>
              <w:ind w:left="569" w:hanging="426"/>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rPr>
              <w:t>Eğitimin Karşılaştırması hususunda gerekli olan değişkenleri kavrama, Karşılaştırmalı Eğitim unsurunun tarihsel gelişimini kavrama, Karşılaştırmalı Eğitim’de araştırma yaklaşımları ve yöntemlerini bilme, AB ve ABD gibi ülkelerdeki eğitim sistemlerini farklı değişkenler açısından inceleme, Öğretmen yetiştirme alanındaki uygulamaları ve gelişmeleri araştırma ve irdeleme, Eğitim sistemlerindeki cinsiyete bağlı uygulamaları değerlendirmektir.</w:t>
            </w:r>
          </w:p>
        </w:tc>
      </w:tr>
      <w:tr w:rsidR="003265C4" w:rsidRPr="003265C4" w:rsidTr="00D138DF">
        <w:trPr>
          <w:trHeight w:val="274"/>
        </w:trPr>
        <w:tc>
          <w:tcPr>
            <w:tcW w:w="8209" w:type="dxa"/>
            <w:gridSpan w:val="11"/>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Learning</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Outcomes/</w:t>
            </w:r>
            <w:proofErr w:type="spellStart"/>
            <w:r w:rsidRPr="003265C4">
              <w:rPr>
                <w:rFonts w:ascii="Times New Roman" w:eastAsia="Times New Roman" w:hAnsi="Times New Roman" w:cs="Times New Roman"/>
                <w:b/>
                <w:sz w:val="20"/>
                <w:szCs w:val="20"/>
                <w:lang w:val="en-US"/>
              </w:rPr>
              <w:t>Öğrenme</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çıktıları</w:t>
            </w:r>
            <w:proofErr w:type="spellEnd"/>
          </w:p>
        </w:tc>
        <w:tc>
          <w:tcPr>
            <w:tcW w:w="1460"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trHeight w:val="285"/>
        </w:trPr>
        <w:tc>
          <w:tcPr>
            <w:tcW w:w="8209" w:type="dxa"/>
            <w:gridSpan w:val="11"/>
          </w:tcPr>
          <w:p w:rsidR="003265C4" w:rsidRPr="003265C4" w:rsidRDefault="003265C4" w:rsidP="003265C4">
            <w:pPr>
              <w:widowControl w:val="0"/>
              <w:autoSpaceDE w:val="0"/>
              <w:autoSpaceDN w:val="0"/>
              <w:spacing w:before="2" w:after="0" w:line="240" w:lineRule="auto"/>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Bu </w:t>
            </w:r>
            <w:proofErr w:type="spellStart"/>
            <w:r w:rsidRPr="003265C4">
              <w:rPr>
                <w:rFonts w:ascii="Times New Roman" w:eastAsia="Times New Roman" w:hAnsi="Times New Roman" w:cs="Times New Roman"/>
                <w:sz w:val="20"/>
                <w:szCs w:val="20"/>
                <w:lang w:val="en-US"/>
              </w:rPr>
              <w:t>ders</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tamamlandığında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öğrenciler</w:t>
            </w:r>
            <w:proofErr w:type="spellEnd"/>
            <w:r w:rsidRPr="003265C4">
              <w:rPr>
                <w:rFonts w:ascii="Times New Roman" w:eastAsia="Times New Roman" w:hAnsi="Times New Roman" w:cs="Times New Roman"/>
                <w:sz w:val="20"/>
                <w:szCs w:val="20"/>
                <w:lang w:val="en-US"/>
              </w:rPr>
              <w:t>;</w:t>
            </w:r>
          </w:p>
        </w:tc>
        <w:tc>
          <w:tcPr>
            <w:tcW w:w="1460" w:type="dxa"/>
            <w:gridSpan w:val="3"/>
          </w:tcPr>
          <w:p w:rsidR="003265C4" w:rsidRPr="003265C4" w:rsidRDefault="003265C4" w:rsidP="003265C4">
            <w:pPr>
              <w:widowControl w:val="0"/>
              <w:autoSpaceDE w:val="0"/>
              <w:autoSpaceDN w:val="0"/>
              <w:spacing w:before="2" w:after="0" w:line="240" w:lineRule="auto"/>
              <w:ind w:left="122"/>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Değerlendirme</w:t>
            </w:r>
            <w:proofErr w:type="spellEnd"/>
          </w:p>
        </w:tc>
      </w:tr>
      <w:tr w:rsidR="003265C4" w:rsidRPr="003265C4" w:rsidTr="00D138DF">
        <w:trPr>
          <w:trHeight w:val="286"/>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ile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ilgili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temel</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kavramları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açıklar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diğer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bilimlerle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ilişkisi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işlevi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arasında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ilişki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kurar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1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2</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eğitimin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tarihsel</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gelişim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sürecini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güncel</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etkisini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kavrar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09" w:right="40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Ülkelere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göre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sistemlerinin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genel</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yapılarını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bilir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10" w:right="400"/>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Ülkelerdeki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kademeler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arasındaki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farkları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bilir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Ülkelerin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anayasalarında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yönelik</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farklılıkları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analiz</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eder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6</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Öğretmen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yetiştirme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alanındaki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uygulama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gelişmeleri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araştırır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değerlendirir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7</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Eğitimde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cinsiyet</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odaklı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çalışmaları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değerlendirir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8</w:t>
            </w:r>
          </w:p>
        </w:tc>
        <w:tc>
          <w:tcPr>
            <w:tcW w:w="7675" w:type="dxa"/>
            <w:gridSpan w:val="10"/>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Çoklu</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ülkeler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üzerinden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uluslararsı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yükseköğretim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sistemlerine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yönelik</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bilgileri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kıyaslar</w:t>
            </w:r>
            <w:proofErr w:type="spellEnd"/>
          </w:p>
        </w:tc>
        <w:tc>
          <w:tcPr>
            <w:tcW w:w="1460" w:type="dxa"/>
            <w:gridSpan w:val="3"/>
          </w:tcPr>
          <w:p w:rsidR="003265C4" w:rsidRPr="003265C4" w:rsidRDefault="003265C4" w:rsidP="003265C4">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r>
      <w:tr w:rsidR="003265C4" w:rsidRPr="003265C4" w:rsidTr="00D138DF">
        <w:trPr>
          <w:trHeight w:val="286"/>
        </w:trPr>
        <w:tc>
          <w:tcPr>
            <w:tcW w:w="9669" w:type="dxa"/>
            <w:gridSpan w:val="14"/>
          </w:tcPr>
          <w:p w:rsidR="003265C4" w:rsidRPr="003265C4" w:rsidRDefault="003265C4" w:rsidP="003265C4">
            <w:pPr>
              <w:widowControl w:val="0"/>
              <w:autoSpaceDE w:val="0"/>
              <w:autoSpaceDN w:val="0"/>
              <w:spacing w:before="2" w:after="0" w:line="240" w:lineRule="auto"/>
              <w:ind w:left="960"/>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i/>
                <w:sz w:val="20"/>
                <w:szCs w:val="20"/>
                <w:lang w:val="en-US"/>
              </w:rPr>
              <w:t>Assesment</w:t>
            </w:r>
            <w:proofErr w:type="spellEnd"/>
            <w:r w:rsidRPr="003265C4">
              <w:rPr>
                <w:rFonts w:ascii="Times New Roman" w:eastAsia="Times New Roman" w:hAnsi="Times New Roman" w:cs="Times New Roman"/>
                <w:i/>
                <w:spacing w:val="-2"/>
                <w:sz w:val="20"/>
                <w:szCs w:val="20"/>
                <w:lang w:val="en-US"/>
              </w:rPr>
              <w:t xml:space="preserve"> </w:t>
            </w:r>
            <w:r w:rsidRPr="003265C4">
              <w:rPr>
                <w:rFonts w:ascii="Times New Roman" w:eastAsia="Times New Roman" w:hAnsi="Times New Roman" w:cs="Times New Roman"/>
                <w:i/>
                <w:sz w:val="20"/>
                <w:szCs w:val="20"/>
                <w:lang w:val="en-US"/>
              </w:rPr>
              <w:t>Methods</w:t>
            </w:r>
            <w:r w:rsidRPr="003265C4">
              <w:rPr>
                <w:rFonts w:ascii="Times New Roman" w:eastAsia="Times New Roman" w:hAnsi="Times New Roman" w:cs="Times New Roman"/>
                <w:sz w:val="20"/>
                <w:szCs w:val="20"/>
                <w:lang w:val="en-US"/>
              </w:rPr>
              <w: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1. Exam, 2. Assignment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3. Project/Report, 4.</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Presentation, 5 </w:t>
            </w:r>
            <w:proofErr w:type="spellStart"/>
            <w:r w:rsidRPr="003265C4">
              <w:rPr>
                <w:rFonts w:ascii="Times New Roman" w:eastAsia="Times New Roman" w:hAnsi="Times New Roman" w:cs="Times New Roman"/>
                <w:sz w:val="20"/>
                <w:szCs w:val="20"/>
                <w:lang w:val="en-US"/>
              </w:rPr>
              <w:t>Lab.Work</w:t>
            </w:r>
            <w:proofErr w:type="spellEnd"/>
          </w:p>
          <w:p w:rsidR="003265C4" w:rsidRPr="003265C4" w:rsidRDefault="003265C4" w:rsidP="003265C4">
            <w:pPr>
              <w:widowControl w:val="0"/>
              <w:autoSpaceDE w:val="0"/>
              <w:autoSpaceDN w:val="0"/>
              <w:spacing w:before="2" w:after="0" w:line="240" w:lineRule="auto"/>
              <w:ind w:left="960"/>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i/>
                <w:sz w:val="20"/>
                <w:szCs w:val="20"/>
                <w:lang w:val="en-US"/>
              </w:rPr>
              <w:t>Değerlendirme</w:t>
            </w:r>
            <w:proofErr w:type="spellEnd"/>
            <w:r w:rsidRPr="003265C4">
              <w:rPr>
                <w:rFonts w:ascii="Times New Roman" w:eastAsia="Times New Roman" w:hAnsi="Times New Roman" w:cs="Times New Roman"/>
                <w:i/>
                <w:sz w:val="20"/>
                <w:szCs w:val="20"/>
                <w:lang w:val="en-US"/>
              </w:rPr>
              <w:t xml:space="preserve"> </w:t>
            </w:r>
            <w:proofErr w:type="spellStart"/>
            <w:r w:rsidRPr="003265C4">
              <w:rPr>
                <w:rFonts w:ascii="Times New Roman" w:eastAsia="Times New Roman" w:hAnsi="Times New Roman" w:cs="Times New Roman"/>
                <w:i/>
                <w:sz w:val="20"/>
                <w:szCs w:val="20"/>
                <w:lang w:val="en-US"/>
              </w:rPr>
              <w:t>Metodu</w:t>
            </w:r>
            <w:proofErr w:type="spellEnd"/>
            <w:r w:rsidRPr="003265C4">
              <w:rPr>
                <w:rFonts w:ascii="Times New Roman" w:eastAsia="Times New Roman" w:hAnsi="Times New Roman" w:cs="Times New Roman"/>
                <w:sz w:val="20"/>
                <w:szCs w:val="20"/>
                <w:lang w:val="en-US"/>
              </w:rPr>
              <w:t xml:space="preserve">: 1. </w:t>
            </w:r>
            <w:proofErr w:type="spellStart"/>
            <w:r w:rsidRPr="003265C4">
              <w:rPr>
                <w:rFonts w:ascii="Times New Roman" w:eastAsia="Times New Roman" w:hAnsi="Times New Roman" w:cs="Times New Roman"/>
                <w:sz w:val="20"/>
                <w:szCs w:val="20"/>
                <w:lang w:val="en-US"/>
              </w:rPr>
              <w:t>Sınav</w:t>
            </w:r>
            <w:proofErr w:type="spellEnd"/>
            <w:r w:rsidRPr="003265C4">
              <w:rPr>
                <w:rFonts w:ascii="Times New Roman" w:eastAsia="Times New Roman" w:hAnsi="Times New Roman" w:cs="Times New Roman"/>
                <w:sz w:val="20"/>
                <w:szCs w:val="20"/>
                <w:lang w:val="en-US"/>
              </w:rPr>
              <w:t xml:space="preserve">, 2. </w:t>
            </w:r>
            <w:proofErr w:type="spellStart"/>
            <w:r w:rsidRPr="003265C4">
              <w:rPr>
                <w:rFonts w:ascii="Times New Roman" w:eastAsia="Times New Roman" w:hAnsi="Times New Roman" w:cs="Times New Roman"/>
                <w:sz w:val="20"/>
                <w:szCs w:val="20"/>
                <w:lang w:val="en-US"/>
              </w:rPr>
              <w:t>Ödev</w:t>
            </w:r>
            <w:proofErr w:type="spellEnd"/>
            <w:r w:rsidRPr="003265C4">
              <w:rPr>
                <w:rFonts w:ascii="Times New Roman" w:eastAsia="Times New Roman" w:hAnsi="Times New Roman" w:cs="Times New Roman"/>
                <w:sz w:val="20"/>
                <w:szCs w:val="20"/>
                <w:lang w:val="en-US"/>
              </w:rPr>
              <w:t xml:space="preserve">, 3. </w:t>
            </w:r>
            <w:proofErr w:type="spellStart"/>
            <w:r w:rsidRPr="003265C4">
              <w:rPr>
                <w:rFonts w:ascii="Times New Roman" w:eastAsia="Times New Roman" w:hAnsi="Times New Roman" w:cs="Times New Roman"/>
                <w:sz w:val="20"/>
                <w:szCs w:val="20"/>
                <w:lang w:val="en-US"/>
              </w:rPr>
              <w:t>Proje</w:t>
            </w:r>
            <w:proofErr w:type="spellEnd"/>
            <w:r w:rsidRPr="003265C4">
              <w:rPr>
                <w:rFonts w:ascii="Times New Roman" w:eastAsia="Times New Roman" w:hAnsi="Times New Roman" w:cs="Times New Roman"/>
                <w:sz w:val="20"/>
                <w:szCs w:val="20"/>
                <w:lang w:val="en-US"/>
              </w:rPr>
              <w:t xml:space="preserve">, 4. </w:t>
            </w:r>
            <w:proofErr w:type="spellStart"/>
            <w:r w:rsidRPr="003265C4">
              <w:rPr>
                <w:rFonts w:ascii="Times New Roman" w:eastAsia="Times New Roman" w:hAnsi="Times New Roman" w:cs="Times New Roman"/>
                <w:sz w:val="20"/>
                <w:szCs w:val="20"/>
                <w:lang w:val="en-US"/>
              </w:rPr>
              <w:t>Sunum</w:t>
            </w:r>
            <w:proofErr w:type="spellEnd"/>
            <w:r w:rsidRPr="003265C4">
              <w:rPr>
                <w:rFonts w:ascii="Times New Roman" w:eastAsia="Times New Roman" w:hAnsi="Times New Roman" w:cs="Times New Roman"/>
                <w:sz w:val="20"/>
                <w:szCs w:val="20"/>
                <w:lang w:val="en-US"/>
              </w:rPr>
              <w:t>, 5. Lab work</w:t>
            </w:r>
          </w:p>
        </w:tc>
      </w:tr>
      <w:tr w:rsidR="003265C4" w:rsidRPr="003265C4" w:rsidTr="00D138DF">
        <w:trPr>
          <w:trHeight w:val="314"/>
        </w:trPr>
        <w:tc>
          <w:tcPr>
            <w:tcW w:w="9669" w:type="dxa"/>
            <w:gridSpan w:val="14"/>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Course’s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Contribution</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to</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Program/</w:t>
            </w:r>
            <w:proofErr w:type="spellStart"/>
            <w:r w:rsidRPr="003265C4">
              <w:rPr>
                <w:rFonts w:ascii="Times New Roman" w:eastAsia="Times New Roman" w:hAnsi="Times New Roman" w:cs="Times New Roman"/>
                <w:b/>
                <w:sz w:val="20"/>
                <w:szCs w:val="20"/>
                <w:lang w:val="en-US"/>
              </w:rPr>
              <w:t>Dersin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Programa</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Katkıları</w:t>
            </w:r>
            <w:proofErr w:type="spellEnd"/>
          </w:p>
        </w:tc>
      </w:tr>
      <w:tr w:rsidR="003265C4" w:rsidRPr="003265C4" w:rsidTr="00D138DF">
        <w:trPr>
          <w:trHeight w:val="286"/>
        </w:trPr>
        <w:tc>
          <w:tcPr>
            <w:tcW w:w="8750" w:type="dxa"/>
            <w:gridSpan w:val="12"/>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919" w:type="dxa"/>
            <w:gridSpan w:val="2"/>
          </w:tcPr>
          <w:p w:rsidR="003265C4" w:rsidRPr="003265C4" w:rsidRDefault="003265C4" w:rsidP="003265C4">
            <w:pPr>
              <w:widowControl w:val="0"/>
              <w:autoSpaceDE w:val="0"/>
              <w:autoSpaceDN w:val="0"/>
              <w:spacing w:before="2" w:after="0" w:line="240" w:lineRule="auto"/>
              <w:ind w:left="135" w:right="128"/>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CL/KS</w:t>
            </w:r>
          </w:p>
        </w:tc>
      </w:tr>
      <w:tr w:rsidR="003265C4" w:rsidRPr="003265C4" w:rsidTr="00D138DF">
        <w:trPr>
          <w:trHeight w:val="286"/>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8216" w:type="dxa"/>
            <w:gridSpan w:val="11"/>
          </w:tcPr>
          <w:p w:rsidR="003265C4" w:rsidRPr="003265C4" w:rsidRDefault="003265C4" w:rsidP="003265C4">
            <w:pPr>
              <w:widowControl w:val="0"/>
              <w:autoSpaceDE w:val="0"/>
              <w:autoSpaceDN w:val="0"/>
              <w:spacing w:before="2" w:after="0" w:line="240" w:lineRule="auto"/>
              <w:rPr>
                <w:rFonts w:ascii="Times New Roman" w:eastAsia="Times New Roman" w:hAnsi="Times New Roman" w:cs="Times New Roman"/>
                <w:sz w:val="20"/>
                <w:szCs w:val="20"/>
              </w:rPr>
            </w:pPr>
            <w:r w:rsidRPr="003265C4">
              <w:rPr>
                <w:rFonts w:ascii="Times New Roman" w:eastAsia="Times New Roman" w:hAnsi="Times New Roman" w:cs="Times New Roman"/>
                <w:sz w:val="20"/>
                <w:szCs w:val="20"/>
              </w:rPr>
              <w:t xml:space="preserve">Mesleki yaşamı boyunca tüm eğitim uygulamalarında, Türk </w:t>
            </w:r>
            <w:r>
              <w:rPr>
                <w:rFonts w:ascii="Times New Roman" w:eastAsia="Times New Roman" w:hAnsi="Times New Roman" w:cs="Times New Roman"/>
                <w:sz w:val="20"/>
                <w:szCs w:val="20"/>
              </w:rPr>
              <w:t>M</w:t>
            </w:r>
            <w:r w:rsidRPr="003265C4">
              <w:rPr>
                <w:rFonts w:ascii="Times New Roman" w:eastAsia="Times New Roman" w:hAnsi="Times New Roman" w:cs="Times New Roman"/>
                <w:sz w:val="20"/>
                <w:szCs w:val="20"/>
              </w:rPr>
              <w:t>illi eğitiminin amaç ve ilkelerini temel alabilme</w:t>
            </w:r>
          </w:p>
        </w:tc>
        <w:tc>
          <w:tcPr>
            <w:tcW w:w="919" w:type="dxa"/>
            <w:gridSpan w:val="2"/>
          </w:tcPr>
          <w:p w:rsidR="003265C4" w:rsidRPr="003265C4" w:rsidRDefault="003206E5" w:rsidP="003265C4">
            <w:pPr>
              <w:widowControl w:val="0"/>
              <w:autoSpaceDE w:val="0"/>
              <w:autoSpaceDN w:val="0"/>
              <w:spacing w:before="2" w:after="0" w:line="240" w:lineRule="auto"/>
              <w:ind w:left="1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3C7965">
        <w:trPr>
          <w:trHeight w:val="240"/>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2</w:t>
            </w:r>
          </w:p>
        </w:tc>
        <w:tc>
          <w:tcPr>
            <w:tcW w:w="8216" w:type="dxa"/>
            <w:gridSpan w:val="11"/>
          </w:tcPr>
          <w:p w:rsidR="003265C4" w:rsidRPr="003265C4"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Anadilini doğru, güzel ve etkili kullanabilme; öğrencilerle sağlıklı iletişim kurabilme becerisine sahip olabilme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c>
          <w:tcPr>
            <w:tcW w:w="8216" w:type="dxa"/>
            <w:gridSpan w:val="11"/>
          </w:tcPr>
          <w:p w:rsidR="003265C4" w:rsidRPr="003265C4" w:rsidRDefault="003C7965" w:rsidP="003C7965">
            <w:pPr>
              <w:spacing w:after="150" w:line="240" w:lineRule="auto"/>
              <w:rPr>
                <w:rFonts w:ascii="Times New Roman" w:eastAsia="Times New Roman" w:hAnsi="Times New Roman" w:cs="Times New Roman"/>
                <w:color w:val="333333"/>
                <w:sz w:val="20"/>
                <w:szCs w:val="20"/>
                <w:lang w:eastAsia="tr-TR"/>
              </w:rPr>
            </w:pPr>
            <w:proofErr w:type="gramStart"/>
            <w:r w:rsidRPr="003C7965">
              <w:rPr>
                <w:rFonts w:ascii="Times New Roman" w:eastAsia="Times New Roman" w:hAnsi="Times New Roman" w:cs="Times New Roman"/>
                <w:color w:val="333333"/>
                <w:sz w:val="20"/>
                <w:szCs w:val="20"/>
                <w:lang w:eastAsia="tr-TR"/>
              </w:rPr>
              <w:t xml:space="preserve">Sınıf öğretmenliği alanındaki gelişmeleri takip edebilme. </w:t>
            </w:r>
            <w:proofErr w:type="gramEnd"/>
          </w:p>
        </w:tc>
        <w:tc>
          <w:tcPr>
            <w:tcW w:w="919" w:type="dxa"/>
            <w:gridSpan w:val="2"/>
          </w:tcPr>
          <w:p w:rsidR="003265C4" w:rsidRPr="003265C4" w:rsidRDefault="003206E5" w:rsidP="003265C4">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284"/>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Sınıf öğretmenliği alanıyla ilgili kazandığı yeterliliklere dayalı olarak, ilgili kavramlar ve kavramlar arası ilişkileri kavrayabilme</w:t>
            </w:r>
          </w:p>
        </w:tc>
        <w:tc>
          <w:tcPr>
            <w:tcW w:w="919" w:type="dxa"/>
            <w:gridSpan w:val="2"/>
          </w:tcPr>
          <w:p w:rsidR="003265C4" w:rsidRPr="003265C4" w:rsidRDefault="003206E5" w:rsidP="003265C4">
            <w:pPr>
              <w:widowControl w:val="0"/>
              <w:autoSpaceDE w:val="0"/>
              <w:autoSpaceDN w:val="0"/>
              <w:spacing w:before="2" w:after="0" w:line="240" w:lineRule="auto"/>
              <w:ind w:left="1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8216" w:type="dxa"/>
            <w:gridSpan w:val="11"/>
          </w:tcPr>
          <w:p w:rsidR="003265C4" w:rsidRPr="003265C4"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sz w:val="20"/>
                <w:szCs w:val="20"/>
                <w:lang w:eastAsia="tr-TR"/>
              </w:rPr>
              <w:t>Sınıf öğretmenliği alanındaki gelişmeleri ve kaynakları takip edebilecek düzeyde yabancı dil bilgisine sahip olabilme</w:t>
            </w:r>
            <w:r w:rsidRPr="003C7965">
              <w:rPr>
                <w:rFonts w:ascii="Times New Roman" w:eastAsia="Times New Roman" w:hAnsi="Times New Roman" w:cs="Times New Roman"/>
                <w:color w:val="333333"/>
                <w:sz w:val="20"/>
                <w:szCs w:val="20"/>
                <w:lang w:eastAsia="tr-TR"/>
              </w:rPr>
              <w:t> </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6</w:t>
            </w:r>
          </w:p>
        </w:tc>
        <w:tc>
          <w:tcPr>
            <w:tcW w:w="8216" w:type="dxa"/>
            <w:gridSpan w:val="11"/>
          </w:tcPr>
          <w:p w:rsidR="003265C4" w:rsidRPr="003265C4"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 xml:space="preserve">Sınıf öğretmenlik mesleği ve alanıyla ilgili pedagojik bilgiye sahip olur; çağdaş öğretim yöntem ve </w:t>
            </w:r>
            <w:r w:rsidRPr="003C7965">
              <w:rPr>
                <w:rFonts w:ascii="Times New Roman" w:eastAsia="Times New Roman" w:hAnsi="Times New Roman" w:cs="Times New Roman"/>
                <w:color w:val="333333"/>
                <w:sz w:val="20"/>
                <w:szCs w:val="20"/>
                <w:lang w:eastAsia="tr-TR"/>
              </w:rPr>
              <w:lastRenderedPageBreak/>
              <w:t xml:space="preserve">tekniklerini, farklı ölçme ve değerlendirme yöntem ve teknikleri bilme ve kullanabilme. </w:t>
            </w:r>
          </w:p>
        </w:tc>
        <w:tc>
          <w:tcPr>
            <w:tcW w:w="919" w:type="dxa"/>
            <w:gridSpan w:val="2"/>
          </w:tcPr>
          <w:p w:rsidR="003265C4" w:rsidRPr="003265C4" w:rsidRDefault="003206E5" w:rsidP="003265C4">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3</w:t>
            </w:r>
          </w:p>
        </w:tc>
      </w:tr>
      <w:tr w:rsidR="003265C4" w:rsidRPr="003265C4" w:rsidTr="00D138DF">
        <w:trPr>
          <w:trHeight w:val="285"/>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lastRenderedPageBreak/>
              <w:t>7</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sz w:val="20"/>
                <w:szCs w:val="20"/>
                <w:lang w:eastAsia="tr-TR"/>
              </w:rPr>
              <w:t>Öğrenme ve öğretme süreçlerini zenginleştirmek için programın önerdiği uygun eğitimsel araç ve gereçleri etkin bir biçimde kullanma becerisine sahip olabilme</w:t>
            </w:r>
          </w:p>
        </w:tc>
        <w:tc>
          <w:tcPr>
            <w:tcW w:w="919" w:type="dxa"/>
            <w:gridSpan w:val="2"/>
          </w:tcPr>
          <w:p w:rsidR="003265C4" w:rsidRPr="003265C4" w:rsidRDefault="003265C4" w:rsidP="003265C4">
            <w:pPr>
              <w:widowControl w:val="0"/>
              <w:autoSpaceDE w:val="0"/>
              <w:autoSpaceDN w:val="0"/>
              <w:spacing w:before="2" w:after="0" w:line="240" w:lineRule="auto"/>
              <w:ind w:left="1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8</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 xml:space="preserve">Bilgi ve iletişim teknolojilerini, becerisine sahip olur. </w:t>
            </w:r>
            <w:r w:rsidRPr="003C7965">
              <w:rPr>
                <w:rFonts w:ascii="Times New Roman" w:eastAsia="Times New Roman" w:hAnsi="Times New Roman" w:cs="Times New Roman"/>
                <w:sz w:val="20"/>
                <w:szCs w:val="20"/>
                <w:lang w:eastAsia="tr-TR"/>
              </w:rPr>
              <w:t xml:space="preserve">Günümüzdeki teknolojik gelişmeleri takip etmede ve kendini bu alanda geliştirmede gerekli bilgi ve iletişim teknolojileri bilgi ve </w:t>
            </w:r>
            <w:r w:rsidRPr="003C7965">
              <w:rPr>
                <w:rFonts w:ascii="Times New Roman" w:eastAsia="Times New Roman" w:hAnsi="Times New Roman" w:cs="Times New Roman"/>
                <w:color w:val="333333"/>
                <w:sz w:val="20"/>
                <w:szCs w:val="20"/>
                <w:lang w:eastAsia="tr-TR"/>
              </w:rPr>
              <w:t xml:space="preserve">teknik ve pedagojik olarak kullanabilme </w:t>
            </w:r>
            <w:r w:rsidRPr="003C7965">
              <w:rPr>
                <w:rFonts w:ascii="Times New Roman" w:eastAsia="Times New Roman" w:hAnsi="Times New Roman" w:cs="Times New Roman"/>
                <w:sz w:val="20"/>
                <w:szCs w:val="20"/>
                <w:lang w:eastAsia="tr-TR"/>
              </w:rPr>
              <w:t>becerilerine sahip olabilme.</w:t>
            </w:r>
          </w:p>
        </w:tc>
        <w:tc>
          <w:tcPr>
            <w:tcW w:w="919" w:type="dxa"/>
            <w:gridSpan w:val="2"/>
          </w:tcPr>
          <w:p w:rsidR="003265C4" w:rsidRPr="003265C4" w:rsidRDefault="003265C4" w:rsidP="003265C4">
            <w:pPr>
              <w:widowControl w:val="0"/>
              <w:autoSpaceDE w:val="0"/>
              <w:autoSpaceDN w:val="0"/>
              <w:spacing w:before="2" w:after="0" w:line="240" w:lineRule="auto"/>
              <w:ind w:left="8"/>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9</w:t>
            </w:r>
          </w:p>
        </w:tc>
        <w:tc>
          <w:tcPr>
            <w:tcW w:w="8216" w:type="dxa"/>
            <w:gridSpan w:val="11"/>
          </w:tcPr>
          <w:p w:rsidR="003265C4" w:rsidRPr="003265C4"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Atatürk İlke ve İnkılâplarına bağlı, demokrasiye inancına sahip olabilme, Türk millî, manevi, ahlakî ve kültürel değerlerinin bilincine ve bunlara mesleğinde duyarlılık gösterme becerisine sahip olabilme.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10</w:t>
            </w:r>
          </w:p>
        </w:tc>
        <w:tc>
          <w:tcPr>
            <w:tcW w:w="8216" w:type="dxa"/>
            <w:gridSpan w:val="11"/>
          </w:tcPr>
          <w:p w:rsidR="003265C4" w:rsidRPr="003265C4"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sz w:val="20"/>
                <w:szCs w:val="20"/>
                <w:lang w:eastAsia="tr-TR"/>
              </w:rPr>
              <w:t>Öğrencilerin bireysel, sosyal, kültürel farklılıklarını, özel ilgi ve gereksinimlerini dikkate alarak çağdaş öğretim yöntem, teknik, strateji ve yaklaşımları kullanabilme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363"/>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11</w:t>
            </w:r>
          </w:p>
        </w:tc>
        <w:tc>
          <w:tcPr>
            <w:tcW w:w="8216" w:type="dxa"/>
            <w:gridSpan w:val="11"/>
          </w:tcPr>
          <w:p w:rsidR="003C7965"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Kendini  birey olarak tanır, yaratıcı ve güçlü yönlerini kullanır; zayıf yönlerini geliştirir; kendi öz değerlendirmesini yapabilme becerisine sahip olabilme.</w:t>
            </w:r>
          </w:p>
          <w:p w:rsidR="003265C4" w:rsidRPr="003265C4" w:rsidRDefault="003265C4"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Topluma, çevreye, insana, sanatsal faaliyetlere ve spora duyarlı olur; topluma faydalı, geleceğe güvenle bakan ve araştıran, sorgulayan ve  yaşam boyu öğrenmeyi destekleyen öğrenciler yetiştir becerisine sahip olabilme.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3265C4" w:rsidRPr="003265C4" w:rsidTr="003C7965">
        <w:trPr>
          <w:trHeight w:val="292"/>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13</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proofErr w:type="gramStart"/>
            <w:r w:rsidRPr="003C7965">
              <w:rPr>
                <w:rFonts w:ascii="Times New Roman" w:eastAsia="Times New Roman" w:hAnsi="Times New Roman" w:cs="Times New Roman"/>
                <w:sz w:val="20"/>
                <w:szCs w:val="20"/>
                <w:lang w:eastAsia="tr-TR"/>
              </w:rPr>
              <w:t xml:space="preserve">Mesleki etik bilincine sahip olabilme. </w:t>
            </w:r>
            <w:proofErr w:type="gramEnd"/>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3C7965">
        <w:trPr>
          <w:trHeight w:val="312"/>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sz w:val="20"/>
                <w:szCs w:val="20"/>
                <w:lang w:val="en-US"/>
              </w:rPr>
            </w:pPr>
            <w:r w:rsidRPr="003C7965">
              <w:rPr>
                <w:rFonts w:ascii="Times New Roman" w:eastAsia="Times New Roman" w:hAnsi="Times New Roman" w:cs="Times New Roman"/>
                <w:sz w:val="20"/>
                <w:szCs w:val="20"/>
                <w:lang w:eastAsia="tr-TR"/>
              </w:rPr>
              <w:t>Sınıf öğretmenliği programında yer alan derslere ilişkin konu alan bilgisine sahip olabilme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color w:val="333333"/>
                <w:sz w:val="20"/>
                <w:szCs w:val="20"/>
                <w:lang w:eastAsia="tr-TR"/>
              </w:rPr>
              <w:t xml:space="preserve">Ulusal ve </w:t>
            </w:r>
            <w:proofErr w:type="spellStart"/>
            <w:r w:rsidRPr="003C7965">
              <w:rPr>
                <w:rFonts w:ascii="Times New Roman" w:eastAsia="Times New Roman" w:hAnsi="Times New Roman" w:cs="Times New Roman"/>
                <w:color w:val="333333"/>
                <w:sz w:val="20"/>
                <w:szCs w:val="20"/>
                <w:lang w:eastAsia="tr-TR"/>
              </w:rPr>
              <w:t>uluslararsı</w:t>
            </w:r>
            <w:proofErr w:type="spellEnd"/>
            <w:r w:rsidRPr="003C7965">
              <w:rPr>
                <w:rFonts w:ascii="Times New Roman" w:eastAsia="Times New Roman" w:hAnsi="Times New Roman" w:cs="Times New Roman"/>
                <w:color w:val="333333"/>
                <w:sz w:val="20"/>
                <w:szCs w:val="20"/>
                <w:lang w:eastAsia="tr-TR"/>
              </w:rPr>
              <w:t xml:space="preserve"> eğitim sisteminin yapısı ve tarihsel gelişimi hakkında yeterli bilgiye sahip olabilme. </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3265C4" w:rsidRPr="003265C4" w:rsidTr="003C7965">
        <w:trPr>
          <w:trHeight w:val="210"/>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16</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proofErr w:type="gramStart"/>
            <w:r w:rsidRPr="003C7965">
              <w:rPr>
                <w:rFonts w:ascii="Times New Roman" w:eastAsia="Times New Roman" w:hAnsi="Times New Roman" w:cs="Times New Roman"/>
                <w:sz w:val="20"/>
                <w:szCs w:val="20"/>
                <w:lang w:eastAsia="tr-TR"/>
              </w:rPr>
              <w:t>Bilimsel yöntem ve teknikleri bir süreç olarak uygulayabilme</w:t>
            </w:r>
            <w:r>
              <w:rPr>
                <w:rFonts w:ascii="Times New Roman" w:eastAsia="Times New Roman" w:hAnsi="Times New Roman" w:cs="Times New Roman"/>
                <w:sz w:val="20"/>
                <w:szCs w:val="20"/>
                <w:lang w:eastAsia="tr-TR"/>
              </w:rPr>
              <w:t>.</w:t>
            </w:r>
            <w:proofErr w:type="gramEnd"/>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17</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sz w:val="20"/>
                <w:szCs w:val="20"/>
                <w:lang w:val="en-US"/>
              </w:rPr>
            </w:pPr>
            <w:r w:rsidRPr="003C7965">
              <w:rPr>
                <w:rFonts w:ascii="Times New Roman" w:eastAsia="Times New Roman" w:hAnsi="Times New Roman" w:cs="Times New Roman"/>
                <w:sz w:val="20"/>
                <w:szCs w:val="20"/>
                <w:lang w:eastAsia="tr-TR"/>
              </w:rPr>
              <w:t>Felsefeyi, eğitimin felsefi temellerini, çağdaş eğitim teorilerini, bilgi, bilim, değerler felsefesini anlayabilme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468"/>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18</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proofErr w:type="gramStart"/>
            <w:r w:rsidRPr="003C7965">
              <w:rPr>
                <w:rFonts w:ascii="Times New Roman" w:eastAsia="Times New Roman" w:hAnsi="Times New Roman" w:cs="Times New Roman"/>
                <w:sz w:val="20"/>
                <w:szCs w:val="20"/>
                <w:lang w:eastAsia="tr-TR"/>
              </w:rPr>
              <w:t xml:space="preserve">İçinde yaşadığı toplumun temel değerlerini ve kültürünü anlayabilme ve saygı duyabilme, bunlara uyum sağlayabilme ve kendisini olumlu yönde değiştirebilme becerisi kazanabilme. </w:t>
            </w:r>
            <w:proofErr w:type="gramEnd"/>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3C7965">
        <w:trPr>
          <w:trHeight w:val="569"/>
        </w:trPr>
        <w:tc>
          <w:tcPr>
            <w:tcW w:w="534" w:type="dxa"/>
          </w:tcPr>
          <w:p w:rsidR="003265C4" w:rsidRPr="003265C4" w:rsidRDefault="003265C4" w:rsidP="003265C4">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19</w:t>
            </w:r>
          </w:p>
        </w:tc>
        <w:tc>
          <w:tcPr>
            <w:tcW w:w="8216" w:type="dxa"/>
            <w:gridSpan w:val="11"/>
          </w:tcPr>
          <w:p w:rsidR="003265C4" w:rsidRPr="003C7965" w:rsidRDefault="003C7965" w:rsidP="003C7965">
            <w:pPr>
              <w:spacing w:after="150" w:line="240" w:lineRule="auto"/>
              <w:rPr>
                <w:rFonts w:ascii="Times New Roman" w:eastAsia="Times New Roman" w:hAnsi="Times New Roman" w:cs="Times New Roman"/>
                <w:color w:val="333333"/>
                <w:sz w:val="20"/>
                <w:szCs w:val="20"/>
                <w:lang w:eastAsia="tr-TR"/>
              </w:rPr>
            </w:pPr>
            <w:r w:rsidRPr="003C7965">
              <w:rPr>
                <w:rFonts w:ascii="Times New Roman" w:eastAsia="Times New Roman" w:hAnsi="Times New Roman" w:cs="Times New Roman"/>
                <w:sz w:val="20"/>
                <w:szCs w:val="20"/>
                <w:lang w:eastAsia="tr-TR"/>
              </w:rPr>
              <w:t xml:space="preserve">Kazandığı bilgi ve becerileri gerçek hayatta karşılaştığı durumlara uygulayabilme, öğrenmeyi </w:t>
            </w:r>
            <w:proofErr w:type="gramStart"/>
            <w:r w:rsidRPr="003C7965">
              <w:rPr>
                <w:rFonts w:ascii="Times New Roman" w:eastAsia="Times New Roman" w:hAnsi="Times New Roman" w:cs="Times New Roman"/>
                <w:sz w:val="20"/>
                <w:szCs w:val="20"/>
                <w:lang w:eastAsia="tr-TR"/>
              </w:rPr>
              <w:t>öğrenme  ve</w:t>
            </w:r>
            <w:proofErr w:type="gramEnd"/>
            <w:r w:rsidRPr="003C7965">
              <w:rPr>
                <w:rFonts w:ascii="Times New Roman" w:eastAsia="Times New Roman" w:hAnsi="Times New Roman" w:cs="Times New Roman"/>
                <w:sz w:val="20"/>
                <w:szCs w:val="20"/>
                <w:lang w:eastAsia="tr-TR"/>
              </w:rPr>
              <w:t xml:space="preserve"> yaşam boyu öğrenme davranışını kazanabilme.</w:t>
            </w:r>
          </w:p>
        </w:tc>
        <w:tc>
          <w:tcPr>
            <w:tcW w:w="919" w:type="dxa"/>
            <w:gridSpan w:val="2"/>
          </w:tcPr>
          <w:p w:rsidR="003265C4" w:rsidRPr="003265C4" w:rsidRDefault="003206E5" w:rsidP="003265C4">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65C4" w:rsidRPr="003265C4" w:rsidTr="00D138DF">
        <w:trPr>
          <w:trHeight w:val="286"/>
        </w:trPr>
        <w:tc>
          <w:tcPr>
            <w:tcW w:w="9669" w:type="dxa"/>
            <w:gridSpan w:val="14"/>
          </w:tcPr>
          <w:p w:rsidR="003265C4" w:rsidRPr="003265C4" w:rsidRDefault="003265C4" w:rsidP="003265C4">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i/>
                <w:sz w:val="20"/>
                <w:szCs w:val="20"/>
                <w:lang w:val="en-US"/>
              </w:rPr>
              <w:t>CL (Contribution Level)</w:t>
            </w:r>
            <w:r w:rsidRPr="003265C4">
              <w:rPr>
                <w:rFonts w:ascii="Times New Roman" w:eastAsia="Times New Roman" w:hAnsi="Times New Roman" w:cs="Times New Roman"/>
                <w:sz w:val="20"/>
                <w:szCs w:val="20"/>
                <w:lang w:val="en-US"/>
              </w:rPr>
              <w:t>: 1.Very</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Low, 2.Low,</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3.Moderate, 4.High, 5.Very High</w:t>
            </w:r>
          </w:p>
          <w:p w:rsidR="003265C4" w:rsidRPr="003265C4" w:rsidRDefault="003265C4" w:rsidP="003265C4">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i/>
                <w:sz w:val="20"/>
                <w:szCs w:val="20"/>
                <w:lang w:val="en-US"/>
              </w:rPr>
              <w:t>Katkı</w:t>
            </w:r>
            <w:proofErr w:type="spellEnd"/>
            <w:r w:rsidRPr="003265C4">
              <w:rPr>
                <w:rFonts w:ascii="Times New Roman" w:eastAsia="Times New Roman" w:hAnsi="Times New Roman" w:cs="Times New Roman"/>
                <w:i/>
                <w:sz w:val="20"/>
                <w:szCs w:val="20"/>
                <w:lang w:val="en-US"/>
              </w:rPr>
              <w:t xml:space="preserve"> </w:t>
            </w:r>
            <w:proofErr w:type="spellStart"/>
            <w:r w:rsidRPr="003265C4">
              <w:rPr>
                <w:rFonts w:ascii="Times New Roman" w:eastAsia="Times New Roman" w:hAnsi="Times New Roman" w:cs="Times New Roman"/>
                <w:i/>
                <w:sz w:val="20"/>
                <w:szCs w:val="20"/>
                <w:lang w:val="en-US"/>
              </w:rPr>
              <w:t>seviyesi</w:t>
            </w:r>
            <w:proofErr w:type="spellEnd"/>
            <w:r w:rsidRPr="003265C4">
              <w:rPr>
                <w:rFonts w:ascii="Times New Roman" w:eastAsia="Times New Roman" w:hAnsi="Times New Roman" w:cs="Times New Roman"/>
                <w:i/>
                <w:sz w:val="20"/>
                <w:szCs w:val="20"/>
                <w:lang w:val="en-US"/>
              </w:rPr>
              <w:t>(KS)</w:t>
            </w:r>
            <w:r w:rsidRPr="003265C4">
              <w:rPr>
                <w:rFonts w:ascii="Times New Roman" w:eastAsia="Times New Roman" w:hAnsi="Times New Roman" w:cs="Times New Roman"/>
                <w:sz w:val="20"/>
                <w:szCs w:val="20"/>
                <w:lang w:val="en-US"/>
              </w:rPr>
              <w:t xml:space="preserve">: 1. </w:t>
            </w:r>
            <w:proofErr w:type="spellStart"/>
            <w:r w:rsidRPr="003265C4">
              <w:rPr>
                <w:rFonts w:ascii="Times New Roman" w:eastAsia="Times New Roman" w:hAnsi="Times New Roman" w:cs="Times New Roman"/>
                <w:sz w:val="20"/>
                <w:szCs w:val="20"/>
                <w:lang w:val="en-US"/>
              </w:rPr>
              <w:t>Çok</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düşük</w:t>
            </w:r>
            <w:proofErr w:type="spellEnd"/>
            <w:r w:rsidRPr="003265C4">
              <w:rPr>
                <w:rFonts w:ascii="Times New Roman" w:eastAsia="Times New Roman" w:hAnsi="Times New Roman" w:cs="Times New Roman"/>
                <w:sz w:val="20"/>
                <w:szCs w:val="20"/>
                <w:lang w:val="en-US"/>
              </w:rPr>
              <w:t xml:space="preserve">, 2. </w:t>
            </w:r>
            <w:proofErr w:type="spellStart"/>
            <w:r w:rsidRPr="003265C4">
              <w:rPr>
                <w:rFonts w:ascii="Times New Roman" w:eastAsia="Times New Roman" w:hAnsi="Times New Roman" w:cs="Times New Roman"/>
                <w:sz w:val="20"/>
                <w:szCs w:val="20"/>
                <w:lang w:val="en-US"/>
              </w:rPr>
              <w:t>Düşük</w:t>
            </w:r>
            <w:proofErr w:type="spellEnd"/>
            <w:r w:rsidRPr="003265C4">
              <w:rPr>
                <w:rFonts w:ascii="Times New Roman" w:eastAsia="Times New Roman" w:hAnsi="Times New Roman" w:cs="Times New Roman"/>
                <w:sz w:val="20"/>
                <w:szCs w:val="20"/>
                <w:lang w:val="en-US"/>
              </w:rPr>
              <w:t xml:space="preserve">, 3. </w:t>
            </w:r>
            <w:proofErr w:type="spellStart"/>
            <w:r w:rsidRPr="003265C4">
              <w:rPr>
                <w:rFonts w:ascii="Times New Roman" w:eastAsia="Times New Roman" w:hAnsi="Times New Roman" w:cs="Times New Roman"/>
                <w:sz w:val="20"/>
                <w:szCs w:val="20"/>
                <w:lang w:val="en-US"/>
              </w:rPr>
              <w:t>Orta</w:t>
            </w:r>
            <w:proofErr w:type="spellEnd"/>
            <w:r w:rsidRPr="003265C4">
              <w:rPr>
                <w:rFonts w:ascii="Times New Roman" w:eastAsia="Times New Roman" w:hAnsi="Times New Roman" w:cs="Times New Roman"/>
                <w:sz w:val="20"/>
                <w:szCs w:val="20"/>
                <w:lang w:val="en-US"/>
              </w:rPr>
              <w:t xml:space="preserve">, 4. </w:t>
            </w:r>
            <w:proofErr w:type="spellStart"/>
            <w:r w:rsidRPr="003265C4">
              <w:rPr>
                <w:rFonts w:ascii="Times New Roman" w:eastAsia="Times New Roman" w:hAnsi="Times New Roman" w:cs="Times New Roman"/>
                <w:sz w:val="20"/>
                <w:szCs w:val="20"/>
                <w:lang w:val="en-US"/>
              </w:rPr>
              <w:t>Yüksek</w:t>
            </w:r>
            <w:proofErr w:type="spellEnd"/>
            <w:r w:rsidRPr="003265C4">
              <w:rPr>
                <w:rFonts w:ascii="Times New Roman" w:eastAsia="Times New Roman" w:hAnsi="Times New Roman" w:cs="Times New Roman"/>
                <w:sz w:val="20"/>
                <w:szCs w:val="20"/>
                <w:lang w:val="en-US"/>
              </w:rPr>
              <w:t xml:space="preserve">, 5. </w:t>
            </w:r>
            <w:proofErr w:type="spellStart"/>
            <w:r w:rsidRPr="003265C4">
              <w:rPr>
                <w:rFonts w:ascii="Times New Roman" w:eastAsia="Times New Roman" w:hAnsi="Times New Roman" w:cs="Times New Roman"/>
                <w:sz w:val="20"/>
                <w:szCs w:val="20"/>
                <w:lang w:val="en-US"/>
              </w:rPr>
              <w:t>Çok</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yüksek</w:t>
            </w:r>
            <w:proofErr w:type="spellEnd"/>
          </w:p>
        </w:tc>
      </w:tr>
      <w:tr w:rsidR="003265C4" w:rsidRPr="003265C4" w:rsidTr="00D138DF">
        <w:trPr>
          <w:gridAfter w:val="1"/>
          <w:wAfter w:w="352" w:type="dxa"/>
          <w:trHeight w:val="296"/>
        </w:trPr>
        <w:tc>
          <w:tcPr>
            <w:tcW w:w="9317" w:type="dxa"/>
            <w:gridSpan w:val="13"/>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sz w:val="20"/>
                <w:szCs w:val="20"/>
                <w:lang w:val="en-US"/>
              </w:rPr>
              <w:t xml:space="preserve"> </w:t>
            </w:r>
            <w:r w:rsidRPr="003265C4">
              <w:rPr>
                <w:rFonts w:ascii="Times New Roman" w:eastAsia="Times New Roman" w:hAnsi="Times New Roman" w:cs="Times New Roman"/>
                <w:b/>
                <w:sz w:val="20"/>
                <w:szCs w:val="20"/>
                <w:lang w:val="en-US"/>
              </w:rPr>
              <w:t>Course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Contents/</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İçeriği</w:t>
            </w:r>
            <w:proofErr w:type="spellEnd"/>
          </w:p>
        </w:tc>
      </w:tr>
      <w:tr w:rsidR="003265C4" w:rsidRPr="003265C4" w:rsidTr="00D138DF">
        <w:trPr>
          <w:gridAfter w:val="1"/>
          <w:wAfter w:w="352" w:type="dxa"/>
          <w:trHeight w:val="239"/>
        </w:trPr>
        <w:tc>
          <w:tcPr>
            <w:tcW w:w="817" w:type="dxa"/>
            <w:gridSpan w:val="2"/>
          </w:tcPr>
          <w:p w:rsidR="003265C4" w:rsidRPr="003265C4" w:rsidRDefault="003265C4" w:rsidP="003265C4">
            <w:pPr>
              <w:widowControl w:val="0"/>
              <w:autoSpaceDE w:val="0"/>
              <w:autoSpaceDN w:val="0"/>
              <w:spacing w:before="2" w:after="0" w:line="217" w:lineRule="exact"/>
              <w:ind w:right="223"/>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Week/</w:t>
            </w:r>
            <w:proofErr w:type="spellStart"/>
            <w:r w:rsidRPr="003265C4">
              <w:rPr>
                <w:rFonts w:ascii="Times New Roman" w:eastAsia="Times New Roman" w:hAnsi="Times New Roman" w:cs="Times New Roman"/>
                <w:b/>
                <w:sz w:val="20"/>
                <w:szCs w:val="20"/>
                <w:lang w:val="en-US"/>
              </w:rPr>
              <w:t>Hafta</w:t>
            </w:r>
            <w:proofErr w:type="spellEnd"/>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1275" w:type="dxa"/>
            <w:gridSpan w:val="3"/>
          </w:tcPr>
          <w:p w:rsidR="003265C4" w:rsidRPr="003265C4" w:rsidRDefault="003265C4" w:rsidP="003265C4">
            <w:pPr>
              <w:widowControl w:val="0"/>
              <w:autoSpaceDE w:val="0"/>
              <w:autoSpaceDN w:val="0"/>
              <w:spacing w:before="6" w:after="0" w:line="213" w:lineRule="exact"/>
              <w:ind w:left="270" w:right="248"/>
              <w:jc w:val="center"/>
              <w:rPr>
                <w:rFonts w:ascii="Times New Roman" w:eastAsia="Times New Roman" w:hAnsi="Times New Roman" w:cs="Times New Roman"/>
                <w:b/>
                <w:sz w:val="20"/>
                <w:szCs w:val="20"/>
                <w:lang w:val="en-US"/>
              </w:rPr>
            </w:pPr>
            <w:r w:rsidRPr="003265C4">
              <w:rPr>
                <w:rFonts w:ascii="Times New Roman" w:eastAsia="Times New Roman" w:hAnsi="Times New Roman" w:cs="Times New Roman"/>
                <w:sz w:val="20"/>
                <w:szCs w:val="20"/>
                <w:lang w:val="en-US"/>
              </w:rPr>
              <w:t>Exam</w:t>
            </w:r>
            <w:r w:rsidRPr="003265C4">
              <w:rPr>
                <w:rFonts w:ascii="Times New Roman" w:eastAsia="Times New Roman" w:hAnsi="Times New Roman" w:cs="Times New Roman"/>
                <w:b/>
                <w:sz w:val="20"/>
                <w:szCs w:val="20"/>
                <w:lang w:val="en-US"/>
              </w:rPr>
              <w:t xml:space="preserve">s/ </w:t>
            </w:r>
            <w:proofErr w:type="spellStart"/>
            <w:r w:rsidRPr="003265C4">
              <w:rPr>
                <w:rFonts w:ascii="Times New Roman" w:eastAsia="Times New Roman" w:hAnsi="Times New Roman" w:cs="Times New Roman"/>
                <w:b/>
                <w:sz w:val="20"/>
                <w:szCs w:val="20"/>
                <w:lang w:val="en-US"/>
              </w:rPr>
              <w:t>Sınavlar</w:t>
            </w:r>
            <w:proofErr w:type="spellEnd"/>
          </w:p>
        </w:tc>
      </w:tr>
      <w:tr w:rsidR="003265C4" w:rsidRPr="003265C4" w:rsidTr="00D138DF">
        <w:trPr>
          <w:gridAfter w:val="1"/>
          <w:wAfter w:w="352" w:type="dxa"/>
          <w:trHeight w:val="236"/>
        </w:trPr>
        <w:tc>
          <w:tcPr>
            <w:tcW w:w="817" w:type="dxa"/>
            <w:gridSpan w:val="2"/>
          </w:tcPr>
          <w:p w:rsidR="003265C4" w:rsidRPr="003265C4" w:rsidRDefault="003265C4" w:rsidP="003265C4">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40" w:lineRule="auto"/>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tanımı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tarihsel</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gelişimi</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6"/>
        </w:trPr>
        <w:tc>
          <w:tcPr>
            <w:tcW w:w="817" w:type="dxa"/>
            <w:gridSpan w:val="2"/>
          </w:tcPr>
          <w:p w:rsidR="003265C4" w:rsidRPr="003265C4" w:rsidRDefault="003265C4" w:rsidP="003265C4">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2</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Amacı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Faydaları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Etkileşimde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olduğu</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unsurlar</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7"/>
        </w:trPr>
        <w:tc>
          <w:tcPr>
            <w:tcW w:w="817" w:type="dxa"/>
            <w:gridSpan w:val="2"/>
          </w:tcPr>
          <w:p w:rsidR="003265C4" w:rsidRPr="003265C4" w:rsidRDefault="003265C4" w:rsidP="003265C4">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3</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Kimliği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Kavram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Çatışması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Türkiye’de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Bir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Disiplin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Olarak</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Gelişimi</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19. </w:t>
            </w:r>
            <w:proofErr w:type="spellStart"/>
            <w:proofErr w:type="gramStart"/>
            <w:r w:rsidRPr="003265C4">
              <w:rPr>
                <w:rFonts w:ascii="Times New Roman" w:eastAsia="Times New Roman" w:hAnsi="Times New Roman" w:cs="Times New Roman"/>
                <w:sz w:val="20"/>
                <w:szCs w:val="20"/>
                <w:lang w:val="en-US"/>
              </w:rPr>
              <w:t>ve</w:t>
            </w:r>
            <w:proofErr w:type="spellEnd"/>
            <w:proofErr w:type="gramEnd"/>
            <w:r w:rsidRPr="003265C4">
              <w:rPr>
                <w:rFonts w:ascii="Times New Roman" w:eastAsia="Times New Roman" w:hAnsi="Times New Roman" w:cs="Times New Roman"/>
                <w:sz w:val="20"/>
                <w:szCs w:val="20"/>
                <w:lang w:val="en-US"/>
              </w:rPr>
              <w:t xml:space="preserve"> 20. </w:t>
            </w:r>
            <w:proofErr w:type="spellStart"/>
            <w:r w:rsidRPr="003265C4">
              <w:rPr>
                <w:rFonts w:ascii="Times New Roman" w:eastAsia="Times New Roman" w:hAnsi="Times New Roman" w:cs="Times New Roman"/>
                <w:sz w:val="20"/>
                <w:szCs w:val="20"/>
                <w:lang w:val="en-US"/>
              </w:rPr>
              <w:t>Yy</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Eğitimciler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Teorileri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Etkileri</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Eğitimde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Araştırma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Yaklaşımları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6</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Yöntemleri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Türleri</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7</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Dünya’da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TC’de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Karşılaştırmalı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p>
          <w:p w:rsidR="003265C4" w:rsidRPr="003265C4" w:rsidRDefault="003265C4" w:rsidP="003265C4">
            <w:pPr>
              <w:widowControl w:val="0"/>
              <w:autoSpaceDE w:val="0"/>
              <w:autoSpaceDN w:val="0"/>
              <w:spacing w:after="0" w:line="240" w:lineRule="auto"/>
              <w:ind w:left="97"/>
              <w:rPr>
                <w:rFonts w:ascii="Times New Roman" w:eastAsia="Times New Roman" w:hAnsi="Times New Roman" w:cs="Times New Roman"/>
                <w:sz w:val="20"/>
                <w:szCs w:val="20"/>
                <w:lang w:val="en-US"/>
              </w:rPr>
            </w:pPr>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8</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
        </w:tc>
        <w:tc>
          <w:tcPr>
            <w:tcW w:w="1275" w:type="dxa"/>
            <w:gridSpan w:val="3"/>
          </w:tcPr>
          <w:p w:rsidR="003265C4" w:rsidRPr="003265C4" w:rsidRDefault="003265C4" w:rsidP="003265C4">
            <w:pPr>
              <w:widowControl w:val="0"/>
              <w:autoSpaceDE w:val="0"/>
              <w:autoSpaceDN w:val="0"/>
              <w:spacing w:before="2" w:after="0" w:line="213" w:lineRule="exact"/>
              <w:ind w:left="272" w:right="248"/>
              <w:jc w:val="center"/>
              <w:rPr>
                <w:rFonts w:ascii="Times New Roman" w:eastAsia="Times New Roman" w:hAnsi="Times New Roman" w:cs="Times New Roman"/>
                <w:b/>
                <w:sz w:val="20"/>
                <w:szCs w:val="20"/>
                <w:lang w:val="en-US"/>
              </w:rPr>
            </w:pPr>
            <w:proofErr w:type="spellStart"/>
            <w:r w:rsidRPr="003265C4">
              <w:rPr>
                <w:rFonts w:ascii="Times New Roman" w:eastAsia="Times New Roman" w:hAnsi="Times New Roman" w:cs="Times New Roman"/>
                <w:b/>
                <w:sz w:val="20"/>
                <w:szCs w:val="20"/>
                <w:lang w:val="en-US"/>
              </w:rPr>
              <w:t>Vize</w:t>
            </w:r>
            <w:proofErr w:type="spellEnd"/>
            <w:r w:rsidRPr="003265C4">
              <w:rPr>
                <w:rFonts w:ascii="Times New Roman" w:eastAsia="Times New Roman" w:hAnsi="Times New Roman" w:cs="Times New Roman"/>
                <w:b/>
                <w:sz w:val="20"/>
                <w:szCs w:val="20"/>
                <w:lang w:val="en-US"/>
              </w:rPr>
              <w:t xml:space="preserve"> </w:t>
            </w: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9</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AB </w:t>
            </w:r>
            <w:proofErr w:type="spellStart"/>
            <w:r w:rsidRPr="003265C4">
              <w:rPr>
                <w:rFonts w:ascii="Times New Roman" w:eastAsia="Times New Roman" w:hAnsi="Times New Roman" w:cs="Times New Roman"/>
                <w:sz w:val="20"/>
                <w:szCs w:val="20"/>
                <w:lang w:val="en-US"/>
              </w:rPr>
              <w:t>oluşumu</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Tarihsel</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Gelişimi</w:t>
            </w:r>
            <w:proofErr w:type="spellEnd"/>
            <w:r w:rsidRPr="003265C4">
              <w:rPr>
                <w:rFonts w:ascii="Times New Roman" w:eastAsia="Times New Roman" w:hAnsi="Times New Roman" w:cs="Times New Roman"/>
                <w:sz w:val="20"/>
                <w:szCs w:val="20"/>
                <w:lang w:val="en-US"/>
              </w:rPr>
              <w:t xml:space="preserve">, AB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Politikaları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TC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Sistemine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Yansımaları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10</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TC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Bazı</w:t>
            </w:r>
            <w:proofErr w:type="spellEnd"/>
            <w:r w:rsidRPr="003265C4">
              <w:rPr>
                <w:rFonts w:ascii="Times New Roman" w:eastAsia="Times New Roman" w:hAnsi="Times New Roman" w:cs="Times New Roman"/>
                <w:sz w:val="20"/>
                <w:szCs w:val="20"/>
                <w:lang w:val="en-US"/>
              </w:rPr>
              <w:t xml:space="preserve"> AB </w:t>
            </w:r>
            <w:proofErr w:type="spellStart"/>
            <w:r w:rsidRPr="003265C4">
              <w:rPr>
                <w:rFonts w:ascii="Times New Roman" w:eastAsia="Times New Roman" w:hAnsi="Times New Roman" w:cs="Times New Roman"/>
                <w:sz w:val="20"/>
                <w:szCs w:val="20"/>
                <w:lang w:val="en-US"/>
              </w:rPr>
              <w:t>Ülkelerinde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Zorunlu</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Eğitimin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Karşılaştırılması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11</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40" w:lineRule="auto"/>
              <w:ind w:left="9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AB </w:t>
            </w:r>
            <w:proofErr w:type="spellStart"/>
            <w:r w:rsidRPr="003265C4">
              <w:rPr>
                <w:rFonts w:ascii="Times New Roman" w:eastAsia="Times New Roman" w:hAnsi="Times New Roman" w:cs="Times New Roman"/>
                <w:sz w:val="20"/>
                <w:szCs w:val="20"/>
                <w:lang w:val="en-US"/>
              </w:rPr>
              <w:t>Üyesi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Ülkeler</w:t>
            </w:r>
            <w:proofErr w:type="spellEnd"/>
            <w:r w:rsidRPr="003265C4">
              <w:rPr>
                <w:rFonts w:ascii="Times New Roman" w:eastAsia="Times New Roman" w:hAnsi="Times New Roman" w:cs="Times New Roman"/>
                <w:sz w:val="20"/>
                <w:szCs w:val="20"/>
                <w:lang w:val="en-US"/>
              </w:rPr>
              <w:t xml:space="preserve">, ABD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TC </w:t>
            </w:r>
            <w:proofErr w:type="spellStart"/>
            <w:r w:rsidRPr="003265C4">
              <w:rPr>
                <w:rFonts w:ascii="Times New Roman" w:eastAsia="Times New Roman" w:hAnsi="Times New Roman" w:cs="Times New Roman"/>
                <w:sz w:val="20"/>
                <w:szCs w:val="20"/>
                <w:lang w:val="en-US"/>
              </w:rPr>
              <w:t>Anayasalarında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İle </w:t>
            </w:r>
            <w:proofErr w:type="spellStart"/>
            <w:r w:rsidRPr="003265C4">
              <w:rPr>
                <w:rFonts w:ascii="Times New Roman" w:eastAsia="Times New Roman" w:hAnsi="Times New Roman" w:cs="Times New Roman"/>
                <w:sz w:val="20"/>
                <w:szCs w:val="20"/>
                <w:lang w:val="en-US"/>
              </w:rPr>
              <w:t>İlgili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Düzenlemelerin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Karşılaştırılması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12</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Eğitim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Finansmanının</w:t>
            </w:r>
            <w:proofErr w:type="spellEnd"/>
            <w:r w:rsidRPr="003265C4">
              <w:rPr>
                <w:rFonts w:ascii="Times New Roman" w:eastAsia="Times New Roman" w:hAnsi="Times New Roman" w:cs="Times New Roman"/>
                <w:sz w:val="20"/>
                <w:szCs w:val="20"/>
                <w:lang w:val="en-US"/>
              </w:rPr>
              <w:t xml:space="preserve"> TC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Ülkeler</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arası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Karşılaştırılması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13</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40" w:lineRule="auto"/>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Dünyada</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Öğretmen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Yetiştirme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Programları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Öğretmenlere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Yönelik</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Mesleki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Gelişim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Uygulamaları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14</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Cinsiyet</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Odaklı</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Çalışmaların</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Karşılaştırılması</w:t>
            </w:r>
            <w:proofErr w:type="spellEnd"/>
          </w:p>
        </w:tc>
        <w:tc>
          <w:tcPr>
            <w:tcW w:w="1275" w:type="dxa"/>
            <w:gridSpan w:val="3"/>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35"/>
        </w:trPr>
        <w:tc>
          <w:tcPr>
            <w:tcW w:w="817" w:type="dxa"/>
            <w:gridSpan w:val="2"/>
          </w:tcPr>
          <w:p w:rsidR="003265C4" w:rsidRPr="003265C4" w:rsidRDefault="003265C4" w:rsidP="003265C4">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lastRenderedPageBreak/>
              <w:t>15</w:t>
            </w:r>
          </w:p>
        </w:tc>
        <w:tc>
          <w:tcPr>
            <w:tcW w:w="1134" w:type="dxa"/>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3265C4" w:rsidRPr="003265C4" w:rsidRDefault="003265C4" w:rsidP="003265C4">
            <w:pPr>
              <w:widowControl w:val="0"/>
              <w:autoSpaceDE w:val="0"/>
              <w:autoSpaceDN w:val="0"/>
              <w:spacing w:after="0" w:line="260" w:lineRule="exact"/>
              <w:ind w:left="97"/>
              <w:rPr>
                <w:rFonts w:ascii="Times New Roman" w:eastAsia="Times New Roman" w:hAnsi="Times New Roman" w:cs="Times New Roman"/>
                <w:sz w:val="20"/>
                <w:szCs w:val="20"/>
                <w:lang w:val="en-US"/>
              </w:rPr>
            </w:pPr>
          </w:p>
        </w:tc>
        <w:tc>
          <w:tcPr>
            <w:tcW w:w="1275" w:type="dxa"/>
            <w:gridSpan w:val="3"/>
          </w:tcPr>
          <w:p w:rsidR="003265C4" w:rsidRPr="003265C4" w:rsidRDefault="003265C4" w:rsidP="003265C4">
            <w:pPr>
              <w:widowControl w:val="0"/>
              <w:autoSpaceDE w:val="0"/>
              <w:autoSpaceDN w:val="0"/>
              <w:spacing w:before="2" w:after="0" w:line="213" w:lineRule="exact"/>
              <w:ind w:left="270" w:right="248"/>
              <w:jc w:val="center"/>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Final</w:t>
            </w:r>
          </w:p>
        </w:tc>
      </w:tr>
      <w:tr w:rsidR="003265C4" w:rsidRPr="003265C4" w:rsidTr="00D138DF">
        <w:trPr>
          <w:gridAfter w:val="1"/>
          <w:wAfter w:w="352" w:type="dxa"/>
          <w:trHeight w:val="242"/>
        </w:trPr>
        <w:tc>
          <w:tcPr>
            <w:tcW w:w="9317" w:type="dxa"/>
            <w:gridSpan w:val="13"/>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Recommended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Sources/</w:t>
            </w:r>
            <w:proofErr w:type="spellStart"/>
            <w:r w:rsidRPr="003265C4">
              <w:rPr>
                <w:rFonts w:ascii="Times New Roman" w:eastAsia="Times New Roman" w:hAnsi="Times New Roman" w:cs="Times New Roman"/>
                <w:b/>
                <w:sz w:val="20"/>
                <w:szCs w:val="20"/>
                <w:lang w:val="en-US"/>
              </w:rPr>
              <w:t>Önerilen</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kaynaklar</w:t>
            </w:r>
            <w:proofErr w:type="spellEnd"/>
          </w:p>
        </w:tc>
      </w:tr>
      <w:tr w:rsidR="003265C4" w:rsidRPr="003265C4" w:rsidTr="00D138DF">
        <w:trPr>
          <w:gridAfter w:val="1"/>
          <w:wAfter w:w="352" w:type="dxa"/>
          <w:trHeight w:val="1240"/>
        </w:trPr>
        <w:tc>
          <w:tcPr>
            <w:tcW w:w="9317" w:type="dxa"/>
            <w:gridSpan w:val="13"/>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Textbook/</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kitabı</w:t>
            </w:r>
            <w:proofErr w:type="spellEnd"/>
            <w:r w:rsidRPr="003265C4">
              <w:rPr>
                <w:rFonts w:ascii="Times New Roman" w:eastAsia="Times New Roman" w:hAnsi="Times New Roman" w:cs="Times New Roman"/>
                <w:b/>
                <w:sz w:val="20"/>
                <w:szCs w:val="20"/>
                <w:lang w:val="en-US"/>
              </w:rPr>
              <w:t>:</w:t>
            </w:r>
          </w:p>
          <w:p w:rsidR="003265C4" w:rsidRPr="003265C4" w:rsidRDefault="003265C4" w:rsidP="003265C4">
            <w:pPr>
              <w:widowControl w:val="0"/>
              <w:tabs>
                <w:tab w:val="left" w:pos="326"/>
              </w:tabs>
              <w:autoSpaceDE w:val="0"/>
              <w:autoSpaceDN w:val="0"/>
              <w:spacing w:before="4" w:after="0" w:line="212" w:lineRule="exact"/>
              <w:ind w:left="325"/>
              <w:rPr>
                <w:rFonts w:ascii="Times New Roman" w:eastAsia="Times New Roman" w:hAnsi="Times New Roman" w:cs="Times New Roman"/>
                <w:sz w:val="20"/>
                <w:szCs w:val="20"/>
              </w:rPr>
            </w:pPr>
            <w:r w:rsidRPr="003265C4">
              <w:rPr>
                <w:rFonts w:ascii="Times New Roman" w:eastAsia="Times New Roman" w:hAnsi="Times New Roman" w:cs="Times New Roman"/>
                <w:sz w:val="20"/>
                <w:szCs w:val="20"/>
              </w:rPr>
              <w:t>AYNAL, Songül (2012) (Ed.).</w:t>
            </w:r>
            <w:r w:rsidRPr="003265C4">
              <w:rPr>
                <w:rFonts w:ascii="Times New Roman" w:eastAsia="Times New Roman" w:hAnsi="Times New Roman" w:cs="Times New Roman"/>
                <w:i/>
                <w:sz w:val="20"/>
                <w:szCs w:val="20"/>
              </w:rPr>
              <w:t xml:space="preserve"> Karşılaştırmalı eğitim yansımaları</w:t>
            </w:r>
            <w:r w:rsidRPr="003265C4">
              <w:rPr>
                <w:rFonts w:ascii="Times New Roman" w:eastAsia="Times New Roman" w:hAnsi="Times New Roman" w:cs="Times New Roman"/>
                <w:sz w:val="20"/>
                <w:szCs w:val="20"/>
              </w:rPr>
              <w:t xml:space="preserve">. Ankara: </w:t>
            </w:r>
            <w:proofErr w:type="spellStart"/>
            <w:r w:rsidRPr="003265C4">
              <w:rPr>
                <w:rFonts w:ascii="Times New Roman" w:eastAsia="Times New Roman" w:hAnsi="Times New Roman" w:cs="Times New Roman"/>
                <w:sz w:val="20"/>
                <w:szCs w:val="20"/>
              </w:rPr>
              <w:t>Pegem</w:t>
            </w:r>
            <w:proofErr w:type="spellEnd"/>
            <w:r w:rsidRPr="003265C4">
              <w:rPr>
                <w:rFonts w:ascii="Times New Roman" w:eastAsia="Times New Roman" w:hAnsi="Times New Roman" w:cs="Times New Roman"/>
                <w:sz w:val="20"/>
                <w:szCs w:val="20"/>
              </w:rPr>
              <w:t xml:space="preserve"> A Yayıncılık.</w:t>
            </w:r>
          </w:p>
          <w:p w:rsidR="003265C4" w:rsidRPr="003265C4" w:rsidRDefault="003265C4" w:rsidP="003265C4">
            <w:pPr>
              <w:widowControl w:val="0"/>
              <w:autoSpaceDE w:val="0"/>
              <w:autoSpaceDN w:val="0"/>
              <w:spacing w:before="1"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Supplementary</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Material(s)/</w:t>
            </w:r>
            <w:proofErr w:type="spellStart"/>
            <w:r w:rsidRPr="003265C4">
              <w:rPr>
                <w:rFonts w:ascii="Times New Roman" w:eastAsia="Times New Roman" w:hAnsi="Times New Roman" w:cs="Times New Roman"/>
                <w:b/>
                <w:sz w:val="20"/>
                <w:szCs w:val="20"/>
                <w:lang w:val="en-US"/>
              </w:rPr>
              <w:t>Ek</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Materyal</w:t>
            </w:r>
            <w:proofErr w:type="spellEnd"/>
            <w:r w:rsidRPr="003265C4">
              <w:rPr>
                <w:rFonts w:ascii="Times New Roman" w:eastAsia="Times New Roman" w:hAnsi="Times New Roman" w:cs="Times New Roman"/>
                <w:b/>
                <w:sz w:val="20"/>
                <w:szCs w:val="20"/>
                <w:lang w:val="en-US"/>
              </w:rPr>
              <w:t>(</w:t>
            </w:r>
            <w:proofErr w:type="spellStart"/>
            <w:r w:rsidRPr="003265C4">
              <w:rPr>
                <w:rFonts w:ascii="Times New Roman" w:eastAsia="Times New Roman" w:hAnsi="Times New Roman" w:cs="Times New Roman"/>
                <w:b/>
                <w:sz w:val="20"/>
                <w:szCs w:val="20"/>
                <w:lang w:val="en-US"/>
              </w:rPr>
              <w:t>ler</w:t>
            </w:r>
            <w:proofErr w:type="spellEnd"/>
            <w:r w:rsidRPr="003265C4">
              <w:rPr>
                <w:rFonts w:ascii="Times New Roman" w:eastAsia="Times New Roman" w:hAnsi="Times New Roman" w:cs="Times New Roman"/>
                <w:b/>
                <w:sz w:val="20"/>
                <w:szCs w:val="20"/>
                <w:lang w:val="en-US"/>
              </w:rPr>
              <w:t>):</w:t>
            </w:r>
          </w:p>
          <w:p w:rsidR="003265C4" w:rsidRPr="003265C4" w:rsidRDefault="003265C4" w:rsidP="003265C4">
            <w:pPr>
              <w:widowControl w:val="0"/>
              <w:tabs>
                <w:tab w:val="left" w:pos="326"/>
              </w:tabs>
              <w:autoSpaceDE w:val="0"/>
              <w:autoSpaceDN w:val="0"/>
              <w:spacing w:before="4" w:after="0" w:line="212" w:lineRule="exact"/>
              <w:ind w:left="325"/>
              <w:rPr>
                <w:rFonts w:ascii="Times New Roman" w:eastAsia="Times New Roman" w:hAnsi="Times New Roman" w:cs="Times New Roman"/>
                <w:sz w:val="20"/>
                <w:szCs w:val="20"/>
              </w:rPr>
            </w:pPr>
            <w:r w:rsidRPr="003265C4">
              <w:rPr>
                <w:rFonts w:ascii="Times New Roman" w:eastAsia="Times New Roman" w:hAnsi="Times New Roman" w:cs="Times New Roman"/>
                <w:sz w:val="20"/>
                <w:szCs w:val="20"/>
              </w:rPr>
              <w:t>ADA, Sefer ve BAYSAL, Nurdan Z. (2013) (</w:t>
            </w:r>
            <w:proofErr w:type="spellStart"/>
            <w:r w:rsidRPr="003265C4">
              <w:rPr>
                <w:rFonts w:ascii="Times New Roman" w:eastAsia="Times New Roman" w:hAnsi="Times New Roman" w:cs="Times New Roman"/>
                <w:sz w:val="20"/>
                <w:szCs w:val="20"/>
              </w:rPr>
              <w:t>Eds</w:t>
            </w:r>
            <w:proofErr w:type="spellEnd"/>
            <w:r w:rsidRPr="003265C4">
              <w:rPr>
                <w:rFonts w:ascii="Times New Roman" w:eastAsia="Times New Roman" w:hAnsi="Times New Roman" w:cs="Times New Roman"/>
                <w:sz w:val="20"/>
                <w:szCs w:val="20"/>
              </w:rPr>
              <w:t xml:space="preserve">.). </w:t>
            </w:r>
            <w:r w:rsidRPr="003265C4">
              <w:rPr>
                <w:rFonts w:ascii="Times New Roman" w:eastAsia="Times New Roman" w:hAnsi="Times New Roman" w:cs="Times New Roman"/>
                <w:i/>
                <w:sz w:val="20"/>
                <w:szCs w:val="20"/>
              </w:rPr>
              <w:t>Eğitim yapıları ve yönetimleri açısından çeşitli ülkelere bir bakış</w:t>
            </w:r>
            <w:r w:rsidRPr="003265C4">
              <w:rPr>
                <w:rFonts w:ascii="Times New Roman" w:eastAsia="Times New Roman" w:hAnsi="Times New Roman" w:cs="Times New Roman"/>
                <w:sz w:val="20"/>
                <w:szCs w:val="20"/>
              </w:rPr>
              <w:t xml:space="preserve">. Ankara: </w:t>
            </w:r>
            <w:proofErr w:type="spellStart"/>
            <w:r w:rsidRPr="003265C4">
              <w:rPr>
                <w:rFonts w:ascii="Times New Roman" w:eastAsia="Times New Roman" w:hAnsi="Times New Roman" w:cs="Times New Roman"/>
                <w:sz w:val="20"/>
                <w:szCs w:val="20"/>
              </w:rPr>
              <w:t>Pegem</w:t>
            </w:r>
            <w:proofErr w:type="spellEnd"/>
            <w:r w:rsidRPr="003265C4">
              <w:rPr>
                <w:rFonts w:ascii="Times New Roman" w:eastAsia="Times New Roman" w:hAnsi="Times New Roman" w:cs="Times New Roman"/>
                <w:sz w:val="20"/>
                <w:szCs w:val="20"/>
              </w:rPr>
              <w:t xml:space="preserve"> A Yayıncılık.</w:t>
            </w:r>
          </w:p>
        </w:tc>
      </w:tr>
      <w:tr w:rsidR="003265C4" w:rsidRPr="003265C4" w:rsidTr="00D138DF">
        <w:trPr>
          <w:gridAfter w:val="1"/>
          <w:wAfter w:w="352" w:type="dxa"/>
          <w:trHeight w:val="210"/>
        </w:trPr>
        <w:tc>
          <w:tcPr>
            <w:tcW w:w="9317" w:type="dxa"/>
            <w:gridSpan w:val="13"/>
            <w:tcBorders>
              <w:bottom w:val="nil"/>
            </w:tcBorders>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Assessment/</w:t>
            </w:r>
            <w:proofErr w:type="spellStart"/>
            <w:r w:rsidRPr="003265C4">
              <w:rPr>
                <w:rFonts w:ascii="Times New Roman" w:eastAsia="Times New Roman" w:hAnsi="Times New Roman" w:cs="Times New Roman"/>
                <w:b/>
                <w:sz w:val="20"/>
                <w:szCs w:val="20"/>
                <w:lang w:val="en-US"/>
              </w:rPr>
              <w:t>Değerlendirme</w:t>
            </w:r>
            <w:proofErr w:type="spellEnd"/>
          </w:p>
        </w:tc>
      </w:tr>
      <w:tr w:rsidR="003265C4" w:rsidRPr="003265C4" w:rsidTr="00D138DF">
        <w:trPr>
          <w:gridAfter w:val="1"/>
          <w:wAfter w:w="352" w:type="dxa"/>
          <w:trHeight w:val="248"/>
        </w:trPr>
        <w:tc>
          <w:tcPr>
            <w:tcW w:w="2660" w:type="dxa"/>
            <w:gridSpan w:val="4"/>
            <w:tcBorders>
              <w:top w:val="single" w:sz="18" w:space="0" w:color="000000"/>
              <w:bottom w:val="single" w:sz="12" w:space="0" w:color="000000"/>
            </w:tcBorders>
          </w:tcPr>
          <w:p w:rsidR="003265C4" w:rsidRPr="003265C4" w:rsidRDefault="003265C4" w:rsidP="003265C4">
            <w:pPr>
              <w:widowControl w:val="0"/>
              <w:autoSpaceDE w:val="0"/>
              <w:autoSpaceDN w:val="0"/>
              <w:spacing w:before="13" w:after="0" w:line="215"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Attendance/</w:t>
            </w:r>
            <w:proofErr w:type="spellStart"/>
            <w:r w:rsidRPr="003265C4">
              <w:rPr>
                <w:rFonts w:ascii="Times New Roman" w:eastAsia="Times New Roman" w:hAnsi="Times New Roman" w:cs="Times New Roman"/>
                <w:sz w:val="20"/>
                <w:szCs w:val="20"/>
                <w:lang w:val="en-US"/>
              </w:rPr>
              <w:t>Derse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devam</w:t>
            </w:r>
            <w:proofErr w:type="spellEnd"/>
          </w:p>
        </w:tc>
        <w:tc>
          <w:tcPr>
            <w:tcW w:w="991" w:type="dxa"/>
          </w:tcPr>
          <w:p w:rsidR="003265C4" w:rsidRPr="003265C4" w:rsidRDefault="003265C4"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5666" w:type="dxa"/>
            <w:gridSpan w:val="8"/>
            <w:tcBorders>
              <w:top w:val="single" w:sz="18" w:space="0" w:color="000000"/>
              <w:bottom w:val="single" w:sz="12" w:space="0" w:color="000000"/>
            </w:tcBorders>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46"/>
        </w:trPr>
        <w:tc>
          <w:tcPr>
            <w:tcW w:w="2660" w:type="dxa"/>
            <w:gridSpan w:val="4"/>
            <w:tcBorders>
              <w:top w:val="single" w:sz="12" w:space="0" w:color="000000"/>
              <w:bottom w:val="single" w:sz="18" w:space="0" w:color="000000"/>
            </w:tcBorders>
          </w:tcPr>
          <w:p w:rsidR="003265C4" w:rsidRPr="003265C4" w:rsidRDefault="003265C4" w:rsidP="003265C4">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Homeworks</w:t>
            </w:r>
            <w:proofErr w:type="spellEnd"/>
            <w:r w:rsidRPr="003265C4">
              <w:rPr>
                <w:rFonts w:ascii="Times New Roman" w:eastAsia="Times New Roman" w:hAnsi="Times New Roman" w:cs="Times New Roman"/>
                <w:sz w:val="20"/>
                <w:szCs w:val="20"/>
                <w:lang w:val="en-US"/>
              </w:rPr>
              <w:t>/</w:t>
            </w:r>
            <w:proofErr w:type="spellStart"/>
            <w:r w:rsidRPr="003265C4">
              <w:rPr>
                <w:rFonts w:ascii="Times New Roman" w:eastAsia="Times New Roman" w:hAnsi="Times New Roman" w:cs="Times New Roman"/>
                <w:sz w:val="20"/>
                <w:szCs w:val="20"/>
                <w:lang w:val="en-US"/>
              </w:rPr>
              <w:t>Ödevler</w:t>
            </w:r>
            <w:proofErr w:type="spellEnd"/>
          </w:p>
        </w:tc>
        <w:tc>
          <w:tcPr>
            <w:tcW w:w="991" w:type="dxa"/>
          </w:tcPr>
          <w:p w:rsidR="003265C4" w:rsidRPr="003265C4" w:rsidRDefault="003265C4"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w:t>
            </w:r>
          </w:p>
        </w:tc>
        <w:tc>
          <w:tcPr>
            <w:tcW w:w="5666" w:type="dxa"/>
            <w:gridSpan w:val="8"/>
            <w:tcBorders>
              <w:top w:val="single" w:sz="12" w:space="0" w:color="000000"/>
              <w:bottom w:val="single" w:sz="18" w:space="0" w:color="000000"/>
            </w:tcBorders>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58"/>
        </w:trPr>
        <w:tc>
          <w:tcPr>
            <w:tcW w:w="2660" w:type="dxa"/>
            <w:gridSpan w:val="4"/>
            <w:tcBorders>
              <w:top w:val="single" w:sz="18" w:space="0" w:color="000000"/>
              <w:bottom w:val="single" w:sz="12" w:space="0" w:color="000000"/>
            </w:tcBorders>
          </w:tcPr>
          <w:p w:rsidR="003265C4" w:rsidRPr="003265C4" w:rsidRDefault="003265C4" w:rsidP="003265C4">
            <w:pPr>
              <w:widowControl w:val="0"/>
              <w:autoSpaceDE w:val="0"/>
              <w:autoSpaceDN w:val="0"/>
              <w:spacing w:before="13" w:after="0" w:line="226"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Laboratory/Lab. </w:t>
            </w:r>
          </w:p>
        </w:tc>
        <w:tc>
          <w:tcPr>
            <w:tcW w:w="991" w:type="dxa"/>
          </w:tcPr>
          <w:p w:rsidR="003265C4" w:rsidRPr="003265C4" w:rsidRDefault="003265C4"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0%</w:t>
            </w:r>
          </w:p>
        </w:tc>
        <w:tc>
          <w:tcPr>
            <w:tcW w:w="5666" w:type="dxa"/>
            <w:gridSpan w:val="8"/>
            <w:tcBorders>
              <w:top w:val="single" w:sz="18" w:space="0" w:color="000000"/>
              <w:bottom w:val="single" w:sz="12" w:space="0" w:color="000000"/>
            </w:tcBorders>
          </w:tcPr>
          <w:p w:rsidR="003265C4" w:rsidRPr="003265C4" w:rsidRDefault="003265C4" w:rsidP="003265C4">
            <w:pPr>
              <w:widowControl w:val="0"/>
              <w:autoSpaceDE w:val="0"/>
              <w:autoSpaceDN w:val="0"/>
              <w:spacing w:before="12" w:after="0" w:line="227" w:lineRule="exact"/>
              <w:ind w:left="108"/>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 Grade= Lab Performance</w:t>
            </w:r>
            <w:r w:rsidRPr="003265C4">
              <w:rPr>
                <w:rFonts w:ascii="Times New Roman" w:eastAsia="Times New Roman" w:hAnsi="Times New Roman" w:cs="Times New Roman"/>
                <w:spacing w:val="-1"/>
                <w:sz w:val="20"/>
                <w:szCs w:val="20"/>
                <w:lang w:val="en-US"/>
              </w:rPr>
              <w:t xml:space="preserve"> </w:t>
            </w:r>
            <w:r w:rsidRPr="003265C4">
              <w:rPr>
                <w:rFonts w:ascii="Symbol" w:eastAsia="Times New Roman" w:hAnsi="Symbol" w:cs="Times New Roman"/>
                <w:sz w:val="20"/>
                <w:szCs w:val="20"/>
                <w:lang w:val="en-US"/>
              </w:rPr>
              <w:t></w:t>
            </w:r>
            <w:r w:rsidRPr="003265C4">
              <w:rPr>
                <w:rFonts w:ascii="Times New Roman" w:eastAsia="Times New Roman" w:hAnsi="Times New Roman" w:cs="Times New Roman"/>
                <w:sz w:val="20"/>
                <w:szCs w:val="20"/>
                <w:lang w:val="en-US"/>
              </w:rPr>
              <w:t xml:space="preserve"> Lab Attendance</w:t>
            </w:r>
          </w:p>
        </w:tc>
      </w:tr>
      <w:tr w:rsidR="003265C4" w:rsidRPr="003265C4" w:rsidTr="00D138DF">
        <w:trPr>
          <w:gridAfter w:val="1"/>
          <w:wAfter w:w="352" w:type="dxa"/>
          <w:trHeight w:val="246"/>
        </w:trPr>
        <w:tc>
          <w:tcPr>
            <w:tcW w:w="2660" w:type="dxa"/>
            <w:gridSpan w:val="4"/>
            <w:tcBorders>
              <w:top w:val="single" w:sz="12" w:space="0" w:color="000000"/>
              <w:bottom w:val="single" w:sz="18" w:space="0" w:color="000000"/>
            </w:tcBorders>
          </w:tcPr>
          <w:p w:rsidR="003265C4" w:rsidRPr="003265C4" w:rsidRDefault="003265C4" w:rsidP="003265C4">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Midterm</w:t>
            </w:r>
            <w:r w:rsidRPr="003265C4">
              <w:rPr>
                <w:rFonts w:ascii="Times New Roman" w:eastAsia="Times New Roman" w:hAnsi="Times New Roman" w:cs="Times New Roman"/>
                <w:spacing w:val="-4"/>
                <w:sz w:val="20"/>
                <w:szCs w:val="20"/>
                <w:lang w:val="en-US"/>
              </w:rPr>
              <w:t xml:space="preserve"> </w:t>
            </w:r>
            <w:r w:rsidRPr="003265C4">
              <w:rPr>
                <w:rFonts w:ascii="Times New Roman" w:eastAsia="Times New Roman" w:hAnsi="Times New Roman" w:cs="Times New Roman"/>
                <w:sz w:val="20"/>
                <w:szCs w:val="20"/>
                <w:lang w:val="en-US"/>
              </w:rPr>
              <w:t>Exam/</w:t>
            </w:r>
            <w:proofErr w:type="spellStart"/>
            <w:r w:rsidRPr="003265C4">
              <w:rPr>
                <w:rFonts w:ascii="Times New Roman" w:eastAsia="Times New Roman" w:hAnsi="Times New Roman" w:cs="Times New Roman"/>
                <w:sz w:val="20"/>
                <w:szCs w:val="20"/>
                <w:lang w:val="en-US"/>
              </w:rPr>
              <w:t>Vize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sınavı</w:t>
            </w:r>
            <w:proofErr w:type="spellEnd"/>
          </w:p>
        </w:tc>
        <w:tc>
          <w:tcPr>
            <w:tcW w:w="991" w:type="dxa"/>
          </w:tcPr>
          <w:p w:rsidR="003265C4" w:rsidRPr="003265C4" w:rsidRDefault="003265C4"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40%</w:t>
            </w:r>
          </w:p>
        </w:tc>
        <w:tc>
          <w:tcPr>
            <w:tcW w:w="5666" w:type="dxa"/>
            <w:gridSpan w:val="8"/>
            <w:tcBorders>
              <w:top w:val="single" w:sz="12" w:space="0" w:color="000000"/>
              <w:bottom w:val="single" w:sz="18" w:space="0" w:color="000000"/>
            </w:tcBorders>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46"/>
        </w:trPr>
        <w:tc>
          <w:tcPr>
            <w:tcW w:w="2660" w:type="dxa"/>
            <w:gridSpan w:val="4"/>
            <w:tcBorders>
              <w:top w:val="single" w:sz="18" w:space="0" w:color="000000"/>
              <w:bottom w:val="single" w:sz="12" w:space="0" w:color="000000"/>
            </w:tcBorders>
          </w:tcPr>
          <w:p w:rsidR="003265C4" w:rsidRPr="003265C4" w:rsidRDefault="003265C4" w:rsidP="003265C4">
            <w:pPr>
              <w:widowControl w:val="0"/>
              <w:autoSpaceDE w:val="0"/>
              <w:autoSpaceDN w:val="0"/>
              <w:spacing w:before="13" w:after="0" w:line="21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Final</w:t>
            </w:r>
            <w:r w:rsidRPr="003265C4">
              <w:rPr>
                <w:rFonts w:ascii="Times New Roman" w:eastAsia="Times New Roman" w:hAnsi="Times New Roman" w:cs="Times New Roman"/>
                <w:spacing w:val="50"/>
                <w:sz w:val="20"/>
                <w:szCs w:val="20"/>
                <w:lang w:val="en-US"/>
              </w:rPr>
              <w:t xml:space="preserve"> </w:t>
            </w:r>
            <w:r w:rsidRPr="003265C4">
              <w:rPr>
                <w:rFonts w:ascii="Times New Roman" w:eastAsia="Times New Roman" w:hAnsi="Times New Roman" w:cs="Times New Roman"/>
                <w:sz w:val="20"/>
                <w:szCs w:val="20"/>
                <w:lang w:val="en-US"/>
              </w:rPr>
              <w:t xml:space="preserve">Exam/Final </w:t>
            </w:r>
            <w:proofErr w:type="spellStart"/>
            <w:r w:rsidRPr="003265C4">
              <w:rPr>
                <w:rFonts w:ascii="Times New Roman" w:eastAsia="Times New Roman" w:hAnsi="Times New Roman" w:cs="Times New Roman"/>
                <w:sz w:val="20"/>
                <w:szCs w:val="20"/>
                <w:lang w:val="en-US"/>
              </w:rPr>
              <w:t>sınavı</w:t>
            </w:r>
            <w:proofErr w:type="spellEnd"/>
          </w:p>
        </w:tc>
        <w:tc>
          <w:tcPr>
            <w:tcW w:w="991" w:type="dxa"/>
          </w:tcPr>
          <w:p w:rsidR="003265C4" w:rsidRPr="003265C4" w:rsidRDefault="003265C4" w:rsidP="003265C4">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50%</w:t>
            </w:r>
          </w:p>
        </w:tc>
        <w:tc>
          <w:tcPr>
            <w:tcW w:w="5666" w:type="dxa"/>
            <w:gridSpan w:val="8"/>
            <w:tcBorders>
              <w:top w:val="single" w:sz="18" w:space="0" w:color="000000"/>
              <w:bottom w:val="single" w:sz="12" w:space="0" w:color="000000"/>
            </w:tcBorders>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254"/>
        </w:trPr>
        <w:tc>
          <w:tcPr>
            <w:tcW w:w="2660" w:type="dxa"/>
            <w:gridSpan w:val="4"/>
            <w:tcBorders>
              <w:top w:val="single" w:sz="12" w:space="0" w:color="000000"/>
            </w:tcBorders>
          </w:tcPr>
          <w:p w:rsidR="003265C4" w:rsidRPr="003265C4" w:rsidRDefault="003265C4" w:rsidP="003265C4">
            <w:pPr>
              <w:widowControl w:val="0"/>
              <w:autoSpaceDE w:val="0"/>
              <w:autoSpaceDN w:val="0"/>
              <w:spacing w:before="21" w:after="0" w:line="213"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p>
        </w:tc>
        <w:tc>
          <w:tcPr>
            <w:tcW w:w="991" w:type="dxa"/>
          </w:tcPr>
          <w:p w:rsidR="003265C4" w:rsidRPr="003265C4" w:rsidRDefault="003265C4" w:rsidP="003265C4">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100%</w:t>
            </w:r>
          </w:p>
        </w:tc>
        <w:tc>
          <w:tcPr>
            <w:tcW w:w="5666" w:type="dxa"/>
            <w:gridSpan w:val="8"/>
            <w:tcBorders>
              <w:top w:val="single" w:sz="12" w:space="0" w:color="000000"/>
            </w:tcBorders>
          </w:tcPr>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tc>
      </w:tr>
      <w:tr w:rsidR="003265C4" w:rsidRPr="003265C4" w:rsidTr="00D138DF">
        <w:trPr>
          <w:gridAfter w:val="1"/>
          <w:wAfter w:w="352" w:type="dxa"/>
          <w:trHeight w:val="340"/>
        </w:trPr>
        <w:tc>
          <w:tcPr>
            <w:tcW w:w="9317" w:type="dxa"/>
            <w:gridSpan w:val="13"/>
          </w:tcPr>
          <w:p w:rsidR="003265C4" w:rsidRPr="003265C4" w:rsidRDefault="003265C4" w:rsidP="003265C4">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265C4">
              <w:rPr>
                <w:rFonts w:ascii="Times New Roman" w:eastAsia="Times New Roman" w:hAnsi="Times New Roman" w:cs="Times New Roman"/>
                <w:b/>
                <w:sz w:val="20"/>
                <w:szCs w:val="20"/>
                <w:lang w:val="en-US"/>
              </w:rPr>
              <w:t>ECTS</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Allocated Based</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on</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the</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Student</w:t>
            </w:r>
            <w:r w:rsidRPr="003265C4">
              <w:rPr>
                <w:rFonts w:ascii="Times New Roman" w:eastAsia="Times New Roman" w:hAnsi="Times New Roman" w:cs="Times New Roman"/>
                <w:b/>
                <w:spacing w:val="1"/>
                <w:sz w:val="20"/>
                <w:szCs w:val="20"/>
                <w:lang w:val="en-US"/>
              </w:rPr>
              <w:t xml:space="preserve"> </w:t>
            </w:r>
            <w:r w:rsidRPr="003265C4">
              <w:rPr>
                <w:rFonts w:ascii="Times New Roman" w:eastAsia="Times New Roman" w:hAnsi="Times New Roman" w:cs="Times New Roman"/>
                <w:b/>
                <w:sz w:val="20"/>
                <w:szCs w:val="20"/>
                <w:lang w:val="en-US"/>
              </w:rPr>
              <w:t xml:space="preserve">Workload/ </w:t>
            </w:r>
            <w:proofErr w:type="spellStart"/>
            <w:r w:rsidRPr="003265C4">
              <w:rPr>
                <w:rFonts w:ascii="Times New Roman" w:eastAsia="Times New Roman" w:hAnsi="Times New Roman" w:cs="Times New Roman"/>
                <w:b/>
                <w:sz w:val="20"/>
                <w:szCs w:val="20"/>
                <w:lang w:val="en-US"/>
              </w:rPr>
              <w:t>Öğrenci</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ders</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yüküne</w:t>
            </w:r>
            <w:proofErr w:type="spellEnd"/>
            <w:r w:rsidRPr="003265C4">
              <w:rPr>
                <w:rFonts w:ascii="Times New Roman" w:eastAsia="Times New Roman" w:hAnsi="Times New Roman" w:cs="Times New Roman"/>
                <w:b/>
                <w:sz w:val="20"/>
                <w:szCs w:val="20"/>
                <w:lang w:val="en-US"/>
              </w:rPr>
              <w:t xml:space="preserve"> </w:t>
            </w:r>
            <w:proofErr w:type="spellStart"/>
            <w:r w:rsidRPr="003265C4">
              <w:rPr>
                <w:rFonts w:ascii="Times New Roman" w:eastAsia="Times New Roman" w:hAnsi="Times New Roman" w:cs="Times New Roman"/>
                <w:b/>
                <w:sz w:val="20"/>
                <w:szCs w:val="20"/>
                <w:lang w:val="en-US"/>
              </w:rPr>
              <w:t>göre</w:t>
            </w:r>
            <w:proofErr w:type="spellEnd"/>
            <w:r w:rsidRPr="003265C4">
              <w:rPr>
                <w:rFonts w:ascii="Times New Roman" w:eastAsia="Times New Roman" w:hAnsi="Times New Roman" w:cs="Times New Roman"/>
                <w:b/>
                <w:sz w:val="20"/>
                <w:szCs w:val="20"/>
                <w:lang w:val="en-US"/>
              </w:rPr>
              <w:t xml:space="preserve"> AKTS </w:t>
            </w:r>
            <w:proofErr w:type="spellStart"/>
            <w:r w:rsidRPr="003265C4">
              <w:rPr>
                <w:rFonts w:ascii="Times New Roman" w:eastAsia="Times New Roman" w:hAnsi="Times New Roman" w:cs="Times New Roman"/>
                <w:b/>
                <w:sz w:val="20"/>
                <w:szCs w:val="20"/>
                <w:lang w:val="en-US"/>
              </w:rPr>
              <w:t>değerleri</w:t>
            </w:r>
            <w:proofErr w:type="spellEnd"/>
          </w:p>
        </w:tc>
      </w:tr>
      <w:tr w:rsidR="003265C4" w:rsidRPr="003265C4" w:rsidTr="00D138DF">
        <w:trPr>
          <w:gridAfter w:val="1"/>
          <w:wAfter w:w="352" w:type="dxa"/>
          <w:trHeight w:val="265"/>
        </w:trPr>
        <w:tc>
          <w:tcPr>
            <w:tcW w:w="5352" w:type="dxa"/>
            <w:gridSpan w:val="7"/>
          </w:tcPr>
          <w:p w:rsidR="003265C4" w:rsidRPr="003265C4" w:rsidRDefault="003265C4" w:rsidP="003265C4">
            <w:pPr>
              <w:widowControl w:val="0"/>
              <w:autoSpaceDE w:val="0"/>
              <w:autoSpaceDN w:val="0"/>
              <w:spacing w:before="2" w:after="0" w:line="240" w:lineRule="auto"/>
              <w:ind w:left="2267" w:right="2251"/>
              <w:jc w:val="center"/>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ActivitiesEtkinlik</w:t>
            </w:r>
            <w:proofErr w:type="spellEnd"/>
            <w:r w:rsidRPr="003265C4">
              <w:rPr>
                <w:rFonts w:ascii="Times New Roman" w:eastAsia="Times New Roman" w:hAnsi="Times New Roman" w:cs="Times New Roman"/>
                <w:sz w:val="20"/>
                <w:szCs w:val="20"/>
                <w:lang w:val="en-US"/>
              </w:rPr>
              <w:t xml:space="preserve"> </w:t>
            </w:r>
          </w:p>
        </w:tc>
        <w:tc>
          <w:tcPr>
            <w:tcW w:w="1133" w:type="dxa"/>
          </w:tcPr>
          <w:p w:rsidR="003265C4" w:rsidRPr="003265C4" w:rsidRDefault="003265C4" w:rsidP="003265C4">
            <w:pPr>
              <w:widowControl w:val="0"/>
              <w:autoSpaceDE w:val="0"/>
              <w:autoSpaceDN w:val="0"/>
              <w:spacing w:before="2" w:after="0" w:line="240" w:lineRule="auto"/>
              <w:ind w:left="221" w:right="201"/>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Number/</w:t>
            </w:r>
            <w:proofErr w:type="spellStart"/>
            <w:r w:rsidRPr="003265C4">
              <w:rPr>
                <w:rFonts w:ascii="Times New Roman" w:eastAsia="Times New Roman" w:hAnsi="Times New Roman" w:cs="Times New Roman"/>
                <w:sz w:val="20"/>
                <w:szCs w:val="20"/>
                <w:lang w:val="en-US"/>
              </w:rPr>
              <w:t>Sayısı</w:t>
            </w:r>
            <w:proofErr w:type="spellEnd"/>
          </w:p>
        </w:tc>
        <w:tc>
          <w:tcPr>
            <w:tcW w:w="1133" w:type="dxa"/>
          </w:tcPr>
          <w:p w:rsidR="003265C4" w:rsidRPr="003265C4" w:rsidRDefault="003265C4" w:rsidP="003265C4">
            <w:pPr>
              <w:widowControl w:val="0"/>
              <w:autoSpaceDE w:val="0"/>
              <w:autoSpaceDN w:val="0"/>
              <w:spacing w:after="0" w:line="234" w:lineRule="exact"/>
              <w:ind w:left="316" w:right="175" w:hanging="104"/>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Duration</w:t>
            </w:r>
            <w:r w:rsidRPr="003265C4">
              <w:rPr>
                <w:rFonts w:ascii="Times New Roman" w:eastAsia="Times New Roman" w:hAnsi="Times New Roman" w:cs="Times New Roman"/>
                <w:spacing w:val="-47"/>
                <w:sz w:val="20"/>
                <w:szCs w:val="20"/>
                <w:lang w:val="en-US"/>
              </w:rPr>
              <w:t xml:space="preserve"> </w:t>
            </w:r>
            <w:r w:rsidRPr="003265C4">
              <w:rPr>
                <w:rFonts w:ascii="Times New Roman" w:eastAsia="Times New Roman" w:hAnsi="Times New Roman" w:cs="Times New Roman"/>
                <w:sz w:val="20"/>
                <w:szCs w:val="20"/>
                <w:lang w:val="en-US"/>
              </w:rPr>
              <w:t>(hour)/</w:t>
            </w:r>
            <w:proofErr w:type="spellStart"/>
            <w:r w:rsidRPr="003265C4">
              <w:rPr>
                <w:rFonts w:ascii="Times New Roman" w:eastAsia="Times New Roman" w:hAnsi="Times New Roman" w:cs="Times New Roman"/>
                <w:sz w:val="20"/>
                <w:szCs w:val="20"/>
                <w:lang w:val="en-US"/>
              </w:rPr>
              <w:t>Süresi</w:t>
            </w:r>
            <w:proofErr w:type="spellEnd"/>
          </w:p>
        </w:tc>
        <w:tc>
          <w:tcPr>
            <w:tcW w:w="1699" w:type="dxa"/>
            <w:gridSpan w:val="4"/>
          </w:tcPr>
          <w:p w:rsidR="003265C4" w:rsidRPr="003265C4" w:rsidRDefault="003265C4" w:rsidP="003265C4">
            <w:pPr>
              <w:widowControl w:val="0"/>
              <w:autoSpaceDE w:val="0"/>
              <w:autoSpaceDN w:val="0"/>
              <w:spacing w:after="0" w:line="234" w:lineRule="exact"/>
              <w:ind w:left="198" w:right="166" w:firstLine="444"/>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Workload(hour)/</w:t>
            </w:r>
            <w:proofErr w:type="spellStart"/>
            <w:r w:rsidRPr="003265C4">
              <w:rPr>
                <w:rFonts w:ascii="Times New Roman" w:eastAsia="Times New Roman" w:hAnsi="Times New Roman" w:cs="Times New Roman"/>
                <w:sz w:val="20"/>
                <w:szCs w:val="20"/>
                <w:lang w:val="en-US"/>
              </w:rPr>
              <w:t>Toplam</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w:t>
            </w:r>
            <w:proofErr w:type="spellEnd"/>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Course</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duration in</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class (including the</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Exam</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week)/</w:t>
            </w:r>
            <w:proofErr w:type="spellStart"/>
            <w:r w:rsidRPr="003265C4">
              <w:rPr>
                <w:rFonts w:ascii="Times New Roman" w:eastAsia="Times New Roman" w:hAnsi="Times New Roman" w:cs="Times New Roman"/>
                <w:sz w:val="20"/>
                <w:szCs w:val="20"/>
                <w:lang w:val="en-US"/>
              </w:rPr>
              <w:t>Sınıf</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içi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etkinlikler</w:t>
            </w:r>
            <w:proofErr w:type="spellEnd"/>
          </w:p>
        </w:tc>
        <w:tc>
          <w:tcPr>
            <w:tcW w:w="1133" w:type="dxa"/>
          </w:tcPr>
          <w:p w:rsidR="00D331E0" w:rsidRPr="0035578F" w:rsidRDefault="00D331E0" w:rsidP="00624EDF">
            <w:pPr>
              <w:widowControl w:val="0"/>
              <w:autoSpaceDE w:val="0"/>
              <w:autoSpaceDN w:val="0"/>
              <w:spacing w:before="2" w:after="0" w:line="212" w:lineRule="exact"/>
              <w:ind w:left="220"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4</w:t>
            </w:r>
          </w:p>
        </w:tc>
        <w:tc>
          <w:tcPr>
            <w:tcW w:w="1133" w:type="dxa"/>
          </w:tcPr>
          <w:p w:rsidR="00D331E0" w:rsidRPr="0035578F" w:rsidRDefault="00D331E0" w:rsidP="00624EDF">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1699" w:type="dxa"/>
            <w:gridSpan w:val="4"/>
          </w:tcPr>
          <w:p w:rsidR="00D331E0" w:rsidRPr="0035578F" w:rsidRDefault="00D331E0" w:rsidP="00624EDF">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28</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Labs</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and Tutorials/ Lab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ders</w:t>
            </w:r>
            <w:proofErr w:type="spellEnd"/>
          </w:p>
        </w:tc>
        <w:tc>
          <w:tcPr>
            <w:tcW w:w="1133" w:type="dxa"/>
          </w:tcPr>
          <w:p w:rsidR="00D331E0" w:rsidRPr="0035578F" w:rsidRDefault="00D331E0" w:rsidP="00624EDF">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D331E0" w:rsidRPr="0035578F" w:rsidRDefault="00D331E0" w:rsidP="00624EDF">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D331E0" w:rsidRPr="0035578F" w:rsidRDefault="00D331E0" w:rsidP="00624EDF">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Assignments/</w:t>
            </w:r>
            <w:proofErr w:type="spellStart"/>
            <w:r w:rsidRPr="003265C4">
              <w:rPr>
                <w:rFonts w:ascii="Times New Roman" w:eastAsia="Times New Roman" w:hAnsi="Times New Roman" w:cs="Times New Roman"/>
                <w:sz w:val="20"/>
                <w:szCs w:val="20"/>
                <w:lang w:val="en-US"/>
              </w:rPr>
              <w:t>Ödevler</w:t>
            </w:r>
            <w:proofErr w:type="spellEnd"/>
          </w:p>
        </w:tc>
        <w:tc>
          <w:tcPr>
            <w:tcW w:w="1133" w:type="dxa"/>
          </w:tcPr>
          <w:p w:rsidR="00D331E0" w:rsidRPr="0035578F" w:rsidRDefault="00D331E0" w:rsidP="00624EDF">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133" w:type="dxa"/>
          </w:tcPr>
          <w:p w:rsidR="00D331E0" w:rsidRPr="0035578F" w:rsidRDefault="00D331E0" w:rsidP="00624EDF">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1699" w:type="dxa"/>
            <w:gridSpan w:val="4"/>
          </w:tcPr>
          <w:p w:rsidR="00D331E0" w:rsidRPr="0035578F" w:rsidRDefault="00D331E0" w:rsidP="00624EDF">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16</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E-Learning</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Activities/E-learning activities</w:t>
            </w:r>
          </w:p>
        </w:tc>
        <w:tc>
          <w:tcPr>
            <w:tcW w:w="1133" w:type="dxa"/>
          </w:tcPr>
          <w:p w:rsidR="00D331E0" w:rsidRPr="0035578F" w:rsidRDefault="00D331E0" w:rsidP="00624EDF">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133" w:type="dxa"/>
          </w:tcPr>
          <w:p w:rsidR="00D331E0" w:rsidRPr="0035578F" w:rsidRDefault="00D331E0" w:rsidP="00624EDF">
            <w:pPr>
              <w:widowControl w:val="0"/>
              <w:autoSpaceDE w:val="0"/>
              <w:autoSpaceDN w:val="0"/>
              <w:spacing w:before="2" w:after="0" w:line="212" w:lineRule="exact"/>
              <w:ind w:left="2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1699" w:type="dxa"/>
            <w:gridSpan w:val="4"/>
          </w:tcPr>
          <w:p w:rsidR="00D331E0" w:rsidRPr="0035578F" w:rsidRDefault="00D331E0" w:rsidP="00624EDF">
            <w:pPr>
              <w:widowControl w:val="0"/>
              <w:autoSpaceDE w:val="0"/>
              <w:autoSpaceDN w:val="0"/>
              <w:spacing w:before="2" w:after="0" w:line="212" w:lineRule="exact"/>
              <w:ind w:left="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16</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Project/Presentation/Report</w:t>
            </w:r>
            <w:r w:rsidRPr="003265C4">
              <w:rPr>
                <w:rFonts w:ascii="Times New Roman" w:eastAsia="Times New Roman" w:hAnsi="Times New Roman" w:cs="Times New Roman"/>
                <w:spacing w:val="-3"/>
                <w:sz w:val="20"/>
                <w:szCs w:val="20"/>
                <w:lang w:val="en-US"/>
              </w:rPr>
              <w:t xml:space="preserve"> </w:t>
            </w:r>
            <w:r w:rsidRPr="003265C4">
              <w:rPr>
                <w:rFonts w:ascii="Times New Roman" w:eastAsia="Times New Roman" w:hAnsi="Times New Roman" w:cs="Times New Roman"/>
                <w:sz w:val="20"/>
                <w:szCs w:val="20"/>
                <w:lang w:val="en-US"/>
              </w:rPr>
              <w:t>Writing/</w:t>
            </w:r>
            <w:proofErr w:type="spellStart"/>
            <w:r w:rsidRPr="003265C4">
              <w:rPr>
                <w:rFonts w:ascii="Times New Roman" w:eastAsia="Times New Roman" w:hAnsi="Times New Roman" w:cs="Times New Roman"/>
                <w:sz w:val="20"/>
                <w:szCs w:val="20"/>
                <w:lang w:val="en-US"/>
              </w:rPr>
              <w:t>Proje</w:t>
            </w:r>
            <w:proofErr w:type="spellEnd"/>
          </w:p>
        </w:tc>
        <w:tc>
          <w:tcPr>
            <w:tcW w:w="1133" w:type="dxa"/>
          </w:tcPr>
          <w:p w:rsidR="00D331E0" w:rsidRPr="0035578F" w:rsidRDefault="00D331E0" w:rsidP="00624EDF">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D331E0" w:rsidRPr="0035578F" w:rsidRDefault="00D331E0" w:rsidP="00624EDF">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D331E0" w:rsidRPr="0035578F" w:rsidRDefault="00D331E0" w:rsidP="00624EDF">
            <w:pPr>
              <w:widowControl w:val="0"/>
              <w:autoSpaceDE w:val="0"/>
              <w:autoSpaceDN w:val="0"/>
              <w:spacing w:before="2" w:after="0" w:line="212" w:lineRule="exact"/>
              <w:ind w:left="25"/>
              <w:jc w:val="center"/>
              <w:rPr>
                <w:rFonts w:ascii="Times New Roman" w:eastAsia="Times New Roman" w:hAnsi="Times New Roman" w:cs="Times New Roman"/>
                <w:sz w:val="20"/>
                <w:szCs w:val="20"/>
                <w:lang w:val="en-US"/>
              </w:rPr>
            </w:pP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Quizzes</w:t>
            </w:r>
          </w:p>
        </w:tc>
        <w:tc>
          <w:tcPr>
            <w:tcW w:w="1133" w:type="dxa"/>
          </w:tcPr>
          <w:p w:rsidR="00D331E0" w:rsidRPr="0035578F" w:rsidRDefault="00D331E0" w:rsidP="00624EDF">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D331E0" w:rsidRPr="0035578F" w:rsidRDefault="00D331E0" w:rsidP="00624EDF">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D331E0" w:rsidRPr="0035578F" w:rsidRDefault="00D331E0" w:rsidP="00624EDF">
            <w:pPr>
              <w:widowControl w:val="0"/>
              <w:autoSpaceDE w:val="0"/>
              <w:autoSpaceDN w:val="0"/>
              <w:spacing w:before="2" w:after="0" w:line="212" w:lineRule="exact"/>
              <w:ind w:left="23"/>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Exams</w:t>
            </w:r>
          </w:p>
        </w:tc>
        <w:tc>
          <w:tcPr>
            <w:tcW w:w="1133" w:type="dxa"/>
          </w:tcPr>
          <w:p w:rsidR="00D331E0" w:rsidRPr="0035578F" w:rsidRDefault="00D331E0" w:rsidP="00624EDF">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D331E0" w:rsidRPr="0035578F" w:rsidRDefault="00D331E0" w:rsidP="00624EDF">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D331E0" w:rsidRPr="0035578F" w:rsidRDefault="00D331E0" w:rsidP="00624EDF">
            <w:pPr>
              <w:widowControl w:val="0"/>
              <w:autoSpaceDE w:val="0"/>
              <w:autoSpaceDN w:val="0"/>
              <w:spacing w:before="2" w:after="0" w:line="212" w:lineRule="exact"/>
              <w:ind w:left="2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Midterm</w:t>
            </w:r>
            <w:r w:rsidRPr="003265C4">
              <w:rPr>
                <w:rFonts w:ascii="Times New Roman" w:eastAsia="Times New Roman" w:hAnsi="Times New Roman" w:cs="Times New Roman"/>
                <w:spacing w:val="-5"/>
                <w:sz w:val="20"/>
                <w:szCs w:val="20"/>
                <w:lang w:val="en-US"/>
              </w:rPr>
              <w:t xml:space="preserve"> </w:t>
            </w:r>
            <w:r w:rsidRPr="003265C4">
              <w:rPr>
                <w:rFonts w:ascii="Times New Roman" w:eastAsia="Times New Roman" w:hAnsi="Times New Roman" w:cs="Times New Roman"/>
                <w:sz w:val="20"/>
                <w:szCs w:val="20"/>
                <w:lang w:val="en-US"/>
              </w:rPr>
              <w:t>Examination/</w:t>
            </w:r>
            <w:proofErr w:type="spellStart"/>
            <w:r w:rsidRPr="003265C4">
              <w:rPr>
                <w:rFonts w:ascii="Times New Roman" w:eastAsia="Times New Roman" w:hAnsi="Times New Roman" w:cs="Times New Roman"/>
                <w:sz w:val="20"/>
                <w:szCs w:val="20"/>
                <w:lang w:val="en-US"/>
              </w:rPr>
              <w:t>Vize</w:t>
            </w:r>
            <w:proofErr w:type="spellEnd"/>
          </w:p>
        </w:tc>
        <w:tc>
          <w:tcPr>
            <w:tcW w:w="1133" w:type="dxa"/>
          </w:tcPr>
          <w:p w:rsidR="00D331E0" w:rsidRPr="0035578F" w:rsidRDefault="00D331E0" w:rsidP="00624EDF">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3" w:type="dxa"/>
          </w:tcPr>
          <w:p w:rsidR="00D331E0" w:rsidRPr="0035578F" w:rsidRDefault="00D331E0" w:rsidP="00624EDF">
            <w:pPr>
              <w:widowControl w:val="0"/>
              <w:autoSpaceDE w:val="0"/>
              <w:autoSpaceDN w:val="0"/>
              <w:spacing w:before="2" w:after="0" w:line="212" w:lineRule="exact"/>
              <w:ind w:left="221" w:right="20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699" w:type="dxa"/>
            <w:gridSpan w:val="4"/>
          </w:tcPr>
          <w:p w:rsidR="00D331E0" w:rsidRPr="0035578F" w:rsidRDefault="00D331E0" w:rsidP="00624EDF">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Final</w:t>
            </w:r>
            <w:r w:rsidRPr="003265C4">
              <w:rPr>
                <w:rFonts w:ascii="Times New Roman" w:eastAsia="Times New Roman" w:hAnsi="Times New Roman" w:cs="Times New Roman"/>
                <w:spacing w:val="-3"/>
                <w:sz w:val="20"/>
                <w:szCs w:val="20"/>
                <w:lang w:val="en-US"/>
              </w:rPr>
              <w:t xml:space="preserve"> </w:t>
            </w:r>
            <w:r w:rsidRPr="003265C4">
              <w:rPr>
                <w:rFonts w:ascii="Times New Roman" w:eastAsia="Times New Roman" w:hAnsi="Times New Roman" w:cs="Times New Roman"/>
                <w:sz w:val="20"/>
                <w:szCs w:val="20"/>
                <w:lang w:val="en-US"/>
              </w:rPr>
              <w:t>Examination/Final</w:t>
            </w:r>
          </w:p>
        </w:tc>
        <w:tc>
          <w:tcPr>
            <w:tcW w:w="1133" w:type="dxa"/>
          </w:tcPr>
          <w:p w:rsidR="00D331E0" w:rsidRPr="0035578F" w:rsidRDefault="00D331E0" w:rsidP="00624EDF">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3" w:type="dxa"/>
          </w:tcPr>
          <w:p w:rsidR="00D331E0" w:rsidRPr="0035578F" w:rsidRDefault="00D331E0" w:rsidP="00624EDF">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699" w:type="dxa"/>
            <w:gridSpan w:val="4"/>
          </w:tcPr>
          <w:p w:rsidR="00D331E0" w:rsidRPr="0035578F" w:rsidRDefault="00D331E0" w:rsidP="00624EDF">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D331E0" w:rsidRPr="003265C4" w:rsidTr="00D138DF">
        <w:trPr>
          <w:gridAfter w:val="1"/>
          <w:wAfter w:w="352" w:type="dxa"/>
          <w:trHeight w:val="234"/>
        </w:trPr>
        <w:tc>
          <w:tcPr>
            <w:tcW w:w="5352" w:type="dxa"/>
            <w:gridSpan w:val="7"/>
          </w:tcPr>
          <w:p w:rsidR="00D331E0" w:rsidRPr="003265C4" w:rsidRDefault="00D331E0" w:rsidP="003265C4">
            <w:pPr>
              <w:widowControl w:val="0"/>
              <w:autoSpaceDE w:val="0"/>
              <w:autoSpaceDN w:val="0"/>
              <w:spacing w:before="2" w:after="0" w:line="212"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Self</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Study</w:t>
            </w:r>
            <w:proofErr w:type="spellEnd"/>
            <w:r w:rsidRPr="003265C4">
              <w:rPr>
                <w:rFonts w:ascii="Times New Roman" w:eastAsia="Times New Roman" w:hAnsi="Times New Roman" w:cs="Times New Roman"/>
                <w:sz w:val="20"/>
                <w:szCs w:val="20"/>
                <w:lang w:val="en-US"/>
              </w:rPr>
              <w:t xml:space="preserve">/Bireysel </w:t>
            </w:r>
            <w:proofErr w:type="spellStart"/>
            <w:r w:rsidRPr="003265C4">
              <w:rPr>
                <w:rFonts w:ascii="Times New Roman" w:eastAsia="Times New Roman" w:hAnsi="Times New Roman" w:cs="Times New Roman"/>
                <w:sz w:val="20"/>
                <w:szCs w:val="20"/>
                <w:lang w:val="en-US"/>
              </w:rPr>
              <w:t>çalışma</w:t>
            </w:r>
            <w:proofErr w:type="spellEnd"/>
          </w:p>
        </w:tc>
        <w:tc>
          <w:tcPr>
            <w:tcW w:w="1133" w:type="dxa"/>
          </w:tcPr>
          <w:p w:rsidR="00D331E0" w:rsidRPr="0035578F" w:rsidRDefault="00D331E0" w:rsidP="00624EDF">
            <w:pPr>
              <w:widowControl w:val="0"/>
              <w:autoSpaceDE w:val="0"/>
              <w:autoSpaceDN w:val="0"/>
              <w:spacing w:before="2" w:after="0" w:line="212" w:lineRule="exact"/>
              <w:ind w:left="218"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4</w:t>
            </w:r>
          </w:p>
        </w:tc>
        <w:tc>
          <w:tcPr>
            <w:tcW w:w="1133" w:type="dxa"/>
          </w:tcPr>
          <w:p w:rsidR="00D331E0" w:rsidRPr="0035578F" w:rsidRDefault="00D331E0" w:rsidP="00624EDF">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c>
          <w:tcPr>
            <w:tcW w:w="1699" w:type="dxa"/>
            <w:gridSpan w:val="4"/>
          </w:tcPr>
          <w:p w:rsidR="00D331E0" w:rsidRPr="0035578F" w:rsidRDefault="00D331E0" w:rsidP="00624EDF">
            <w:pPr>
              <w:widowControl w:val="0"/>
              <w:autoSpaceDE w:val="0"/>
              <w:autoSpaceDN w:val="0"/>
              <w:spacing w:before="2" w:after="0" w:line="212" w:lineRule="exact"/>
              <w:ind w:left="667"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w:t>
            </w:r>
          </w:p>
        </w:tc>
      </w:tr>
      <w:tr w:rsidR="00D331E0" w:rsidRPr="003265C4" w:rsidTr="00D138DF">
        <w:trPr>
          <w:gridAfter w:val="1"/>
          <w:wAfter w:w="352" w:type="dxa"/>
          <w:trHeight w:val="256"/>
        </w:trPr>
        <w:tc>
          <w:tcPr>
            <w:tcW w:w="7618" w:type="dxa"/>
            <w:gridSpan w:val="9"/>
          </w:tcPr>
          <w:p w:rsidR="00D331E0" w:rsidRPr="003265C4" w:rsidRDefault="00D331E0" w:rsidP="003265C4">
            <w:pPr>
              <w:widowControl w:val="0"/>
              <w:autoSpaceDE w:val="0"/>
              <w:autoSpaceDN w:val="0"/>
              <w:spacing w:after="0" w:line="235" w:lineRule="exact"/>
              <w:ind w:left="107"/>
              <w:rPr>
                <w:rFonts w:ascii="Times New Roman" w:eastAsia="Times New Roman" w:hAnsi="Times New Roman" w:cs="Times New Roman"/>
                <w:sz w:val="20"/>
                <w:szCs w:val="20"/>
                <w:lang w:val="en-US"/>
              </w:rPr>
            </w:pPr>
            <w:bookmarkStart w:id="0" w:name="_GoBack" w:colFirst="1" w:colLast="1"/>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Workload/</w:t>
            </w:r>
            <w:proofErr w:type="spellStart"/>
            <w:r w:rsidRPr="003265C4">
              <w:rPr>
                <w:rFonts w:ascii="Times New Roman" w:eastAsia="Times New Roman" w:hAnsi="Times New Roman" w:cs="Times New Roman"/>
                <w:sz w:val="20"/>
                <w:szCs w:val="20"/>
                <w:lang w:val="en-US"/>
              </w:rPr>
              <w:t>İş</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yükü</w:t>
            </w:r>
            <w:proofErr w:type="spellEnd"/>
          </w:p>
        </w:tc>
        <w:tc>
          <w:tcPr>
            <w:tcW w:w="1699" w:type="dxa"/>
            <w:gridSpan w:val="4"/>
          </w:tcPr>
          <w:p w:rsidR="00D331E0" w:rsidRPr="003265C4" w:rsidRDefault="00D331E0" w:rsidP="00624EDF">
            <w:pPr>
              <w:widowControl w:val="0"/>
              <w:autoSpaceDE w:val="0"/>
              <w:autoSpaceDN w:val="0"/>
              <w:spacing w:after="0" w:line="235" w:lineRule="exact"/>
              <w:ind w:left="670"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122</w:t>
            </w:r>
          </w:p>
        </w:tc>
      </w:tr>
      <w:tr w:rsidR="00D331E0" w:rsidRPr="003265C4" w:rsidTr="00D138DF">
        <w:trPr>
          <w:gridAfter w:val="1"/>
          <w:wAfter w:w="352" w:type="dxa"/>
          <w:trHeight w:val="255"/>
        </w:trPr>
        <w:tc>
          <w:tcPr>
            <w:tcW w:w="7618" w:type="dxa"/>
            <w:gridSpan w:val="9"/>
          </w:tcPr>
          <w:p w:rsidR="00D331E0" w:rsidRPr="003265C4" w:rsidRDefault="00D331E0"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Workload/30</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(h)</w:t>
            </w:r>
          </w:p>
        </w:tc>
        <w:tc>
          <w:tcPr>
            <w:tcW w:w="1699" w:type="dxa"/>
            <w:gridSpan w:val="4"/>
          </w:tcPr>
          <w:p w:rsidR="00D331E0" w:rsidRPr="003265C4" w:rsidRDefault="00D331E0" w:rsidP="00624EDF">
            <w:pPr>
              <w:widowControl w:val="0"/>
              <w:autoSpaceDE w:val="0"/>
              <w:autoSpaceDN w:val="0"/>
              <w:spacing w:after="0" w:line="234" w:lineRule="exact"/>
              <w:ind w:left="107" w:right="643"/>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122</w:t>
            </w:r>
            <w:r w:rsidRPr="003265C4">
              <w:rPr>
                <w:rFonts w:ascii="Times New Roman" w:eastAsia="Times New Roman" w:hAnsi="Times New Roman" w:cs="Times New Roman"/>
                <w:sz w:val="20"/>
                <w:szCs w:val="20"/>
                <w:lang w:val="en-US"/>
              </w:rPr>
              <w:t>/30</w:t>
            </w:r>
          </w:p>
        </w:tc>
      </w:tr>
      <w:tr w:rsidR="00D331E0" w:rsidRPr="003265C4" w:rsidTr="00D138DF">
        <w:trPr>
          <w:gridAfter w:val="1"/>
          <w:wAfter w:w="352" w:type="dxa"/>
          <w:trHeight w:val="255"/>
        </w:trPr>
        <w:tc>
          <w:tcPr>
            <w:tcW w:w="7618" w:type="dxa"/>
            <w:gridSpan w:val="9"/>
          </w:tcPr>
          <w:p w:rsidR="00D331E0" w:rsidRPr="003265C4" w:rsidRDefault="00D331E0" w:rsidP="003265C4">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ECTS</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Credit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of</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the Course/AKTS </w:t>
            </w:r>
            <w:proofErr w:type="spellStart"/>
            <w:r w:rsidRPr="003265C4">
              <w:rPr>
                <w:rFonts w:ascii="Times New Roman" w:eastAsia="Times New Roman" w:hAnsi="Times New Roman" w:cs="Times New Roman"/>
                <w:sz w:val="20"/>
                <w:szCs w:val="20"/>
                <w:lang w:val="en-US"/>
              </w:rPr>
              <w:t>değeri</w:t>
            </w:r>
            <w:proofErr w:type="spellEnd"/>
          </w:p>
        </w:tc>
        <w:tc>
          <w:tcPr>
            <w:tcW w:w="1699" w:type="dxa"/>
            <w:gridSpan w:val="4"/>
          </w:tcPr>
          <w:p w:rsidR="00D331E0" w:rsidRPr="003265C4" w:rsidRDefault="00D331E0" w:rsidP="00624EDF">
            <w:pPr>
              <w:widowControl w:val="0"/>
              <w:autoSpaceDE w:val="0"/>
              <w:autoSpaceDN w:val="0"/>
              <w:spacing w:after="0" w:line="234" w:lineRule="exact"/>
              <w:ind w:left="24"/>
              <w:jc w:val="center"/>
              <w:rPr>
                <w:rFonts w:ascii="Times New Roman" w:eastAsia="Times New Roman" w:hAnsi="Times New Roman" w:cs="Times New Roman"/>
                <w:sz w:val="20"/>
                <w:szCs w:val="20"/>
                <w:lang w:val="en-US"/>
              </w:rPr>
            </w:pPr>
            <w:r>
              <w:rPr>
                <w:rFonts w:ascii="Times New Roman" w:eastAsia="Times New Roman" w:hAnsi="Times New Roman" w:cs="Times New Roman"/>
                <w:w w:val="99"/>
                <w:sz w:val="20"/>
                <w:szCs w:val="20"/>
                <w:lang w:val="en-US"/>
              </w:rPr>
              <w:t>4,06</w:t>
            </w:r>
          </w:p>
        </w:tc>
      </w:tr>
      <w:bookmarkEnd w:id="0"/>
    </w:tbl>
    <w:p w:rsidR="003265C4" w:rsidRPr="003265C4" w:rsidRDefault="003265C4" w:rsidP="003265C4">
      <w:pPr>
        <w:widowControl w:val="0"/>
        <w:autoSpaceDE w:val="0"/>
        <w:autoSpaceDN w:val="0"/>
        <w:spacing w:after="0" w:line="240" w:lineRule="auto"/>
        <w:rPr>
          <w:rFonts w:ascii="Times New Roman" w:eastAsia="Times New Roman" w:hAnsi="Times New Roman" w:cs="Times New Roman"/>
          <w:sz w:val="20"/>
          <w:szCs w:val="20"/>
          <w:lang w:val="en-US"/>
        </w:rPr>
      </w:pPr>
    </w:p>
    <w:p w:rsidR="008D25D2" w:rsidRDefault="008D25D2"/>
    <w:sectPr w:rsidR="008D25D2">
      <w:pgSz w:w="11910" w:h="16840"/>
      <w:pgMar w:top="1360" w:right="120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5D4"/>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E90AA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0131C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7DD2F3C"/>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5E76F6"/>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4203A7"/>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434917"/>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18A0C3E"/>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FF285B"/>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D184AD3"/>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28A4ADF"/>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9C16C11"/>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2F74172"/>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58960FA"/>
    <w:multiLevelType w:val="hybridMultilevel"/>
    <w:tmpl w:val="44DE5992"/>
    <w:lvl w:ilvl="0" w:tplc="BEAA1200">
      <w:numFmt w:val="bullet"/>
      <w:lvlText w:val=""/>
      <w:lvlJc w:val="left"/>
      <w:pPr>
        <w:ind w:left="579" w:hanging="435"/>
      </w:pPr>
      <w:rPr>
        <w:rFonts w:ascii="Wingdings" w:eastAsia="Wingdings" w:hAnsi="Wingdings" w:cs="Wingdings" w:hint="default"/>
        <w:w w:val="100"/>
        <w:sz w:val="20"/>
        <w:szCs w:val="20"/>
        <w:lang w:val="en-US" w:eastAsia="en-US" w:bidi="ar-SA"/>
      </w:rPr>
    </w:lvl>
    <w:lvl w:ilvl="1" w:tplc="EE3E6E62">
      <w:numFmt w:val="bullet"/>
      <w:lvlText w:val="•"/>
      <w:lvlJc w:val="left"/>
      <w:pPr>
        <w:ind w:left="1453" w:hanging="435"/>
      </w:pPr>
      <w:rPr>
        <w:rFonts w:hint="default"/>
        <w:lang w:val="en-US" w:eastAsia="en-US" w:bidi="ar-SA"/>
      </w:rPr>
    </w:lvl>
    <w:lvl w:ilvl="2" w:tplc="10AC0740">
      <w:numFmt w:val="bullet"/>
      <w:lvlText w:val="•"/>
      <w:lvlJc w:val="left"/>
      <w:pPr>
        <w:ind w:left="2326" w:hanging="435"/>
      </w:pPr>
      <w:rPr>
        <w:rFonts w:hint="default"/>
        <w:lang w:val="en-US" w:eastAsia="en-US" w:bidi="ar-SA"/>
      </w:rPr>
    </w:lvl>
    <w:lvl w:ilvl="3" w:tplc="5BCC09F6">
      <w:numFmt w:val="bullet"/>
      <w:lvlText w:val="•"/>
      <w:lvlJc w:val="left"/>
      <w:pPr>
        <w:ind w:left="3199" w:hanging="435"/>
      </w:pPr>
      <w:rPr>
        <w:rFonts w:hint="default"/>
        <w:lang w:val="en-US" w:eastAsia="en-US" w:bidi="ar-SA"/>
      </w:rPr>
    </w:lvl>
    <w:lvl w:ilvl="4" w:tplc="5CDCD930">
      <w:numFmt w:val="bullet"/>
      <w:lvlText w:val="•"/>
      <w:lvlJc w:val="left"/>
      <w:pPr>
        <w:ind w:left="4072" w:hanging="435"/>
      </w:pPr>
      <w:rPr>
        <w:rFonts w:hint="default"/>
        <w:lang w:val="en-US" w:eastAsia="en-US" w:bidi="ar-SA"/>
      </w:rPr>
    </w:lvl>
    <w:lvl w:ilvl="5" w:tplc="BD9C98EE">
      <w:numFmt w:val="bullet"/>
      <w:lvlText w:val="•"/>
      <w:lvlJc w:val="left"/>
      <w:pPr>
        <w:ind w:left="4945" w:hanging="435"/>
      </w:pPr>
      <w:rPr>
        <w:rFonts w:hint="default"/>
        <w:lang w:val="en-US" w:eastAsia="en-US" w:bidi="ar-SA"/>
      </w:rPr>
    </w:lvl>
    <w:lvl w:ilvl="6" w:tplc="4D681A76">
      <w:numFmt w:val="bullet"/>
      <w:lvlText w:val="•"/>
      <w:lvlJc w:val="left"/>
      <w:pPr>
        <w:ind w:left="5818" w:hanging="435"/>
      </w:pPr>
      <w:rPr>
        <w:rFonts w:hint="default"/>
        <w:lang w:val="en-US" w:eastAsia="en-US" w:bidi="ar-SA"/>
      </w:rPr>
    </w:lvl>
    <w:lvl w:ilvl="7" w:tplc="77FC735A">
      <w:numFmt w:val="bullet"/>
      <w:lvlText w:val="•"/>
      <w:lvlJc w:val="left"/>
      <w:pPr>
        <w:ind w:left="6691" w:hanging="435"/>
      </w:pPr>
      <w:rPr>
        <w:rFonts w:hint="default"/>
        <w:lang w:val="en-US" w:eastAsia="en-US" w:bidi="ar-SA"/>
      </w:rPr>
    </w:lvl>
    <w:lvl w:ilvl="8" w:tplc="DB4CB52E">
      <w:numFmt w:val="bullet"/>
      <w:lvlText w:val="•"/>
      <w:lvlJc w:val="left"/>
      <w:pPr>
        <w:ind w:left="7564" w:hanging="435"/>
      </w:pPr>
      <w:rPr>
        <w:rFonts w:hint="default"/>
        <w:lang w:val="en-US" w:eastAsia="en-US" w:bidi="ar-SA"/>
      </w:rPr>
    </w:lvl>
  </w:abstractNum>
  <w:abstractNum w:abstractNumId="14">
    <w:nsid w:val="7F566D12"/>
    <w:multiLevelType w:val="hybridMultilevel"/>
    <w:tmpl w:val="C89A6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3"/>
  </w:num>
  <w:num w:numId="5">
    <w:abstractNumId w:val="1"/>
  </w:num>
  <w:num w:numId="6">
    <w:abstractNumId w:val="10"/>
  </w:num>
  <w:num w:numId="7">
    <w:abstractNumId w:val="11"/>
  </w:num>
  <w:num w:numId="8">
    <w:abstractNumId w:val="4"/>
  </w:num>
  <w:num w:numId="9">
    <w:abstractNumId w:val="2"/>
  </w:num>
  <w:num w:numId="10">
    <w:abstractNumId w:val="0"/>
  </w:num>
  <w:num w:numId="11">
    <w:abstractNumId w:val="6"/>
  </w:num>
  <w:num w:numId="12">
    <w:abstractNumId w:val="14"/>
  </w:num>
  <w:num w:numId="13">
    <w:abstractNumId w:val="1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C4"/>
    <w:rsid w:val="00257EC7"/>
    <w:rsid w:val="00275A21"/>
    <w:rsid w:val="003206E5"/>
    <w:rsid w:val="003265C4"/>
    <w:rsid w:val="003C7965"/>
    <w:rsid w:val="00664CDA"/>
    <w:rsid w:val="008D25D2"/>
    <w:rsid w:val="00940601"/>
    <w:rsid w:val="00D33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3265C4"/>
    <w:rPr>
      <w:sz w:val="16"/>
      <w:szCs w:val="16"/>
    </w:rPr>
  </w:style>
  <w:style w:type="paragraph" w:styleId="AklamaMetni">
    <w:name w:val="annotation text"/>
    <w:basedOn w:val="Normal"/>
    <w:link w:val="AklamaMetniChar"/>
    <w:uiPriority w:val="99"/>
    <w:semiHidden/>
    <w:unhideWhenUsed/>
    <w:rsid w:val="003265C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3265C4"/>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3265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5C4"/>
    <w:rPr>
      <w:rFonts w:ascii="Tahoma" w:hAnsi="Tahoma" w:cs="Tahoma"/>
      <w:sz w:val="16"/>
      <w:szCs w:val="16"/>
    </w:rPr>
  </w:style>
  <w:style w:type="paragraph" w:styleId="ListeParagraf">
    <w:name w:val="List Paragraph"/>
    <w:basedOn w:val="Normal"/>
    <w:uiPriority w:val="34"/>
    <w:qFormat/>
    <w:rsid w:val="003C7965"/>
    <w:pPr>
      <w:ind w:left="720"/>
      <w:contextualSpacing/>
    </w:pPr>
    <w:rPr>
      <w:lang w:val="en-US"/>
    </w:rPr>
  </w:style>
  <w:style w:type="paragraph" w:styleId="AklamaKonusu">
    <w:name w:val="annotation subject"/>
    <w:basedOn w:val="AklamaMetni"/>
    <w:next w:val="AklamaMetni"/>
    <w:link w:val="AklamaKonusuChar"/>
    <w:uiPriority w:val="99"/>
    <w:semiHidden/>
    <w:unhideWhenUsed/>
    <w:rsid w:val="00275A21"/>
    <w:pPr>
      <w:widowControl/>
      <w:autoSpaceDE/>
      <w:autoSpaceDN/>
      <w:spacing w:after="200"/>
    </w:pPr>
    <w:rPr>
      <w:rFonts w:asciiTheme="minorHAnsi" w:eastAsiaTheme="minorHAnsi" w:hAnsiTheme="minorHAnsi" w:cstheme="minorBidi"/>
      <w:b/>
      <w:bCs/>
      <w:lang w:val="tr-TR"/>
    </w:rPr>
  </w:style>
  <w:style w:type="character" w:customStyle="1" w:styleId="AklamaKonusuChar">
    <w:name w:val="Açıklama Konusu Char"/>
    <w:basedOn w:val="AklamaMetniChar"/>
    <w:link w:val="AklamaKonusu"/>
    <w:uiPriority w:val="99"/>
    <w:semiHidden/>
    <w:rsid w:val="00275A21"/>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3265C4"/>
    <w:rPr>
      <w:sz w:val="16"/>
      <w:szCs w:val="16"/>
    </w:rPr>
  </w:style>
  <w:style w:type="paragraph" w:styleId="AklamaMetni">
    <w:name w:val="annotation text"/>
    <w:basedOn w:val="Normal"/>
    <w:link w:val="AklamaMetniChar"/>
    <w:uiPriority w:val="99"/>
    <w:semiHidden/>
    <w:unhideWhenUsed/>
    <w:rsid w:val="003265C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3265C4"/>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3265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5C4"/>
    <w:rPr>
      <w:rFonts w:ascii="Tahoma" w:hAnsi="Tahoma" w:cs="Tahoma"/>
      <w:sz w:val="16"/>
      <w:szCs w:val="16"/>
    </w:rPr>
  </w:style>
  <w:style w:type="paragraph" w:styleId="ListeParagraf">
    <w:name w:val="List Paragraph"/>
    <w:basedOn w:val="Normal"/>
    <w:uiPriority w:val="34"/>
    <w:qFormat/>
    <w:rsid w:val="003C7965"/>
    <w:pPr>
      <w:ind w:left="720"/>
      <w:contextualSpacing/>
    </w:pPr>
    <w:rPr>
      <w:lang w:val="en-US"/>
    </w:rPr>
  </w:style>
  <w:style w:type="paragraph" w:styleId="AklamaKonusu">
    <w:name w:val="annotation subject"/>
    <w:basedOn w:val="AklamaMetni"/>
    <w:next w:val="AklamaMetni"/>
    <w:link w:val="AklamaKonusuChar"/>
    <w:uiPriority w:val="99"/>
    <w:semiHidden/>
    <w:unhideWhenUsed/>
    <w:rsid w:val="00275A21"/>
    <w:pPr>
      <w:widowControl/>
      <w:autoSpaceDE/>
      <w:autoSpaceDN/>
      <w:spacing w:after="200"/>
    </w:pPr>
    <w:rPr>
      <w:rFonts w:asciiTheme="minorHAnsi" w:eastAsiaTheme="minorHAnsi" w:hAnsiTheme="minorHAnsi" w:cstheme="minorBidi"/>
      <w:b/>
      <w:bCs/>
      <w:lang w:val="tr-TR"/>
    </w:rPr>
  </w:style>
  <w:style w:type="character" w:customStyle="1" w:styleId="AklamaKonusuChar">
    <w:name w:val="Açıklama Konusu Char"/>
    <w:basedOn w:val="AklamaMetniChar"/>
    <w:link w:val="AklamaKonusu"/>
    <w:uiPriority w:val="99"/>
    <w:semiHidden/>
    <w:rsid w:val="00275A2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1124</Words>
  <Characters>6411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2023-03-24T19:56:00Z</dcterms:created>
  <dcterms:modified xsi:type="dcterms:W3CDTF">2023-04-22T18:15:00Z</dcterms:modified>
</cp:coreProperties>
</file>