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6B" w:rsidRPr="00CA316B" w:rsidRDefault="00CA316B" w:rsidP="00CA316B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4080" w:rsidRPr="00087305" w:rsidRDefault="0040709E" w:rsidP="00CA316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"GENERAL </w:t>
      </w:r>
      <w:r w:rsidR="00CA316B" w:rsidRPr="00CA316B">
        <w:rPr>
          <w:rFonts w:asciiTheme="minorHAnsi" w:hAnsiTheme="minorHAnsi"/>
          <w:b/>
          <w:sz w:val="22"/>
          <w:szCs w:val="22"/>
        </w:rPr>
        <w:t>PATHOLOGY</w:t>
      </w:r>
      <w:r>
        <w:rPr>
          <w:rFonts w:asciiTheme="minorHAnsi" w:hAnsiTheme="minorHAnsi"/>
          <w:b/>
          <w:sz w:val="22"/>
          <w:szCs w:val="22"/>
        </w:rPr>
        <w:t>"</w:t>
      </w:r>
      <w:r w:rsidR="00034080" w:rsidRPr="00087305">
        <w:rPr>
          <w:rFonts w:asciiTheme="minorHAnsi" w:hAnsiTheme="minorHAnsi"/>
          <w:b/>
          <w:sz w:val="22"/>
          <w:szCs w:val="22"/>
        </w:rPr>
        <w:t xml:space="preserve"> INDIVIDUAL COURSE DESCRIPTION </w:t>
      </w:r>
    </w:p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  <w:r w:rsidRPr="00087305">
        <w:rPr>
          <w:rFonts w:asciiTheme="minorHAnsi" w:hAnsiTheme="minorHAnsi"/>
          <w:b/>
          <w:sz w:val="22"/>
          <w:szCs w:val="22"/>
        </w:rPr>
        <w:t>“</w:t>
      </w:r>
      <w:r w:rsidR="0040709E">
        <w:rPr>
          <w:rFonts w:asciiTheme="minorHAnsi" w:hAnsiTheme="minorHAnsi"/>
          <w:b/>
          <w:sz w:val="22"/>
          <w:szCs w:val="22"/>
        </w:rPr>
        <w:t xml:space="preserve">GENEL </w:t>
      </w:r>
      <w:r w:rsidR="00CA316B">
        <w:rPr>
          <w:rFonts w:asciiTheme="minorHAnsi" w:hAnsiTheme="minorHAnsi"/>
          <w:b/>
          <w:sz w:val="22"/>
          <w:szCs w:val="22"/>
        </w:rPr>
        <w:t>PATOLOJİ</w:t>
      </w:r>
      <w:r w:rsidRPr="00087305">
        <w:rPr>
          <w:rFonts w:asciiTheme="minorHAnsi" w:hAnsiTheme="minorHAnsi"/>
          <w:b/>
          <w:sz w:val="22"/>
          <w:szCs w:val="22"/>
        </w:rPr>
        <w:t xml:space="preserve">”  DERS TANITIM FORMU  </w:t>
      </w:r>
    </w:p>
    <w:tbl>
      <w:tblPr>
        <w:tblW w:w="9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767"/>
        <w:gridCol w:w="509"/>
        <w:gridCol w:w="15"/>
        <w:gridCol w:w="1252"/>
        <w:gridCol w:w="1311"/>
        <w:gridCol w:w="1249"/>
        <w:gridCol w:w="1671"/>
      </w:tblGrid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 Adı</w:t>
            </w:r>
          </w:p>
        </w:tc>
        <w:tc>
          <w:tcPr>
            <w:tcW w:w="5498" w:type="dxa"/>
            <w:gridSpan w:val="5"/>
          </w:tcPr>
          <w:p w:rsidR="00034080" w:rsidRPr="00DD0C0A" w:rsidRDefault="0040709E" w:rsidP="00CA31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Genel Patoloji</w:t>
            </w:r>
          </w:p>
        </w:tc>
      </w:tr>
      <w:tr w:rsidR="00034080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034080" w:rsidRPr="00087305" w:rsidRDefault="00034080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kodu</w:t>
            </w:r>
          </w:p>
        </w:tc>
        <w:tc>
          <w:tcPr>
            <w:tcW w:w="5498" w:type="dxa"/>
            <w:gridSpan w:val="5"/>
          </w:tcPr>
          <w:p w:rsidR="00034080" w:rsidRPr="00DD0C0A" w:rsidRDefault="00D0464B" w:rsidP="000F133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EBE 219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tipi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0B0C4D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Zorunlu mesleki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düzeyi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0B0C4D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Lisans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AKTS kredisi</w:t>
            </w:r>
          </w:p>
        </w:tc>
        <w:tc>
          <w:tcPr>
            <w:tcW w:w="5498" w:type="dxa"/>
            <w:gridSpan w:val="5"/>
          </w:tcPr>
          <w:p w:rsidR="00DD0C0A" w:rsidRPr="00087305" w:rsidRDefault="00553013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Teorik (saat/hafta)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Pratik (saat/hafta)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Laboratuar (saat/hafta)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yılı</w:t>
            </w:r>
          </w:p>
        </w:tc>
        <w:tc>
          <w:tcPr>
            <w:tcW w:w="5498" w:type="dxa"/>
            <w:gridSpan w:val="5"/>
          </w:tcPr>
          <w:p w:rsidR="00DD0C0A" w:rsidRPr="00087305" w:rsidRDefault="00CA316B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açıldığı yarıyıl</w:t>
            </w:r>
          </w:p>
        </w:tc>
        <w:tc>
          <w:tcPr>
            <w:tcW w:w="5498" w:type="dxa"/>
            <w:gridSpan w:val="5"/>
          </w:tcPr>
          <w:p w:rsidR="00DD0C0A" w:rsidRPr="00087305" w:rsidRDefault="00413EBF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Eğiticinin(lerin) adı soyadı</w:t>
            </w:r>
          </w:p>
        </w:tc>
        <w:tc>
          <w:tcPr>
            <w:tcW w:w="5498" w:type="dxa"/>
            <w:gridSpan w:val="5"/>
          </w:tcPr>
          <w:p w:rsidR="00DD0C0A" w:rsidRPr="00087305" w:rsidRDefault="002A6189" w:rsidP="00687D60">
            <w:pPr>
              <w:rPr>
                <w:rFonts w:asciiTheme="minorHAnsi" w:hAnsiTheme="minorHAns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Dersi verecek öğretim üyesi okul yönetimi tarafından dönem başında belirlenecektir.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Veriliş biçimi</w:t>
            </w:r>
          </w:p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98" w:type="dxa"/>
            <w:gridSpan w:val="5"/>
          </w:tcPr>
          <w:p w:rsidR="00DD0C0A" w:rsidRPr="00087305" w:rsidRDefault="00DD0C0A" w:rsidP="000B0C4D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Yüz yüze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Dili 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0B0C4D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Türkçe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Önkoşul ve Birlikte- koşul 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0B0C4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Yok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Önerilen isteğe bağlı program bileşenleri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0B0C4D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 xml:space="preserve">Yok 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Çalışma yerleri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80483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Derslik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</w:p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Dersin amacı</w:t>
            </w:r>
          </w:p>
        </w:tc>
        <w:tc>
          <w:tcPr>
            <w:tcW w:w="5498" w:type="dxa"/>
            <w:gridSpan w:val="5"/>
          </w:tcPr>
          <w:p w:rsidR="00DD0C0A" w:rsidRPr="00CA316B" w:rsidRDefault="00CA316B" w:rsidP="00413EBF">
            <w:pPr>
              <w:spacing w:after="100" w:afterAutospacing="1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CA31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 dersin amacı; Hastalıkların sebeplerini, oluşum mekanizmalarını, morfolojik değişiklikleri, klinik seyir ve prognozu öğrenmek, patoloji laboratuvarının çalışma prensiplerini öğrenmek, ve patolojinin temel konularını öğrenmektir.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  <w:vAlign w:val="center"/>
          </w:tcPr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Öğrenme çıktıları</w:t>
            </w:r>
          </w:p>
        </w:tc>
        <w:tc>
          <w:tcPr>
            <w:tcW w:w="5498" w:type="dxa"/>
            <w:gridSpan w:val="5"/>
          </w:tcPr>
          <w:p w:rsidR="00CA316B" w:rsidRPr="00CA316B" w:rsidRDefault="00553013" w:rsidP="00CA316B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 dersi başarıyla tamamlayabilen öğ</w:t>
            </w:r>
            <w:r w:rsidR="00CA316B" w:rsidRPr="00CA316B">
              <w:rPr>
                <w:rFonts w:asciiTheme="minorHAnsi" w:hAnsiTheme="minorHAnsi" w:cstheme="minorHAnsi"/>
              </w:rPr>
              <w:t>renciler;</w:t>
            </w:r>
          </w:p>
          <w:p w:rsidR="00CA316B" w:rsidRPr="00CA316B" w:rsidRDefault="00CA316B" w:rsidP="00553013">
            <w:pPr>
              <w:pStyle w:val="ListeParagraf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CA316B">
              <w:rPr>
                <w:rFonts w:asciiTheme="minorHAnsi" w:hAnsiTheme="minorHAnsi" w:cstheme="minorHAnsi"/>
              </w:rPr>
              <w:t xml:space="preserve">Hastalıkların sebeplerini,oluşum mekanizmalarını, klinik seyir ve prognozu, morfolojik değişiklikleri, </w:t>
            </w:r>
          </w:p>
          <w:p w:rsidR="00687D60" w:rsidRPr="00553013" w:rsidRDefault="00553013" w:rsidP="00553013">
            <w:pPr>
              <w:pStyle w:val="ListeParagraf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CA316B" w:rsidRPr="00CA316B">
              <w:rPr>
                <w:rFonts w:asciiTheme="minorHAnsi" w:hAnsiTheme="minorHAnsi" w:cstheme="minorHAnsi"/>
              </w:rPr>
              <w:t>atoloji laboratu</w:t>
            </w:r>
            <w:r>
              <w:rPr>
                <w:rFonts w:asciiTheme="minorHAnsi" w:hAnsiTheme="minorHAnsi" w:cstheme="minorHAnsi"/>
              </w:rPr>
              <w:t>v</w:t>
            </w:r>
            <w:r w:rsidR="00CA316B" w:rsidRPr="00CA316B">
              <w:rPr>
                <w:rFonts w:asciiTheme="minorHAnsi" w:hAnsiTheme="minorHAnsi" w:cstheme="minorHAnsi"/>
              </w:rPr>
              <w:t>arı çalışma prensiplerini, doku ve sitolojik materyallerin fiksasyonu, doku takibi,biopsi çeşitlerini, frozen yöntemini, rutin ve özel histokimyasal ve immünohis</w:t>
            </w:r>
            <w:r>
              <w:rPr>
                <w:rFonts w:asciiTheme="minorHAnsi" w:hAnsiTheme="minorHAnsi" w:cstheme="minorHAnsi"/>
              </w:rPr>
              <w:t xml:space="preserve">tokimyasal boyama yöntemlerini, </w:t>
            </w:r>
            <w:r w:rsidRPr="00553013">
              <w:rPr>
                <w:rFonts w:asciiTheme="minorHAnsi" w:hAnsiTheme="minorHAnsi" w:cstheme="minorHAnsi"/>
              </w:rPr>
              <w:t>p</w:t>
            </w:r>
            <w:r w:rsidR="00CA316B" w:rsidRPr="00553013">
              <w:rPr>
                <w:rFonts w:asciiTheme="minorHAnsi" w:hAnsiTheme="minorHAnsi" w:cstheme="minorHAnsi"/>
              </w:rPr>
              <w:t>atolojinin temel konularından, hücre hasarı ve zedelenmesi, adaptasyon mekanizmaları, neoplaziler, ödem, konjesyon, hiperemi, kanama, tromboz, emboli, şok tablosu, aşırı duyarlık reaksiyonları, genetik ve immünolojik hastalıkları öğrenir.</w:t>
            </w:r>
          </w:p>
        </w:tc>
      </w:tr>
      <w:tr w:rsidR="00DD0C0A" w:rsidRPr="00087305" w:rsidTr="00804833">
        <w:trPr>
          <w:trHeight w:val="20"/>
        </w:trPr>
        <w:tc>
          <w:tcPr>
            <w:tcW w:w="3794" w:type="dxa"/>
            <w:gridSpan w:val="3"/>
          </w:tcPr>
          <w:p w:rsidR="00DD0C0A" w:rsidRPr="00087305" w:rsidRDefault="00DD0C0A" w:rsidP="00804833">
            <w:pPr>
              <w:rPr>
                <w:rFonts w:asciiTheme="minorHAnsi" w:hAnsiTheme="minorHAnsi" w:cs="Arial"/>
                <w:b/>
                <w:color w:val="000000"/>
              </w:rPr>
            </w:pPr>
          </w:p>
          <w:p w:rsidR="00DD0C0A" w:rsidRPr="00087305" w:rsidRDefault="00DD0C0A" w:rsidP="00804833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Ders içeriği </w:t>
            </w:r>
          </w:p>
        </w:tc>
        <w:tc>
          <w:tcPr>
            <w:tcW w:w="5498" w:type="dxa"/>
            <w:gridSpan w:val="5"/>
          </w:tcPr>
          <w:p w:rsidR="00DD0C0A" w:rsidRPr="00B12987" w:rsidRDefault="00DD0C0A" w:rsidP="00B12987">
            <w:pPr>
              <w:jc w:val="both"/>
              <w:rPr>
                <w:rFonts w:asciiTheme="minorHAnsi" w:hAnsiTheme="minorHAnsi" w:cs="Arial"/>
              </w:rPr>
            </w:pPr>
          </w:p>
          <w:p w:rsidR="00DD0C0A" w:rsidRPr="00087305" w:rsidRDefault="00DD0C0A" w:rsidP="000F133E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DD0C0A" w:rsidRPr="00087305" w:rsidTr="00876983">
        <w:trPr>
          <w:trHeight w:val="249"/>
        </w:trPr>
        <w:tc>
          <w:tcPr>
            <w:tcW w:w="2518" w:type="dxa"/>
            <w:vMerge w:val="restart"/>
          </w:tcPr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Haftalık detaylı ders içeriği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HAFTALAR</w:t>
            </w:r>
          </w:p>
        </w:tc>
        <w:tc>
          <w:tcPr>
            <w:tcW w:w="5498" w:type="dxa"/>
            <w:gridSpan w:val="5"/>
          </w:tcPr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BAŞLIKLAR</w:t>
            </w:r>
          </w:p>
        </w:tc>
      </w:tr>
      <w:tr w:rsidR="00DD0C0A" w:rsidRPr="00087305" w:rsidTr="00A65483">
        <w:trPr>
          <w:trHeight w:val="246"/>
        </w:trPr>
        <w:tc>
          <w:tcPr>
            <w:tcW w:w="2518" w:type="dxa"/>
            <w:vMerge/>
          </w:tcPr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827" w:type="dxa"/>
            <w:gridSpan w:val="4"/>
          </w:tcPr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Teorik dersler</w:t>
            </w:r>
          </w:p>
        </w:tc>
        <w:tc>
          <w:tcPr>
            <w:tcW w:w="1671" w:type="dxa"/>
          </w:tcPr>
          <w:p w:rsidR="00DD0C0A" w:rsidRPr="00087305" w:rsidRDefault="00DD0C0A" w:rsidP="00804833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Uygulamalar </w:t>
            </w:r>
          </w:p>
        </w:tc>
      </w:tr>
      <w:tr w:rsidR="00CA316B" w:rsidRPr="00CA316B" w:rsidTr="00A65483">
        <w:trPr>
          <w:trHeight w:val="27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827" w:type="dxa"/>
            <w:gridSpan w:val="4"/>
          </w:tcPr>
          <w:tbl>
            <w:tblPr>
              <w:tblW w:w="4766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432"/>
            </w:tblGrid>
            <w:tr w:rsidR="00CA316B" w:rsidRPr="00CA316B" w:rsidTr="00BD6E73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316B" w:rsidRPr="00CA316B" w:rsidRDefault="00CA316B" w:rsidP="00BD6E7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ArialMT"/>
                    </w:rPr>
                  </w:pPr>
                </w:p>
              </w:tc>
            </w:tr>
          </w:tbl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Patolojinin tanımı , Patoloji laboratuvarının çalışma prensipleri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Hücre hasarı ve hücre zedelenmesi, geriye dönebilen ve dönemeyen değişiklikler, nekroz,nekroz çeşitleri, madde birikimleri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Hücresel adaptasyon mekanizmaları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Vücudumuzun hastalıklara verdiği yanıt, inflamasyon, granulomatöz hastalıklar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Sıvı dengesi bozuklukları ve ödem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Konjesyon, hiperemi,hemoraji, tromboz,emboli, şok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VİZE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jc w:val="center"/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Neoplazi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4B6788">
        <w:trPr>
          <w:trHeight w:val="25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Genetik hastalıklar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5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İmmün sistem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20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İmmün sistem hastalıkları ve aşırı duyarlık reaksiyonları</w:t>
            </w:r>
          </w:p>
        </w:tc>
        <w:tc>
          <w:tcPr>
            <w:tcW w:w="1671" w:type="dxa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37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Santral sinir sistemi hastalıkları -1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34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Santral sinir sistemi hastalıkları-2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34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Periferik sinir sistemi hastalıkları</w:t>
            </w:r>
          </w:p>
        </w:tc>
        <w:tc>
          <w:tcPr>
            <w:tcW w:w="1671" w:type="dxa"/>
            <w:vAlign w:val="center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CA316B" w:rsidTr="00A65483">
        <w:trPr>
          <w:trHeight w:val="34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3827" w:type="dxa"/>
            <w:gridSpan w:val="4"/>
          </w:tcPr>
          <w:p w:rsidR="00CA316B" w:rsidRPr="00CA316B" w:rsidRDefault="00CA316B" w:rsidP="00BD6E73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CA316B">
              <w:rPr>
                <w:rFonts w:asciiTheme="minorHAnsi" w:hAnsiTheme="minorHAnsi" w:cs="ArialMT"/>
                <w:sz w:val="22"/>
                <w:szCs w:val="22"/>
              </w:rPr>
              <w:t>Kemik ve eklem hastalıkları</w:t>
            </w:r>
          </w:p>
        </w:tc>
        <w:tc>
          <w:tcPr>
            <w:tcW w:w="1671" w:type="dxa"/>
          </w:tcPr>
          <w:p w:rsidR="00CA316B" w:rsidRPr="00CA316B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087305" w:rsidTr="00A65483">
        <w:trPr>
          <w:trHeight w:val="34"/>
        </w:trPr>
        <w:tc>
          <w:tcPr>
            <w:tcW w:w="2518" w:type="dxa"/>
            <w:vMerge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76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</w:p>
        </w:tc>
        <w:tc>
          <w:tcPr>
            <w:tcW w:w="3827" w:type="dxa"/>
            <w:gridSpan w:val="4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</w:p>
        </w:tc>
        <w:tc>
          <w:tcPr>
            <w:tcW w:w="1671" w:type="dxa"/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</w:p>
        </w:tc>
      </w:tr>
      <w:tr w:rsidR="00CA316B" w:rsidRPr="00087305" w:rsidTr="00876983">
        <w:trPr>
          <w:trHeight w:val="1267"/>
        </w:trPr>
        <w:tc>
          <w:tcPr>
            <w:tcW w:w="2518" w:type="dxa"/>
            <w:tcBorders>
              <w:bottom w:val="nil"/>
            </w:tcBorders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eastAsia="Arial Unicode MS" w:hAnsiTheme="minorHAnsi" w:cs="Arial"/>
                <w:b/>
                <w:sz w:val="22"/>
                <w:szCs w:val="22"/>
              </w:rPr>
              <w:t>Kaynaklar</w:t>
            </w:r>
          </w:p>
        </w:tc>
        <w:tc>
          <w:tcPr>
            <w:tcW w:w="6774" w:type="dxa"/>
            <w:gridSpan w:val="7"/>
            <w:tcBorders>
              <w:bottom w:val="nil"/>
            </w:tcBorders>
          </w:tcPr>
          <w:p w:rsidR="005A6656" w:rsidRPr="005A6656" w:rsidRDefault="005A6656" w:rsidP="005A6656">
            <w:pPr>
              <w:rPr>
                <w:rFonts w:asciiTheme="minorHAnsi" w:hAnsiTheme="minorHAnsi" w:cs="Calibri"/>
              </w:rPr>
            </w:pPr>
            <w:r w:rsidRPr="005A6656">
              <w:rPr>
                <w:rFonts w:asciiTheme="minorHAnsi" w:hAnsiTheme="minorHAnsi" w:cs="Calibri"/>
                <w:sz w:val="22"/>
                <w:szCs w:val="22"/>
              </w:rPr>
              <w:t>-RobbinsandCotran, PathologicBasis of Disease, 7.Ed.Elsevier Saunders 2004</w:t>
            </w:r>
          </w:p>
          <w:p w:rsidR="005A6656" w:rsidRPr="005A6656" w:rsidRDefault="005A6656" w:rsidP="005A6656">
            <w:pPr>
              <w:rPr>
                <w:rFonts w:asciiTheme="minorHAnsi" w:hAnsiTheme="minorHAnsi" w:cs="Calibri"/>
              </w:rPr>
            </w:pPr>
            <w:r w:rsidRPr="005A6656">
              <w:rPr>
                <w:rFonts w:asciiTheme="minorHAnsi" w:hAnsiTheme="minorHAnsi" w:cs="Calibri"/>
                <w:sz w:val="22"/>
                <w:szCs w:val="22"/>
              </w:rPr>
              <w:t>- Basic Pathology, Laghani,Dilly,Finlayson,Dogan,Hodder Arnold 2003.</w:t>
            </w:r>
          </w:p>
          <w:p w:rsidR="005A6656" w:rsidRPr="005A6656" w:rsidRDefault="005A6656" w:rsidP="005A6656">
            <w:pPr>
              <w:rPr>
                <w:rFonts w:asciiTheme="minorHAnsi" w:hAnsiTheme="minorHAnsi" w:cs="Calibri"/>
              </w:rPr>
            </w:pPr>
            <w:r w:rsidRPr="005A6656">
              <w:rPr>
                <w:rFonts w:asciiTheme="minorHAnsi" w:hAnsiTheme="minorHAnsi" w:cs="Calibri"/>
                <w:sz w:val="22"/>
                <w:szCs w:val="22"/>
              </w:rPr>
              <w:t>- Mechanisms of Disease,Tomlinson,Heagerty,Weetman, Cambridge,1997.</w:t>
            </w:r>
          </w:p>
          <w:p w:rsidR="00CA316B" w:rsidRPr="005A6656" w:rsidRDefault="005A6656" w:rsidP="005A6656">
            <w:pPr>
              <w:rPr>
                <w:rFonts w:asciiTheme="minorHAnsi" w:hAnsiTheme="minorHAnsi" w:cs="Calibri"/>
              </w:rPr>
            </w:pPr>
            <w:r w:rsidRPr="005A6656">
              <w:rPr>
                <w:rFonts w:asciiTheme="minorHAnsi" w:hAnsiTheme="minorHAnsi" w:cs="Calibri"/>
                <w:sz w:val="22"/>
                <w:szCs w:val="22"/>
              </w:rPr>
              <w:t>- Temel Patoloji,GamzeMocan Kuzey, Güneş Kitabevi 2007.</w:t>
            </w:r>
          </w:p>
        </w:tc>
      </w:tr>
      <w:tr w:rsidR="00CA316B" w:rsidRPr="00087305" w:rsidTr="00804833">
        <w:trPr>
          <w:trHeight w:val="523"/>
        </w:trPr>
        <w:tc>
          <w:tcPr>
            <w:tcW w:w="9292" w:type="dxa"/>
            <w:gridSpan w:val="8"/>
            <w:tcBorders>
              <w:top w:val="single" w:sz="4" w:space="0" w:color="auto"/>
            </w:tcBorders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DEĞERLENDİRME</w:t>
            </w:r>
          </w:p>
        </w:tc>
      </w:tr>
      <w:tr w:rsidR="00CA316B" w:rsidRPr="00087305" w:rsidTr="00804833">
        <w:trPr>
          <w:trHeight w:val="227"/>
        </w:trPr>
        <w:tc>
          <w:tcPr>
            <w:tcW w:w="3285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Yarıyıl içi aktiviteler</w:t>
            </w:r>
          </w:p>
        </w:tc>
        <w:tc>
          <w:tcPr>
            <w:tcW w:w="1776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Sayı</w:t>
            </w: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 Semester (yıl) notuna % katkısı</w:t>
            </w:r>
          </w:p>
        </w:tc>
      </w:tr>
      <w:tr w:rsidR="00CA316B" w:rsidRPr="00087305" w:rsidTr="00804833">
        <w:trPr>
          <w:trHeight w:val="227"/>
        </w:trPr>
        <w:tc>
          <w:tcPr>
            <w:tcW w:w="3285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Laboratuar test raporları</w:t>
            </w:r>
          </w:p>
        </w:tc>
        <w:tc>
          <w:tcPr>
            <w:tcW w:w="1776" w:type="dxa"/>
            <w:gridSpan w:val="3"/>
          </w:tcPr>
          <w:p w:rsidR="00CA316B" w:rsidRPr="00087305" w:rsidRDefault="00CA316B" w:rsidP="00687D60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A316B" w:rsidRPr="00087305" w:rsidTr="00804833">
        <w:trPr>
          <w:trHeight w:val="227"/>
        </w:trPr>
        <w:tc>
          <w:tcPr>
            <w:tcW w:w="3285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Laboratuar uygulama sınavı</w:t>
            </w:r>
          </w:p>
        </w:tc>
        <w:tc>
          <w:tcPr>
            <w:tcW w:w="1776" w:type="dxa"/>
            <w:gridSpan w:val="3"/>
          </w:tcPr>
          <w:p w:rsidR="00CA316B" w:rsidRPr="00087305" w:rsidRDefault="00CA316B" w:rsidP="00687D60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A316B" w:rsidRPr="00087305" w:rsidTr="00804833">
        <w:trPr>
          <w:trHeight w:val="227"/>
        </w:trPr>
        <w:tc>
          <w:tcPr>
            <w:tcW w:w="3285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Ödev </w:t>
            </w:r>
          </w:p>
        </w:tc>
        <w:tc>
          <w:tcPr>
            <w:tcW w:w="1776" w:type="dxa"/>
            <w:gridSpan w:val="3"/>
          </w:tcPr>
          <w:p w:rsidR="00CA316B" w:rsidRPr="00087305" w:rsidRDefault="00CA316B" w:rsidP="00687D60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</w:p>
        </w:tc>
      </w:tr>
      <w:tr w:rsidR="00CA316B" w:rsidRPr="00087305" w:rsidTr="00804833">
        <w:trPr>
          <w:trHeight w:val="227"/>
        </w:trPr>
        <w:tc>
          <w:tcPr>
            <w:tcW w:w="3285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Denetleme (yarıyıl içi sınav)</w:t>
            </w:r>
          </w:p>
        </w:tc>
        <w:tc>
          <w:tcPr>
            <w:tcW w:w="1776" w:type="dxa"/>
            <w:gridSpan w:val="3"/>
          </w:tcPr>
          <w:p w:rsidR="00CA316B" w:rsidRPr="00087305" w:rsidRDefault="00CA316B" w:rsidP="00687D60">
            <w:pPr>
              <w:pStyle w:val="NormalWeb"/>
              <w:jc w:val="center"/>
              <w:textAlignment w:val="baseline"/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</w:pPr>
            <w:r>
              <w:rPr>
                <w:rFonts w:asciiTheme="minorHAnsi" w:hAnsiTheme="minorHAnsi" w:cs="Tahoma"/>
                <w:b/>
                <w:bCs/>
                <w:color w:val="000000"/>
                <w:kern w:val="24"/>
              </w:rPr>
              <w:t>1</w:t>
            </w: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100</w:t>
            </w:r>
          </w:p>
        </w:tc>
      </w:tr>
      <w:tr w:rsidR="00CA316B" w:rsidRPr="00087305" w:rsidTr="00804833">
        <w:trPr>
          <w:trHeight w:val="227"/>
        </w:trPr>
        <w:tc>
          <w:tcPr>
            <w:tcW w:w="3285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776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A316B" w:rsidRPr="00087305" w:rsidTr="00804833">
        <w:trPr>
          <w:trHeight w:val="227"/>
        </w:trPr>
        <w:tc>
          <w:tcPr>
            <w:tcW w:w="5061" w:type="dxa"/>
            <w:gridSpan w:val="5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Yarıyıl içi aktivitelerin katkısı</w:t>
            </w: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40</w:t>
            </w:r>
          </w:p>
        </w:tc>
      </w:tr>
      <w:tr w:rsidR="00CA316B" w:rsidRPr="00087305" w:rsidTr="00804833">
        <w:trPr>
          <w:trHeight w:val="227"/>
        </w:trPr>
        <w:tc>
          <w:tcPr>
            <w:tcW w:w="5061" w:type="dxa"/>
            <w:gridSpan w:val="5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Final sınavının katkısı</w:t>
            </w: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60</w:t>
            </w:r>
          </w:p>
        </w:tc>
      </w:tr>
      <w:tr w:rsidR="00CA316B" w:rsidRPr="00087305" w:rsidTr="00804833">
        <w:trPr>
          <w:trHeight w:val="227"/>
        </w:trPr>
        <w:tc>
          <w:tcPr>
            <w:tcW w:w="3285" w:type="dxa"/>
            <w:gridSpan w:val="2"/>
          </w:tcPr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776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4231" w:type="dxa"/>
            <w:gridSpan w:val="3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</w:tr>
      <w:tr w:rsidR="00CA316B" w:rsidRPr="00087305" w:rsidTr="00804833">
        <w:trPr>
          <w:trHeight w:val="20"/>
        </w:trPr>
        <w:tc>
          <w:tcPr>
            <w:tcW w:w="9292" w:type="dxa"/>
            <w:gridSpan w:val="8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  <w:p w:rsidR="00CA316B" w:rsidRPr="00087305" w:rsidRDefault="00CA316B" w:rsidP="00687D60">
            <w:pPr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İşyükünün çerçeve hesaplaması bağlamında dersin öğrenme, öğretme ve değerlendirme aktiviteleri</w:t>
            </w: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Aktiviteler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 xml:space="preserve">Sayı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Süre (saat)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Total iş yükü (saat)</w:t>
            </w: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Haftalık saat (kuramsal)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</w:t>
            </w: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Haftalık saat (uygulama)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 w:cs="Arial"/>
              </w:rPr>
            </w:pP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Gözlem ve uygulama raporları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 w:cs="Arial"/>
              </w:rPr>
            </w:pP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Rapor, araştırma hazırlama ve sunma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lastRenderedPageBreak/>
              <w:t>İnternet ve kütüphane araştırması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CA316B" w:rsidRPr="00087305" w:rsidTr="0069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Rapor hazırlama ve ödevleri sunma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Kısa sınav</w:t>
            </w:r>
          </w:p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Kısa sınava hazırlanma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CA316B" w:rsidRPr="00087305" w:rsidTr="0069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Denetleme</w:t>
            </w:r>
          </w:p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a)  Ara sınav</w:t>
            </w:r>
          </w:p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b) Sınav için çalışma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D32" w:rsidRDefault="006E2D32" w:rsidP="00687D60">
            <w:pPr>
              <w:jc w:val="center"/>
              <w:rPr>
                <w:rFonts w:asciiTheme="minorHAnsi" w:hAnsiTheme="minorHAnsi" w:cs="Arial"/>
              </w:rPr>
            </w:pPr>
          </w:p>
          <w:p w:rsidR="00CA316B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  <w:p w:rsidR="006E2D32" w:rsidRPr="00087305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D32" w:rsidRDefault="006E2D32" w:rsidP="00687D60">
            <w:pPr>
              <w:jc w:val="center"/>
              <w:rPr>
                <w:rFonts w:asciiTheme="minorHAnsi" w:hAnsiTheme="minorHAnsi" w:cs="Arial"/>
              </w:rPr>
            </w:pPr>
          </w:p>
          <w:p w:rsidR="00CA316B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  <w:p w:rsidR="006E2D32" w:rsidRPr="006932F8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</w:p>
        </w:tc>
      </w:tr>
      <w:tr w:rsidR="00CA316B" w:rsidRPr="00087305" w:rsidTr="0069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CA316B" w:rsidP="00687D60">
            <w:p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Final sınavı</w:t>
            </w:r>
          </w:p>
          <w:p w:rsidR="00CA316B" w:rsidRPr="00087305" w:rsidRDefault="00CA316B" w:rsidP="00687D6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Sınav</w:t>
            </w:r>
          </w:p>
          <w:p w:rsidR="00CA316B" w:rsidRPr="00087305" w:rsidRDefault="00CA316B" w:rsidP="00687D60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087305">
              <w:rPr>
                <w:rFonts w:asciiTheme="minorHAnsi" w:hAnsiTheme="minorHAnsi"/>
                <w:sz w:val="22"/>
                <w:szCs w:val="22"/>
              </w:rPr>
              <w:t>Bireysel çalışma için testler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D32" w:rsidRDefault="006E2D32" w:rsidP="00687D60">
            <w:pPr>
              <w:jc w:val="center"/>
              <w:rPr>
                <w:rFonts w:asciiTheme="minorHAnsi" w:hAnsiTheme="minorHAnsi" w:cs="Arial"/>
              </w:rPr>
            </w:pPr>
          </w:p>
          <w:p w:rsidR="00CA316B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  <w:p w:rsidR="006E2D32" w:rsidRPr="006932F8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E2D32" w:rsidRDefault="006E2D32" w:rsidP="00687D60">
            <w:pPr>
              <w:jc w:val="center"/>
              <w:rPr>
                <w:rFonts w:asciiTheme="minorHAnsi" w:hAnsiTheme="minorHAnsi" w:cs="Arial"/>
              </w:rPr>
            </w:pPr>
          </w:p>
          <w:p w:rsidR="00CA316B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  <w:p w:rsidR="006E2D32" w:rsidRPr="00087305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A316B" w:rsidRPr="00087305" w:rsidRDefault="006E2D32" w:rsidP="00687D6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</w:t>
            </w: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16B" w:rsidRPr="00087305" w:rsidRDefault="005A6656" w:rsidP="00687D6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Total iş yükü (saat) = </w:t>
            </w:r>
            <w:r w:rsidR="006E2D32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</w:p>
        </w:tc>
      </w:tr>
      <w:tr w:rsidR="00CA316B" w:rsidRPr="00087305" w:rsidTr="00804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292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  <w:r w:rsidRPr="00087305">
              <w:rPr>
                <w:rFonts w:asciiTheme="minorHAnsi" w:hAnsiTheme="minorHAnsi"/>
                <w:b/>
                <w:sz w:val="22"/>
                <w:szCs w:val="22"/>
              </w:rPr>
              <w:t>DERSİN AKTS KREDİSİ = Total İş Yükü (saat)/(30 saat/AKTS)=</w:t>
            </w:r>
            <w:r w:rsidR="006E2D32">
              <w:rPr>
                <w:rFonts w:asciiTheme="minorHAnsi" w:hAnsiTheme="minorHAnsi"/>
                <w:b/>
                <w:sz w:val="22"/>
                <w:szCs w:val="22"/>
              </w:rPr>
              <w:t>60/30=2</w:t>
            </w:r>
          </w:p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  <w:p w:rsidR="00CA316B" w:rsidRPr="00087305" w:rsidRDefault="00CA316B" w:rsidP="00687D60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  <w:r w:rsidRPr="00087305">
        <w:rPr>
          <w:rFonts w:asciiTheme="minorHAnsi" w:hAnsiTheme="minorHAnsi" w:cs="Arial"/>
          <w:b/>
          <w:color w:val="000000"/>
          <w:sz w:val="22"/>
          <w:szCs w:val="22"/>
        </w:rPr>
        <w:t>Öğrenme Çıktılarının Program Çıktılarına Katkısı</w:t>
      </w:r>
    </w:p>
    <w:tbl>
      <w:tblPr>
        <w:tblW w:w="9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629"/>
        <w:gridCol w:w="628"/>
        <w:gridCol w:w="628"/>
        <w:gridCol w:w="628"/>
        <w:gridCol w:w="628"/>
        <w:gridCol w:w="628"/>
        <w:gridCol w:w="628"/>
        <w:gridCol w:w="628"/>
        <w:gridCol w:w="628"/>
        <w:gridCol w:w="636"/>
        <w:gridCol w:w="636"/>
        <w:gridCol w:w="636"/>
        <w:gridCol w:w="636"/>
      </w:tblGrid>
      <w:tr w:rsidR="00D0464B" w:rsidRPr="00087305" w:rsidTr="00D0464B">
        <w:trPr>
          <w:gridAfter w:val="8"/>
          <w:wAfter w:w="7590" w:type="dxa"/>
        </w:trPr>
        <w:tc>
          <w:tcPr>
            <w:tcW w:w="2049" w:type="dxa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</w:p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  <w:r w:rsidRPr="00C7065C">
              <w:rPr>
                <w:rFonts w:asciiTheme="minorHAnsi" w:hAnsiTheme="minorHAnsi" w:cs="Arial"/>
                <w:b/>
                <w:color w:val="000000"/>
                <w:szCs w:val="22"/>
              </w:rPr>
              <w:t>Öğrenme Çıktıları</w:t>
            </w:r>
          </w:p>
        </w:tc>
        <w:tc>
          <w:tcPr>
            <w:tcW w:w="949" w:type="dxa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9" w:type="dxa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9" w:type="dxa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9" w:type="dxa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9" w:type="dxa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D0464B" w:rsidRPr="00087305" w:rsidTr="00D0464B">
        <w:tc>
          <w:tcPr>
            <w:tcW w:w="2049" w:type="dxa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948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1</w:t>
            </w:r>
          </w:p>
        </w:tc>
        <w:tc>
          <w:tcPr>
            <w:tcW w:w="949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2</w:t>
            </w:r>
          </w:p>
        </w:tc>
        <w:tc>
          <w:tcPr>
            <w:tcW w:w="949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3</w:t>
            </w:r>
          </w:p>
        </w:tc>
        <w:tc>
          <w:tcPr>
            <w:tcW w:w="949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4</w:t>
            </w:r>
          </w:p>
        </w:tc>
        <w:tc>
          <w:tcPr>
            <w:tcW w:w="949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5</w:t>
            </w:r>
          </w:p>
        </w:tc>
        <w:tc>
          <w:tcPr>
            <w:tcW w:w="949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6</w:t>
            </w:r>
          </w:p>
        </w:tc>
        <w:tc>
          <w:tcPr>
            <w:tcW w:w="948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7</w:t>
            </w:r>
          </w:p>
        </w:tc>
        <w:tc>
          <w:tcPr>
            <w:tcW w:w="949" w:type="dxa"/>
          </w:tcPr>
          <w:p w:rsidR="00D0464B" w:rsidRPr="00C7065C" w:rsidRDefault="00D0464B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8</w:t>
            </w:r>
          </w:p>
        </w:tc>
        <w:tc>
          <w:tcPr>
            <w:tcW w:w="949" w:type="dxa"/>
          </w:tcPr>
          <w:p w:rsidR="00D0464B" w:rsidRPr="00C7065C" w:rsidRDefault="00C7065C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PÇ 9</w:t>
            </w:r>
          </w:p>
        </w:tc>
        <w:tc>
          <w:tcPr>
            <w:tcW w:w="949" w:type="dxa"/>
          </w:tcPr>
          <w:p w:rsidR="00D0464B" w:rsidRPr="00087305" w:rsidRDefault="00CE37C5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b/>
                <w:sz w:val="20"/>
                <w:szCs w:val="20"/>
              </w:rPr>
              <w:t>PÇ 10</w:t>
            </w:r>
          </w:p>
        </w:tc>
        <w:tc>
          <w:tcPr>
            <w:tcW w:w="949" w:type="dxa"/>
          </w:tcPr>
          <w:p w:rsidR="00D0464B" w:rsidRPr="00087305" w:rsidRDefault="00CE37C5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b/>
                <w:sz w:val="20"/>
                <w:szCs w:val="20"/>
              </w:rPr>
              <w:t>PÇ 11</w:t>
            </w:r>
          </w:p>
        </w:tc>
        <w:tc>
          <w:tcPr>
            <w:tcW w:w="949" w:type="dxa"/>
          </w:tcPr>
          <w:p w:rsidR="00D0464B" w:rsidRPr="00087305" w:rsidRDefault="00CE37C5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b/>
                <w:sz w:val="20"/>
                <w:szCs w:val="20"/>
              </w:rPr>
              <w:t>PÇ 12</w:t>
            </w:r>
          </w:p>
        </w:tc>
        <w:tc>
          <w:tcPr>
            <w:tcW w:w="949" w:type="dxa"/>
          </w:tcPr>
          <w:p w:rsidR="00D0464B" w:rsidRPr="00087305" w:rsidRDefault="00CE37C5" w:rsidP="00087305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b/>
                <w:sz w:val="20"/>
                <w:szCs w:val="20"/>
              </w:rPr>
              <w:t>PÇ 13</w:t>
            </w:r>
          </w:p>
        </w:tc>
      </w:tr>
      <w:tr w:rsidR="00D0464B" w:rsidRPr="00087305" w:rsidTr="00C7065C">
        <w:trPr>
          <w:trHeight w:val="484"/>
        </w:trPr>
        <w:tc>
          <w:tcPr>
            <w:tcW w:w="2049" w:type="dxa"/>
            <w:vAlign w:val="center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 w:cs="Arial"/>
                <w:b/>
              </w:rPr>
            </w:pPr>
            <w:r w:rsidRPr="00C7065C">
              <w:rPr>
                <w:rFonts w:asciiTheme="minorHAnsi" w:hAnsiTheme="minorHAnsi" w:cs="Arial"/>
                <w:b/>
                <w:szCs w:val="22"/>
              </w:rPr>
              <w:t>ÖÇ 1</w:t>
            </w:r>
          </w:p>
        </w:tc>
        <w:tc>
          <w:tcPr>
            <w:tcW w:w="948" w:type="dxa"/>
            <w:vAlign w:val="center"/>
          </w:tcPr>
          <w:p w:rsidR="00D0464B" w:rsidRPr="00087305" w:rsidRDefault="00C7065C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949" w:type="dxa"/>
            <w:vAlign w:val="center"/>
          </w:tcPr>
          <w:p w:rsidR="00D0464B" w:rsidRPr="00087305" w:rsidRDefault="00CE37C5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949" w:type="dxa"/>
            <w:vAlign w:val="center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</w:p>
        </w:tc>
        <w:tc>
          <w:tcPr>
            <w:tcW w:w="949" w:type="dxa"/>
            <w:vAlign w:val="center"/>
          </w:tcPr>
          <w:p w:rsidR="00D0464B" w:rsidRPr="00087305" w:rsidRDefault="00C7065C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949" w:type="dxa"/>
            <w:vAlign w:val="center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949" w:type="dxa"/>
            <w:vAlign w:val="center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</w:p>
        </w:tc>
        <w:tc>
          <w:tcPr>
            <w:tcW w:w="948" w:type="dxa"/>
            <w:vAlign w:val="center"/>
          </w:tcPr>
          <w:p w:rsidR="00D0464B" w:rsidRPr="00087305" w:rsidRDefault="00C7065C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</w:p>
        </w:tc>
        <w:tc>
          <w:tcPr>
            <w:tcW w:w="949" w:type="dxa"/>
            <w:vAlign w:val="center"/>
          </w:tcPr>
          <w:p w:rsidR="00D0464B" w:rsidRPr="00087305" w:rsidRDefault="00D0464B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4</w:t>
            </w:r>
          </w:p>
        </w:tc>
        <w:tc>
          <w:tcPr>
            <w:tcW w:w="949" w:type="dxa"/>
          </w:tcPr>
          <w:p w:rsidR="00D0464B" w:rsidRDefault="00C7065C" w:rsidP="00C7065C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949" w:type="dxa"/>
          </w:tcPr>
          <w:p w:rsidR="00D0464B" w:rsidRDefault="00CE37C5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  <w:tc>
          <w:tcPr>
            <w:tcW w:w="949" w:type="dxa"/>
          </w:tcPr>
          <w:p w:rsidR="00D0464B" w:rsidRDefault="00CE37C5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5</w:t>
            </w:r>
            <w:bookmarkStart w:id="0" w:name="_GoBack"/>
            <w:bookmarkEnd w:id="0"/>
          </w:p>
        </w:tc>
        <w:tc>
          <w:tcPr>
            <w:tcW w:w="949" w:type="dxa"/>
          </w:tcPr>
          <w:p w:rsidR="00D0464B" w:rsidRDefault="00CE37C5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1</w:t>
            </w:r>
          </w:p>
        </w:tc>
        <w:tc>
          <w:tcPr>
            <w:tcW w:w="949" w:type="dxa"/>
          </w:tcPr>
          <w:p w:rsidR="00D0464B" w:rsidRDefault="00CE37C5" w:rsidP="00804833">
            <w:pPr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3</w:t>
            </w:r>
          </w:p>
        </w:tc>
      </w:tr>
    </w:tbl>
    <w:p w:rsidR="00034080" w:rsidRPr="00087305" w:rsidRDefault="00034080" w:rsidP="00034080">
      <w:pPr>
        <w:rPr>
          <w:rFonts w:asciiTheme="minorHAnsi" w:hAnsiTheme="minorHAnsi" w:cs="Arial"/>
          <w:b/>
          <w:sz w:val="22"/>
          <w:szCs w:val="22"/>
        </w:rPr>
      </w:pPr>
    </w:p>
    <w:p w:rsidR="00034080" w:rsidRPr="00087305" w:rsidRDefault="00034080" w:rsidP="00034080">
      <w:pPr>
        <w:rPr>
          <w:rFonts w:asciiTheme="minorHAnsi" w:hAnsiTheme="minorHAnsi"/>
          <w:b/>
          <w:sz w:val="22"/>
          <w:szCs w:val="22"/>
        </w:rPr>
      </w:pPr>
      <w:r w:rsidRPr="00087305">
        <w:rPr>
          <w:rFonts w:asciiTheme="minorHAnsi" w:hAnsiTheme="minorHAnsi" w:cs="Arial"/>
          <w:b/>
          <w:sz w:val="22"/>
          <w:szCs w:val="22"/>
        </w:rPr>
        <w:t>Katkı Düzeyi</w:t>
      </w:r>
      <w:r w:rsidRPr="00087305">
        <w:rPr>
          <w:rFonts w:asciiTheme="minorHAnsi" w:hAnsiTheme="minorHAnsi" w:cs="Arial"/>
          <w:sz w:val="22"/>
          <w:szCs w:val="22"/>
        </w:rPr>
        <w:t xml:space="preserve">: </w:t>
      </w:r>
      <w:r w:rsidRPr="00087305">
        <w:rPr>
          <w:rFonts w:asciiTheme="minorHAnsi" w:hAnsiTheme="minorHAnsi" w:cs="Arial"/>
          <w:b/>
          <w:sz w:val="22"/>
          <w:szCs w:val="22"/>
        </w:rPr>
        <w:t xml:space="preserve">1 </w:t>
      </w:r>
      <w:r w:rsidRPr="00087305">
        <w:rPr>
          <w:rFonts w:asciiTheme="minorHAnsi" w:hAnsiTheme="minorHAnsi" w:cs="Arial"/>
          <w:sz w:val="22"/>
          <w:szCs w:val="22"/>
        </w:rPr>
        <w:t>Çok Düşük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2</w:t>
      </w:r>
      <w:r w:rsidRPr="00087305">
        <w:rPr>
          <w:rFonts w:asciiTheme="minorHAnsi" w:hAnsiTheme="minorHAnsi" w:cs="Arial"/>
          <w:sz w:val="22"/>
          <w:szCs w:val="22"/>
        </w:rPr>
        <w:t xml:space="preserve"> Düşük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3</w:t>
      </w:r>
      <w:r w:rsidRPr="00087305">
        <w:rPr>
          <w:rFonts w:asciiTheme="minorHAnsi" w:hAnsiTheme="minorHAnsi" w:cs="Arial"/>
          <w:sz w:val="22"/>
          <w:szCs w:val="22"/>
        </w:rPr>
        <w:t xml:space="preserve"> Orta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4</w:t>
      </w:r>
      <w:r w:rsidRPr="00087305">
        <w:rPr>
          <w:rFonts w:asciiTheme="minorHAnsi" w:hAnsiTheme="minorHAnsi" w:cs="Arial"/>
          <w:sz w:val="22"/>
          <w:szCs w:val="22"/>
        </w:rPr>
        <w:t xml:space="preserve"> Yüksek    </w:t>
      </w:r>
      <w:r w:rsidRPr="00087305">
        <w:rPr>
          <w:rFonts w:asciiTheme="minorHAnsi" w:hAnsiTheme="minorHAnsi" w:cs="Arial"/>
          <w:sz w:val="22"/>
          <w:szCs w:val="22"/>
        </w:rPr>
        <w:tab/>
      </w:r>
      <w:r w:rsidRPr="00087305">
        <w:rPr>
          <w:rFonts w:asciiTheme="minorHAnsi" w:hAnsiTheme="minorHAnsi" w:cs="Arial"/>
          <w:b/>
          <w:sz w:val="22"/>
          <w:szCs w:val="22"/>
        </w:rPr>
        <w:t>5</w:t>
      </w:r>
      <w:r w:rsidRPr="00087305">
        <w:rPr>
          <w:rFonts w:asciiTheme="minorHAnsi" w:hAnsiTheme="minorHAnsi" w:cs="Arial"/>
          <w:sz w:val="22"/>
          <w:szCs w:val="22"/>
        </w:rPr>
        <w:t xml:space="preserve"> Çok yüksek</w:t>
      </w:r>
    </w:p>
    <w:p w:rsidR="00034080" w:rsidRPr="00087305" w:rsidRDefault="00034080" w:rsidP="00034080">
      <w:pPr>
        <w:jc w:val="center"/>
        <w:rPr>
          <w:rFonts w:asciiTheme="minorHAnsi" w:hAnsiTheme="minorHAnsi"/>
          <w:b/>
          <w:sz w:val="22"/>
          <w:szCs w:val="22"/>
        </w:rPr>
      </w:pPr>
    </w:p>
    <w:p w:rsidR="00543DF6" w:rsidRPr="00087305" w:rsidRDefault="00543DF6">
      <w:pPr>
        <w:rPr>
          <w:rFonts w:asciiTheme="minorHAnsi" w:hAnsiTheme="minorHAnsi"/>
          <w:sz w:val="22"/>
          <w:szCs w:val="22"/>
        </w:rPr>
      </w:pPr>
    </w:p>
    <w:sectPr w:rsidR="00543DF6" w:rsidRPr="00087305" w:rsidSect="007C4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14237"/>
    <w:multiLevelType w:val="multilevel"/>
    <w:tmpl w:val="A5005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3A267DC0"/>
    <w:multiLevelType w:val="hybridMultilevel"/>
    <w:tmpl w:val="FF201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72349"/>
    <w:multiLevelType w:val="hybridMultilevel"/>
    <w:tmpl w:val="28B289F4"/>
    <w:lvl w:ilvl="0" w:tplc="2C5E6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5F0FA5"/>
    <w:multiLevelType w:val="hybridMultilevel"/>
    <w:tmpl w:val="87B6D25E"/>
    <w:lvl w:ilvl="0" w:tplc="E1B2F1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62771"/>
    <w:multiLevelType w:val="hybridMultilevel"/>
    <w:tmpl w:val="244005BA"/>
    <w:lvl w:ilvl="0" w:tplc="3E6055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43B91"/>
    <w:multiLevelType w:val="multilevel"/>
    <w:tmpl w:val="F63CF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F790F26"/>
    <w:multiLevelType w:val="hybridMultilevel"/>
    <w:tmpl w:val="E5208B2C"/>
    <w:lvl w:ilvl="0" w:tplc="7BE8DE7A">
      <w:start w:val="1"/>
      <w:numFmt w:val="decimal"/>
      <w:lvlText w:val="%1-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4080"/>
    <w:rsid w:val="0000335D"/>
    <w:rsid w:val="00034080"/>
    <w:rsid w:val="00087305"/>
    <w:rsid w:val="000F133E"/>
    <w:rsid w:val="00156A94"/>
    <w:rsid w:val="001A0F76"/>
    <w:rsid w:val="001B577F"/>
    <w:rsid w:val="00201DD7"/>
    <w:rsid w:val="00206F55"/>
    <w:rsid w:val="00245FB8"/>
    <w:rsid w:val="002A6189"/>
    <w:rsid w:val="002D1328"/>
    <w:rsid w:val="002D6A05"/>
    <w:rsid w:val="00303A43"/>
    <w:rsid w:val="00322F0D"/>
    <w:rsid w:val="003A4C2D"/>
    <w:rsid w:val="0040709E"/>
    <w:rsid w:val="00413EBF"/>
    <w:rsid w:val="004204B0"/>
    <w:rsid w:val="004426B2"/>
    <w:rsid w:val="004A7795"/>
    <w:rsid w:val="004D6510"/>
    <w:rsid w:val="004E00FA"/>
    <w:rsid w:val="004E34B8"/>
    <w:rsid w:val="004F642A"/>
    <w:rsid w:val="00513C1E"/>
    <w:rsid w:val="00543DF6"/>
    <w:rsid w:val="00553013"/>
    <w:rsid w:val="005853B1"/>
    <w:rsid w:val="00587CE0"/>
    <w:rsid w:val="005A6656"/>
    <w:rsid w:val="00623364"/>
    <w:rsid w:val="00647F87"/>
    <w:rsid w:val="00687D60"/>
    <w:rsid w:val="006932F8"/>
    <w:rsid w:val="006A2E5F"/>
    <w:rsid w:val="006B7AF7"/>
    <w:rsid w:val="006E2D32"/>
    <w:rsid w:val="007058CD"/>
    <w:rsid w:val="007C4270"/>
    <w:rsid w:val="0083553F"/>
    <w:rsid w:val="00876983"/>
    <w:rsid w:val="00880948"/>
    <w:rsid w:val="00882FA2"/>
    <w:rsid w:val="008D1F02"/>
    <w:rsid w:val="00913B7A"/>
    <w:rsid w:val="0096688C"/>
    <w:rsid w:val="00997B5A"/>
    <w:rsid w:val="00A3350B"/>
    <w:rsid w:val="00A65483"/>
    <w:rsid w:val="00B12987"/>
    <w:rsid w:val="00BD08A2"/>
    <w:rsid w:val="00C50C9E"/>
    <w:rsid w:val="00C60B01"/>
    <w:rsid w:val="00C7065C"/>
    <w:rsid w:val="00CA316B"/>
    <w:rsid w:val="00CE37C5"/>
    <w:rsid w:val="00D0464B"/>
    <w:rsid w:val="00D44A43"/>
    <w:rsid w:val="00D54772"/>
    <w:rsid w:val="00DC5BA6"/>
    <w:rsid w:val="00DD0C0A"/>
    <w:rsid w:val="00EA3DD8"/>
    <w:rsid w:val="00F62AD1"/>
    <w:rsid w:val="00F94E53"/>
    <w:rsid w:val="00FB5176"/>
    <w:rsid w:val="00FC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4080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034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2">
    <w:name w:val="header2"/>
    <w:basedOn w:val="VarsaylanParagrafYazTipi"/>
    <w:rsid w:val="00034080"/>
    <w:rPr>
      <w:b/>
      <w:bCs/>
      <w:color w:val="7C97B5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688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88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Progressive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ilgisemin</dc:creator>
  <cp:lastModifiedBy>Asus</cp:lastModifiedBy>
  <cp:revision>2</cp:revision>
  <cp:lastPrinted>2018-02-28T09:04:00Z</cp:lastPrinted>
  <dcterms:created xsi:type="dcterms:W3CDTF">2023-12-18T13:03:00Z</dcterms:created>
  <dcterms:modified xsi:type="dcterms:W3CDTF">2023-12-18T13:03:00Z</dcterms:modified>
</cp:coreProperties>
</file>