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174" w:rsidRDefault="00B82B6E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GAU, Faculty of Humanities</w:t>
      </w:r>
    </w:p>
    <w:p w:rsidR="006F3174" w:rsidRDefault="00B82B6E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English Language and Literature Department</w:t>
      </w:r>
    </w:p>
    <w:p w:rsidR="006F3174" w:rsidRDefault="006F3174">
      <w:pPr>
        <w:pStyle w:val="Body"/>
        <w:jc w:val="center"/>
        <w:rPr>
          <w:b/>
          <w:bCs/>
          <w:sz w:val="20"/>
          <w:szCs w:val="20"/>
        </w:rPr>
      </w:pPr>
    </w:p>
    <w:tbl>
      <w:tblPr>
        <w:tblStyle w:val="TableNormal"/>
        <w:tblW w:w="96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74"/>
        <w:gridCol w:w="480"/>
        <w:gridCol w:w="313"/>
        <w:gridCol w:w="1101"/>
        <w:gridCol w:w="690"/>
        <w:gridCol w:w="1754"/>
        <w:gridCol w:w="3443"/>
        <w:gridCol w:w="174"/>
        <w:gridCol w:w="376"/>
        <w:gridCol w:w="823"/>
        <w:gridCol w:w="131"/>
        <w:gridCol w:w="49"/>
      </w:tblGrid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4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Course Unit Title</w:t>
            </w:r>
          </w:p>
        </w:tc>
        <w:tc>
          <w:tcPr>
            <w:tcW w:w="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Literary</w:t>
            </w:r>
            <w:r w:rsidR="00294440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Translation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4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Course Unit Code</w:t>
            </w:r>
          </w:p>
        </w:tc>
        <w:tc>
          <w:tcPr>
            <w:tcW w:w="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ELIT308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4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 xml:space="preserve">Type of Course Unit </w:t>
            </w:r>
          </w:p>
        </w:tc>
        <w:tc>
          <w:tcPr>
            <w:tcW w:w="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</w:pPr>
            <w:r>
              <w:rPr>
                <w:sz w:val="20"/>
                <w:szCs w:val="20"/>
              </w:rPr>
              <w:t>Compulsory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4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Level of Course Unit</w:t>
            </w:r>
          </w:p>
        </w:tc>
        <w:tc>
          <w:tcPr>
            <w:tcW w:w="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2nd year 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4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National Credits</w:t>
            </w:r>
          </w:p>
        </w:tc>
        <w:tc>
          <w:tcPr>
            <w:tcW w:w="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4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Number of ECTS Credits Allocated</w:t>
            </w:r>
          </w:p>
        </w:tc>
        <w:tc>
          <w:tcPr>
            <w:tcW w:w="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4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Theoretical (hour/week)</w:t>
            </w:r>
          </w:p>
        </w:tc>
        <w:tc>
          <w:tcPr>
            <w:tcW w:w="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4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Practice (hour/week)</w:t>
            </w:r>
          </w:p>
        </w:tc>
        <w:tc>
          <w:tcPr>
            <w:tcW w:w="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4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Laboratory (hour/week)</w:t>
            </w:r>
          </w:p>
        </w:tc>
        <w:tc>
          <w:tcPr>
            <w:tcW w:w="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4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Year of Study</w:t>
            </w:r>
          </w:p>
        </w:tc>
        <w:tc>
          <w:tcPr>
            <w:tcW w:w="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4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Semester when the course unit is delivered</w:t>
            </w:r>
          </w:p>
        </w:tc>
        <w:tc>
          <w:tcPr>
            <w:tcW w:w="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4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 xml:space="preserve">Mode of Delivery </w:t>
            </w:r>
          </w:p>
        </w:tc>
        <w:tc>
          <w:tcPr>
            <w:tcW w:w="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</w:pPr>
            <w:r>
              <w:rPr>
                <w:sz w:val="20"/>
                <w:szCs w:val="20"/>
              </w:rPr>
              <w:t>Face to Face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4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 xml:space="preserve">Language of Instruction </w:t>
            </w:r>
          </w:p>
        </w:tc>
        <w:tc>
          <w:tcPr>
            <w:tcW w:w="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4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 xml:space="preserve">Prerequisites and co-requisites </w:t>
            </w:r>
          </w:p>
        </w:tc>
        <w:tc>
          <w:tcPr>
            <w:tcW w:w="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4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Recommended Optional Program</w:t>
            </w:r>
            <w:r>
              <w:rPr>
                <w:b/>
                <w:bCs/>
                <w:sz w:val="20"/>
                <w:szCs w:val="20"/>
              </w:rPr>
              <w:t xml:space="preserve"> Components </w:t>
            </w:r>
          </w:p>
        </w:tc>
        <w:tc>
          <w:tcPr>
            <w:tcW w:w="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932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Objectives of the Course: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932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introduce students to various texts</w:t>
            </w:r>
          </w:p>
          <w:p w:rsidR="006F3174" w:rsidRDefault="00B82B6E">
            <w:pPr>
              <w:pStyle w:val="Body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 will focus on passages written in. English and Turkish</w:t>
            </w:r>
          </w:p>
          <w:p w:rsidR="006F3174" w:rsidRDefault="00B82B6E">
            <w:pPr>
              <w:pStyle w:val="Body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translate </w:t>
            </w:r>
            <w:r>
              <w:rPr>
                <w:sz w:val="20"/>
                <w:szCs w:val="20"/>
              </w:rPr>
              <w:t xml:space="preserve">works to increase comprehension and appreciation. </w:t>
            </w:r>
          </w:p>
          <w:p w:rsidR="006F3174" w:rsidRDefault="00B82B6E">
            <w:pPr>
              <w:pStyle w:val="Body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also be introduced a standard literary terms and figures of speech that will enable them to examine and discuss the structure and content of these works.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7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GvdeMetniGirintisi"/>
              <w:ind w:left="0"/>
            </w:pPr>
            <w:r>
              <w:rPr>
                <w:b/>
                <w:bCs/>
                <w:sz w:val="20"/>
                <w:szCs w:val="20"/>
              </w:rPr>
              <w:t>Learning Outcomes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6F3174"/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7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GvdeMetniGirintisi"/>
              <w:ind w:left="0"/>
            </w:pPr>
            <w:r>
              <w:rPr>
                <w:sz w:val="20"/>
                <w:szCs w:val="20"/>
              </w:rPr>
              <w:t xml:space="preserve">When this </w:t>
            </w:r>
            <w:r>
              <w:rPr>
                <w:sz w:val="20"/>
                <w:szCs w:val="20"/>
              </w:rPr>
              <w:t>course has been completed the student should be able to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Assessment.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GvdeMetniGirintisi"/>
              <w:ind w:left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Have a clear understanding about techniques of translation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1, 2, 3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GvdeMetniGirintisi"/>
              <w:ind w:left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 better equipped to use dictionaries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1, 2, 3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GvdeMetniGirintisi"/>
              <w:ind w:left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Have increased vocabulary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1, 2, 3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GvdeMetniGirintisi"/>
              <w:ind w:left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 better prepared for simultaneous translation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1, 2, 3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GvdeMetniGirintisi"/>
              <w:ind w:left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Use both Turkish and English more effectively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1, 2, 3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GvdeMetniGirintisi"/>
              <w:ind w:left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 informed about the structure of Turkish and English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1, 2, 3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93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 xml:space="preserve">Assessment Methods: 1. Written Exam, 2. Assignment 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93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Course’s Contribution to Program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6F3174"/>
        </w:tc>
        <w:tc>
          <w:tcPr>
            <w:tcW w:w="7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6F3174" w:rsidRDefault="006F3174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CL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GvdeMetniGirintisi"/>
              <w:ind w:left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Ability to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understand and apply knowledge of translation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GvdeMetniGirintisi"/>
              <w:ind w:left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Ability to see difference between the Turkish and English Language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GvdeMetniGirintisi"/>
              <w:ind w:left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Have a wider range of vocabulary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GvdeMetniGirintisi"/>
              <w:ind w:left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Ability for systematic thinking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GvdeMetniGirintisi"/>
              <w:ind w:left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Knowledge of contemporary issues while continuing to engage in lifelong learning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GvdeMetniGirintisi"/>
              <w:ind w:left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Ability to use the techniques, skills, and modern </w:t>
            </w:r>
            <w:proofErr w:type="gram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translation  tools</w:t>
            </w:r>
            <w:proofErr w:type="gram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necessary for being a translator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95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 xml:space="preserve">CL: Contribution Level (1: Very Low, 2: Low, 3: Moderate 4: High, </w:t>
            </w:r>
            <w:proofErr w:type="gramStart"/>
            <w:r>
              <w:rPr>
                <w:sz w:val="20"/>
                <w:szCs w:val="20"/>
              </w:rPr>
              <w:t>5:Very</w:t>
            </w:r>
            <w:proofErr w:type="gramEnd"/>
            <w:r>
              <w:rPr>
                <w:sz w:val="20"/>
                <w:szCs w:val="20"/>
              </w:rPr>
              <w:t xml:space="preserve"> High)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95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Course Contents</w:t>
            </w:r>
          </w:p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7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</w:pPr>
            <w:r>
              <w:rPr>
                <w:sz w:val="20"/>
                <w:szCs w:val="20"/>
              </w:rPr>
              <w:t>Week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60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13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Exam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7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60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</w:pPr>
            <w:r>
              <w:rPr>
                <w:sz w:val="20"/>
                <w:szCs w:val="20"/>
              </w:rPr>
              <w:t>Introduction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7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60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Hasretten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Hasrete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by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Yakup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Kadri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Karaosmano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ğ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</w:t>
            </w:r>
            <w:proofErr w:type="spellEnd"/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7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60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Hasretten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Hasrete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by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Yakup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Kadri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Karaosmano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ğ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</w:t>
            </w:r>
            <w:proofErr w:type="spellEnd"/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7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60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</w:pPr>
            <w:proofErr w:type="spellStart"/>
            <w:r>
              <w:rPr>
                <w:sz w:val="20"/>
                <w:szCs w:val="20"/>
              </w:rPr>
              <w:t>Hasretten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Hasrete</w:t>
            </w:r>
            <w:proofErr w:type="spellEnd"/>
            <w:r>
              <w:rPr>
                <w:sz w:val="20"/>
                <w:szCs w:val="20"/>
              </w:rPr>
              <w:t xml:space="preserve"> by </w:t>
            </w:r>
            <w:proofErr w:type="spellStart"/>
            <w:r>
              <w:rPr>
                <w:sz w:val="20"/>
                <w:szCs w:val="20"/>
              </w:rPr>
              <w:t>Yakup</w:t>
            </w:r>
            <w:proofErr w:type="spellEnd"/>
            <w:r>
              <w:rPr>
                <w:sz w:val="20"/>
                <w:szCs w:val="20"/>
              </w:rPr>
              <w:t xml:space="preserve"> Kadri </w:t>
            </w:r>
            <w:proofErr w:type="spellStart"/>
            <w:r>
              <w:rPr>
                <w:sz w:val="20"/>
                <w:szCs w:val="20"/>
              </w:rPr>
              <w:t>Karaosmano</w:t>
            </w:r>
            <w:r>
              <w:rPr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lu</w:t>
            </w:r>
            <w:proofErr w:type="spellEnd"/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7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60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</w:pPr>
            <w:r>
              <w:rPr>
                <w:sz w:val="20"/>
                <w:szCs w:val="20"/>
              </w:rPr>
              <w:t xml:space="preserve">Jane Austen </w:t>
            </w:r>
            <w:r>
              <w:rPr>
                <w:i/>
                <w:iCs/>
                <w:sz w:val="20"/>
                <w:szCs w:val="20"/>
              </w:rPr>
              <w:t>Persuasion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7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60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Hasretten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Hasrete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by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Yakup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Kadri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Karaosmano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ğ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</w:t>
            </w:r>
            <w:proofErr w:type="spellEnd"/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7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60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Hasretten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Hasrete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by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Yakup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Kadri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Karaosmano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ğ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</w:t>
            </w:r>
            <w:proofErr w:type="spellEnd"/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7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6F3174"/>
        </w:tc>
        <w:tc>
          <w:tcPr>
            <w:tcW w:w="60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13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Mid Term</w:t>
            </w:r>
          </w:p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7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60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ü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Roman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ı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Bat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ı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ı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ş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Sorunsal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ı</w:t>
            </w:r>
            <w:proofErr w:type="spellEnd"/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7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6F3174"/>
        </w:tc>
        <w:tc>
          <w:tcPr>
            <w:tcW w:w="60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ü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Roman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ı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Bat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ı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ı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ş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Sorunsal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ı</w:t>
            </w:r>
            <w:proofErr w:type="spellEnd"/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7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60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ü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Roman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ı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Bat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ı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ı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ş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Sorunsal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ı</w:t>
            </w:r>
            <w:proofErr w:type="spellEnd"/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7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60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ü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Roman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ı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Bat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ı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ı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ş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Sorunsal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ı</w:t>
            </w:r>
            <w:proofErr w:type="spellEnd"/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ü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Roman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ı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Bat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ı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ı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ş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Sorunsal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ı</w:t>
            </w:r>
            <w:proofErr w:type="spellEnd"/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ü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Roman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ı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Bat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ı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ı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ş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Sorunsal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ı</w:t>
            </w:r>
            <w:proofErr w:type="spellEnd"/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B82B6E">
            <w:pPr>
              <w:pStyle w:val="Body"/>
              <w:jc w:val="center"/>
            </w:pPr>
            <w:r>
              <w:rPr>
                <w:sz w:val="20"/>
                <w:szCs w:val="20"/>
              </w:rPr>
              <w:t>Final</w:t>
            </w:r>
          </w:p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933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Recommended Sources</w:t>
            </w:r>
          </w:p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/>
          <w:jc w:val="center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933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Textbook: </w:t>
            </w:r>
          </w:p>
          <w:p w:rsidR="006F3174" w:rsidRDefault="00B82B6E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Jane Austen </w:t>
            </w:r>
            <w:r>
              <w:rPr>
                <w:i/>
                <w:iCs/>
                <w:sz w:val="20"/>
                <w:szCs w:val="20"/>
              </w:rPr>
              <w:t>Persuasion</w:t>
            </w:r>
            <w:r>
              <w:rPr>
                <w:sz w:val="20"/>
                <w:szCs w:val="20"/>
              </w:rPr>
              <w:t xml:space="preserve"> </w:t>
            </w:r>
          </w:p>
          <w:p w:rsidR="006F3174" w:rsidRDefault="00B82B6E">
            <w:pPr>
              <w:pStyle w:val="Body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Charlotte Bronte </w:t>
            </w:r>
            <w:r>
              <w:rPr>
                <w:i/>
                <w:iCs/>
                <w:sz w:val="20"/>
                <w:szCs w:val="20"/>
              </w:rPr>
              <w:t>Jane Eyre</w:t>
            </w:r>
          </w:p>
          <w:p w:rsidR="006F3174" w:rsidRDefault="006F3174">
            <w:pPr>
              <w:pStyle w:val="Body"/>
              <w:rPr>
                <w:sz w:val="20"/>
                <w:szCs w:val="20"/>
              </w:rPr>
            </w:pPr>
          </w:p>
          <w:p w:rsidR="006F3174" w:rsidRDefault="00B82B6E">
            <w:pPr>
              <w:pStyle w:val="Body"/>
            </w:pPr>
            <w:r>
              <w:rPr>
                <w:sz w:val="20"/>
                <w:szCs w:val="20"/>
              </w:rPr>
              <w:t>Supplementary Material (s): Internet Sources, Articles.</w:t>
            </w:r>
          </w:p>
        </w:tc>
      </w:tr>
      <w:tr w:rsidR="006F3174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74" w:rsidRDefault="006F3174"/>
        </w:tc>
        <w:tc>
          <w:tcPr>
            <w:tcW w:w="93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74" w:rsidRDefault="00B82B6E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Assessment</w:t>
            </w:r>
          </w:p>
        </w:tc>
      </w:tr>
      <w:tr w:rsidR="00294440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288"/>
          <w:jc w:val="center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440" w:rsidRDefault="00294440"/>
        </w:tc>
        <w:tc>
          <w:tcPr>
            <w:tcW w:w="2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440" w:rsidRDefault="00294440">
            <w:pPr>
              <w:pStyle w:val="Body"/>
              <w:pBdr>
                <w:top w:val="single" w:sz="4" w:space="0" w:color="000000"/>
              </w:pBdr>
            </w:pPr>
            <w:r>
              <w:rPr>
                <w:sz w:val="20"/>
                <w:szCs w:val="20"/>
              </w:rPr>
              <w:t>Attendance-Participation</w:t>
            </w:r>
          </w:p>
        </w:tc>
        <w:tc>
          <w:tcPr>
            <w:tcW w:w="6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440" w:rsidRDefault="00294440">
            <w:pPr>
              <w:pStyle w:val="Body"/>
              <w:jc w:val="center"/>
            </w:pPr>
            <w:r>
              <w:rPr>
                <w:sz w:val="20"/>
                <w:szCs w:val="20"/>
              </w:rPr>
              <w:t>10%</w:t>
            </w:r>
          </w:p>
        </w:tc>
      </w:tr>
      <w:tr w:rsidR="00294440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293"/>
          <w:jc w:val="center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440" w:rsidRDefault="00294440"/>
        </w:tc>
        <w:tc>
          <w:tcPr>
            <w:tcW w:w="2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440" w:rsidRDefault="00294440">
            <w:pPr>
              <w:pStyle w:val="Body"/>
              <w:pBdr>
                <w:top w:val="single" w:sz="4" w:space="0" w:color="000000"/>
              </w:pBdr>
            </w:pPr>
            <w:r>
              <w:rPr>
                <w:sz w:val="20"/>
                <w:szCs w:val="20"/>
              </w:rPr>
              <w:t>Midterm Exam (Written)</w:t>
            </w:r>
          </w:p>
        </w:tc>
        <w:tc>
          <w:tcPr>
            <w:tcW w:w="6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440" w:rsidRDefault="00294440">
            <w:pPr>
              <w:pStyle w:val="Body"/>
              <w:jc w:val="center"/>
            </w:pPr>
            <w:r>
              <w:rPr>
                <w:sz w:val="20"/>
                <w:szCs w:val="20"/>
              </w:rPr>
              <w:t>40%</w:t>
            </w:r>
          </w:p>
        </w:tc>
      </w:tr>
      <w:tr w:rsidR="00294440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293"/>
          <w:jc w:val="center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440" w:rsidRDefault="00294440"/>
        </w:tc>
        <w:tc>
          <w:tcPr>
            <w:tcW w:w="2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440" w:rsidRDefault="00294440">
            <w:pPr>
              <w:pBdr>
                <w:top w:val="single" w:sz="4" w:space="0" w:color="000000"/>
              </w:pBdr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Presentation</w:t>
            </w:r>
          </w:p>
        </w:tc>
        <w:tc>
          <w:tcPr>
            <w:tcW w:w="6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440" w:rsidRDefault="00294440"/>
        </w:tc>
      </w:tr>
      <w:tr w:rsidR="00294440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293"/>
          <w:jc w:val="center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440" w:rsidRDefault="00294440"/>
        </w:tc>
        <w:tc>
          <w:tcPr>
            <w:tcW w:w="2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440" w:rsidRDefault="00294440">
            <w:pPr>
              <w:pStyle w:val="Body"/>
              <w:pBdr>
                <w:top w:val="single" w:sz="4" w:space="0" w:color="000000"/>
              </w:pBdr>
            </w:pPr>
            <w:r>
              <w:rPr>
                <w:sz w:val="20"/>
                <w:szCs w:val="20"/>
              </w:rPr>
              <w:t>Final Exam (Written)</w:t>
            </w:r>
          </w:p>
        </w:tc>
        <w:tc>
          <w:tcPr>
            <w:tcW w:w="6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440" w:rsidRDefault="00294440">
            <w:pPr>
              <w:pStyle w:val="Body"/>
              <w:jc w:val="center"/>
            </w:pPr>
            <w:r>
              <w:rPr>
                <w:sz w:val="20"/>
                <w:szCs w:val="20"/>
              </w:rPr>
              <w:t>40%</w:t>
            </w:r>
          </w:p>
        </w:tc>
      </w:tr>
      <w:tr w:rsidR="00294440" w:rsidTr="00294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523"/>
          <w:jc w:val="center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440" w:rsidRDefault="00294440"/>
        </w:tc>
        <w:tc>
          <w:tcPr>
            <w:tcW w:w="2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440" w:rsidRDefault="00294440">
            <w:pPr>
              <w:pStyle w:val="Body"/>
              <w:pBdr>
                <w:top w:val="single" w:sz="4" w:space="0" w:color="000000"/>
              </w:pBd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6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440" w:rsidRDefault="00294440">
            <w:pPr>
              <w:pStyle w:val="Body"/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</w:tr>
    </w:tbl>
    <w:tbl>
      <w:tblPr>
        <w:tblpPr w:leftFromText="141" w:rightFromText="141" w:vertAnchor="text" w:horzAnchor="margin" w:tblpXSpec="right" w:tblpY="196"/>
        <w:tblW w:w="9315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9"/>
        <w:gridCol w:w="1133"/>
        <w:gridCol w:w="1133"/>
        <w:gridCol w:w="1700"/>
      </w:tblGrid>
      <w:tr w:rsidR="00294440" w:rsidTr="00294440">
        <w:trPr>
          <w:trHeight w:val="471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40" w:rsidRDefault="00294440" w:rsidP="00294440">
            <w:pPr>
              <w:rPr>
                <w:color w:val="000000"/>
                <w:lang w:val="tr-TR" w:eastAsia="tr-TR"/>
              </w:rPr>
            </w:pPr>
            <w:r>
              <w:rPr>
                <w:color w:val="000000"/>
              </w:rPr>
              <w:t>ECTS Allocated Based on the Student Workload</w:t>
            </w:r>
          </w:p>
        </w:tc>
      </w:tr>
      <w:tr w:rsidR="00294440" w:rsidTr="00294440">
        <w:trPr>
          <w:trHeight w:val="17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Activities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Number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Duration (hour)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 Workload(hour)</w:t>
            </w:r>
          </w:p>
        </w:tc>
      </w:tr>
      <w:tr w:rsidR="00294440" w:rsidTr="00294440">
        <w:trPr>
          <w:trHeight w:val="399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rPr>
                <w:color w:val="000000"/>
              </w:rPr>
            </w:pPr>
            <w:r>
              <w:rPr>
                <w:color w:val="000000"/>
              </w:rPr>
              <w:t xml:space="preserve">Course duration in class (including the Exam week)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294440" w:rsidTr="00294440">
        <w:trPr>
          <w:trHeight w:val="17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rPr>
                <w:color w:val="000000"/>
              </w:rPr>
            </w:pPr>
            <w:r>
              <w:rPr>
                <w:color w:val="000000"/>
              </w:rPr>
              <w:t>Labs and Tutorials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4440" w:rsidRDefault="00294440" w:rsidP="0029444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94440" w:rsidTr="00294440">
        <w:trPr>
          <w:trHeight w:val="17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rPr>
                <w:color w:val="000000"/>
              </w:rPr>
            </w:pPr>
            <w:r>
              <w:rPr>
                <w:color w:val="000000"/>
              </w:rPr>
              <w:t>Assignments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94440" w:rsidTr="00294440">
        <w:trPr>
          <w:trHeight w:val="17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rPr>
                <w:color w:val="000000"/>
              </w:rPr>
            </w:pPr>
            <w:r>
              <w:rPr>
                <w:color w:val="000000"/>
              </w:rPr>
              <w:t xml:space="preserve">Project/Presentation/Report Writing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294440" w:rsidTr="00294440">
        <w:trPr>
          <w:trHeight w:val="17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rPr>
                <w:color w:val="000000"/>
              </w:rPr>
            </w:pPr>
            <w:r>
              <w:rPr>
                <w:color w:val="000000"/>
              </w:rPr>
              <w:t>E-learning Activities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94440" w:rsidTr="00294440">
        <w:trPr>
          <w:trHeight w:val="17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rPr>
                <w:color w:val="000000"/>
              </w:rPr>
            </w:pPr>
            <w:r>
              <w:rPr>
                <w:color w:val="000000"/>
              </w:rPr>
              <w:t>Quizzes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94440" w:rsidTr="00294440">
        <w:trPr>
          <w:trHeight w:val="17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rPr>
                <w:color w:val="000000"/>
              </w:rPr>
            </w:pPr>
            <w:r>
              <w:rPr>
                <w:color w:val="000000"/>
              </w:rPr>
              <w:t>Midterm Examination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294440" w:rsidTr="00294440">
        <w:trPr>
          <w:trHeight w:val="17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rPr>
                <w:color w:val="000000"/>
              </w:rPr>
            </w:pPr>
            <w:r>
              <w:rPr>
                <w:color w:val="000000"/>
              </w:rPr>
              <w:t>Final Examination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294440" w:rsidTr="00294440">
        <w:trPr>
          <w:trHeight w:val="17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rPr>
                <w:color w:val="000000"/>
              </w:rPr>
            </w:pPr>
            <w:r>
              <w:rPr>
                <w:color w:val="000000"/>
              </w:rPr>
              <w:t xml:space="preserve">Self Study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294440" w:rsidTr="00294440">
        <w:trPr>
          <w:trHeight w:val="170"/>
        </w:trPr>
        <w:tc>
          <w:tcPr>
            <w:tcW w:w="7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440" w:rsidRDefault="00294440" w:rsidP="00294440">
            <w:pPr>
              <w:rPr>
                <w:color w:val="000000"/>
              </w:rPr>
            </w:pPr>
            <w:r>
              <w:rPr>
                <w:color w:val="000000"/>
              </w:rPr>
              <w:t xml:space="preserve">Total Workload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</w:tr>
      <w:tr w:rsidR="00294440" w:rsidTr="00294440">
        <w:trPr>
          <w:trHeight w:val="170"/>
        </w:trPr>
        <w:tc>
          <w:tcPr>
            <w:tcW w:w="7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440" w:rsidRDefault="00294440" w:rsidP="00294440">
            <w:pPr>
              <w:rPr>
                <w:color w:val="000000"/>
              </w:rPr>
            </w:pPr>
            <w:r>
              <w:rPr>
                <w:color w:val="000000"/>
              </w:rPr>
              <w:t>Total Workload/30 (h)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</w:tr>
      <w:tr w:rsidR="00294440" w:rsidTr="00294440">
        <w:trPr>
          <w:trHeight w:val="170"/>
        </w:trPr>
        <w:tc>
          <w:tcPr>
            <w:tcW w:w="7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440" w:rsidRDefault="00294440" w:rsidP="00294440">
            <w:pPr>
              <w:rPr>
                <w:color w:val="000000"/>
              </w:rPr>
            </w:pPr>
            <w:r>
              <w:rPr>
                <w:color w:val="000000"/>
              </w:rPr>
              <w:t>ECTS Credit of the Course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440" w:rsidRDefault="00294440" w:rsidP="00294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</w:tbl>
    <w:p w:rsidR="006F3174" w:rsidRDefault="006F3174">
      <w:pPr>
        <w:pStyle w:val="Body"/>
        <w:widowControl w:val="0"/>
        <w:jc w:val="center"/>
        <w:rPr>
          <w:b/>
          <w:bCs/>
          <w:sz w:val="20"/>
          <w:szCs w:val="20"/>
        </w:rPr>
      </w:pPr>
    </w:p>
    <w:p w:rsidR="006F3174" w:rsidRDefault="006F3174">
      <w:pPr>
        <w:pStyle w:val="Body"/>
      </w:pPr>
    </w:p>
    <w:p w:rsidR="00294440" w:rsidRDefault="00294440">
      <w:pPr>
        <w:pStyle w:val="Body"/>
      </w:pPr>
      <w:bookmarkStart w:id="0" w:name="_GoBack"/>
      <w:bookmarkEnd w:id="0"/>
    </w:p>
    <w:sectPr w:rsidR="00294440">
      <w:headerReference w:type="default" r:id="rId7"/>
      <w:footerReference w:type="default" r:id="rId8"/>
      <w:pgSz w:w="11900" w:h="16840"/>
      <w:pgMar w:top="567" w:right="851" w:bottom="1134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B6E" w:rsidRDefault="00B82B6E">
      <w:r>
        <w:separator/>
      </w:r>
    </w:p>
  </w:endnote>
  <w:endnote w:type="continuationSeparator" w:id="0">
    <w:p w:rsidR="00B82B6E" w:rsidRDefault="00B8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174" w:rsidRDefault="006F317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B6E" w:rsidRDefault="00B82B6E">
      <w:r>
        <w:separator/>
      </w:r>
    </w:p>
  </w:footnote>
  <w:footnote w:type="continuationSeparator" w:id="0">
    <w:p w:rsidR="00B82B6E" w:rsidRDefault="00B82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174" w:rsidRDefault="006F317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629C"/>
    <w:multiLevelType w:val="hybridMultilevel"/>
    <w:tmpl w:val="7750B904"/>
    <w:lvl w:ilvl="0" w:tplc="842AC09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E11E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9C04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2F8F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F2B58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5880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B8AE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8D77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B044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74"/>
    <w:rsid w:val="00294440"/>
    <w:rsid w:val="006F3174"/>
    <w:rsid w:val="00B8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20B8"/>
  <w15:docId w15:val="{753B72E3-85EF-436A-AFA3-8ECABD65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GvdeMetniGirintisi">
    <w:name w:val="Body Text Indent"/>
    <w:pPr>
      <w:ind w:left="720"/>
    </w:pPr>
    <w:rPr>
      <w:rFonts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HUMA</cp:lastModifiedBy>
  <cp:revision>2</cp:revision>
  <dcterms:created xsi:type="dcterms:W3CDTF">2023-08-02T17:23:00Z</dcterms:created>
  <dcterms:modified xsi:type="dcterms:W3CDTF">2023-08-02T17:27:00Z</dcterms:modified>
</cp:coreProperties>
</file>