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766527" w:rsidRPr="00766527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Kültürlerarası</w:t>
            </w:r>
            <w:r w:rsidR="00EA48CA">
              <w:rPr>
                <w:rFonts w:ascii="Times New Roman" w:hAnsi="Times New Roman" w:cs="Times New Roman"/>
                <w:sz w:val="24"/>
                <w:szCs w:val="24"/>
              </w:rPr>
              <w:t xml:space="preserve"> Psikoloji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EA4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C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. sınıf, Bsc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2EF4">
              <w:rPr>
                <w:rFonts w:ascii="Times New Roman" w:hAnsi="Times New Roman" w:cs="Times New Roman"/>
                <w:sz w:val="24"/>
                <w:szCs w:val="24"/>
              </w:rPr>
              <w:t xml:space="preserve"> AKTS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766527" w:rsidRPr="00766527" w:rsidRDefault="00566C35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  <w:r w:rsidR="00EC2B51">
              <w:rPr>
                <w:rFonts w:ascii="Times New Roman" w:hAnsi="Times New Roman" w:cs="Times New Roman"/>
                <w:sz w:val="24"/>
                <w:szCs w:val="24"/>
              </w:rPr>
              <w:t>, E-learning Aktiviteleri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TPSY101 ve TPSY102 derslerinin tamamlanmış olması gerekmektedir.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566C35" w:rsidRPr="00566C35" w:rsidRDefault="00566C35" w:rsidP="00566C3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 ders kültürlerarası psikolojinin temelleri hakkında genel bir bakış sağlar, ancak öğrencilerin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C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günlük yaşam koşullarında kültürel faktörlerin çoğunlukla öğrencilerin birbirleri ile sınıfta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C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habersiz çalışmasını organize eder. Kursun bazı temel amaçları;</w:t>
            </w:r>
          </w:p>
          <w:p w:rsidR="00566C35" w:rsidRPr="00566C35" w:rsidRDefault="00566C35" w:rsidP="00566C3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 Kültürler arası çalışmaların bir disiplin olarak psikolojinin gelişimine etkisini gösterme</w:t>
            </w:r>
          </w:p>
          <w:p w:rsidR="00566C35" w:rsidRPr="00566C35" w:rsidRDefault="00566C35" w:rsidP="00566C3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 Alanındaki en önemli kuramsal ve araştırma gelişmelerini öğrencilere açıklayabilmek.</w:t>
            </w:r>
          </w:p>
          <w:p w:rsidR="00566C35" w:rsidRPr="00566C35" w:rsidRDefault="00566C35" w:rsidP="00566C3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 Teoriden ve araştırmalardan alınan dersleri, kültürlerarası durumlarda yönlendirmeye</w:t>
            </w:r>
          </w:p>
          <w:p w:rsidR="00EA48CA" w:rsidRPr="00766527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yönelik rasyonel yaklaşımla öğrenciye öğretmek.</w:t>
            </w:r>
          </w:p>
        </w:tc>
      </w:tr>
      <w:tr w:rsidR="005255C2" w:rsidTr="003979D2">
        <w:tc>
          <w:tcPr>
            <w:tcW w:w="9062" w:type="dxa"/>
            <w:gridSpan w:val="1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Tr="005255C2">
        <w:tc>
          <w:tcPr>
            <w:tcW w:w="7366" w:type="dxa"/>
            <w:gridSpan w:val="10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EC2B51" w:rsidTr="005255C2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:rsidR="00EC2B51" w:rsidRPr="00EC2B51" w:rsidRDefault="00566C35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materyalini çeşitli koşullarda kullanma yollarını öğretir</w:t>
            </w:r>
          </w:p>
        </w:tc>
        <w:tc>
          <w:tcPr>
            <w:tcW w:w="1696" w:type="dxa"/>
            <w:gridSpan w:val="4"/>
          </w:tcPr>
          <w:p w:rsidR="00EC2B51" w:rsidRPr="00EC2B51" w:rsidRDefault="00EC2B51" w:rsidP="002B0CB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</w:tr>
      <w:tr w:rsidR="00EC2B51" w:rsidTr="005255C2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:rsidR="00EC2B51" w:rsidRPr="00EC2B51" w:rsidRDefault="00566C35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materyalini eğitim ve kariyer planlarına entegre etmek</w:t>
            </w:r>
          </w:p>
        </w:tc>
        <w:tc>
          <w:tcPr>
            <w:tcW w:w="1696" w:type="dxa"/>
            <w:gridSpan w:val="4"/>
          </w:tcPr>
          <w:p w:rsidR="00EC2B51" w:rsidRPr="00EC2B51" w:rsidRDefault="002B0CB4" w:rsidP="009B49C8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566C3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302DAE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:rsidR="00EC2B51" w:rsidRPr="00EC2B51" w:rsidRDefault="00566C35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 kavramsal düzeyde psikolojik kuramların geliştirilmesi ve geçerliliği için kültürün rolünü inceleyebileceklerdir.</w:t>
            </w:r>
          </w:p>
        </w:tc>
        <w:tc>
          <w:tcPr>
            <w:tcW w:w="1696" w:type="dxa"/>
            <w:gridSpan w:val="4"/>
            <w:vAlign w:val="center"/>
          </w:tcPr>
          <w:p w:rsidR="00EC2B51" w:rsidRPr="00EC2B51" w:rsidRDefault="00EC2B51" w:rsidP="002B0CB4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566C3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C35" w:rsidTr="00302DAE">
        <w:tc>
          <w:tcPr>
            <w:tcW w:w="421" w:type="dxa"/>
          </w:tcPr>
          <w:p w:rsidR="00566C35" w:rsidRPr="005255C2" w:rsidRDefault="00566C35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:rsidR="00566C35" w:rsidRDefault="00566C35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Geliştirilen psikolojik teorilerin uygulanmasında karşılaşılan kritik konuları kavramak</w:t>
            </w:r>
          </w:p>
        </w:tc>
        <w:tc>
          <w:tcPr>
            <w:tcW w:w="1696" w:type="dxa"/>
            <w:gridSpan w:val="4"/>
            <w:vAlign w:val="center"/>
          </w:tcPr>
          <w:p w:rsidR="00566C35" w:rsidRPr="00EC2B51" w:rsidRDefault="00566C35" w:rsidP="002B0CB4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:rsidTr="00C60A8D">
        <w:tc>
          <w:tcPr>
            <w:tcW w:w="9062" w:type="dxa"/>
            <w:gridSpan w:val="14"/>
          </w:tcPr>
          <w:p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:rsidTr="00120EDE">
        <w:tc>
          <w:tcPr>
            <w:tcW w:w="9062" w:type="dxa"/>
            <w:gridSpan w:val="14"/>
          </w:tcPr>
          <w:p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:rsidTr="00D20E10">
        <w:tc>
          <w:tcPr>
            <w:tcW w:w="456" w:type="dxa"/>
            <w:gridSpan w:val="2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EC2B51" w:rsidTr="005D74B7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Psikolojideki mevcut ve tarihsel çekirdek içeriği ile psikolojide bilinenleri tanımlama becerisi.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 xml:space="preserve">Psikolojinin çeşitli alanlarını </w:t>
            </w:r>
            <w:r w:rsidR="00566C35">
              <w:rPr>
                <w:rFonts w:ascii="Times New Roman" w:hAnsi="Times New Roman" w:cs="Times New Roman"/>
                <w:sz w:val="24"/>
                <w:szCs w:val="24"/>
              </w:rPr>
              <w:t>farklılaştırıp çalışabilme becerisini elde etmek</w:t>
            </w: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EC2B51" w:rsidRPr="00EC2B51" w:rsidRDefault="00566C35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5D74B7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gösterebilme.</w:t>
            </w:r>
          </w:p>
        </w:tc>
        <w:tc>
          <w:tcPr>
            <w:tcW w:w="844" w:type="dxa"/>
            <w:vAlign w:val="center"/>
          </w:tcPr>
          <w:p w:rsidR="00EC2B51" w:rsidRPr="00EC2B51" w:rsidRDefault="00566C35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Psikolojik içerik ve becerileri kariyer hedeflerine uygulayabilme becerisi. </w:t>
            </w:r>
          </w:p>
        </w:tc>
        <w:tc>
          <w:tcPr>
            <w:tcW w:w="844" w:type="dxa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Karmaşık argümanları oluşturup eleştirel olarak analiz etme ve değerlendirme becerisi. 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Temel araştırma yöntemlerini psikolojide etik ilkelere duyarlı olarak uygulayabilme. </w:t>
            </w:r>
          </w:p>
        </w:tc>
        <w:tc>
          <w:tcPr>
            <w:tcW w:w="844" w:type="dxa"/>
            <w:vAlign w:val="center"/>
          </w:tcPr>
          <w:p w:rsidR="00EC2B51" w:rsidRPr="00EC2B51" w:rsidRDefault="00566C35" w:rsidP="00EC2B5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Amerikan Psikoloji Birliği (APA) yazı biçimini belirleme becerisi. </w:t>
            </w:r>
          </w:p>
        </w:tc>
        <w:tc>
          <w:tcPr>
            <w:tcW w:w="844" w:type="dxa"/>
          </w:tcPr>
          <w:p w:rsidR="00EC2B51" w:rsidRPr="00EC2B51" w:rsidRDefault="00EC2B51" w:rsidP="00EC2B5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Sağlıklı bir topluluğu korumada akademik, mesleki ve kişisel bütünlüğün rolünü anlama becerisi. </w:t>
            </w:r>
          </w:p>
        </w:tc>
        <w:tc>
          <w:tcPr>
            <w:tcW w:w="844" w:type="dxa"/>
            <w:vAlign w:val="center"/>
          </w:tcPr>
          <w:p w:rsidR="00EC2B51" w:rsidRPr="00EC2B51" w:rsidRDefault="002B0CB4" w:rsidP="002B0CB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Çeşitliliğin psikolojik süreçleri etkileme şekillerini tanıma ve tanımlama becerisi. </w:t>
            </w:r>
          </w:p>
        </w:tc>
        <w:tc>
          <w:tcPr>
            <w:tcW w:w="844" w:type="dxa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Terapide müdahale sürecine olanak tanıyan kişisel ve kültürel çeşitlilikle ilişkili önemli davranış faktörlerini ayırt etme becerisi. </w:t>
            </w:r>
          </w:p>
        </w:tc>
        <w:tc>
          <w:tcPr>
            <w:tcW w:w="844" w:type="dxa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566C35" w:rsidRPr="00566C35" w:rsidRDefault="00566C35" w:rsidP="00566C35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Psikolojide mesleki sözleşmelerin amacına ve bağlamına uygun olarak etkili</w:t>
            </w:r>
          </w:p>
          <w:p w:rsidR="00EC2B51" w:rsidRPr="00EC2B51" w:rsidRDefault="00566C35" w:rsidP="00566C35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iletişim becerilerini gösterme becerisi.</w:t>
            </w:r>
          </w:p>
        </w:tc>
        <w:tc>
          <w:tcPr>
            <w:tcW w:w="844" w:type="dxa"/>
          </w:tcPr>
          <w:p w:rsidR="00EC2B51" w:rsidRDefault="00566C35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59D" w:rsidTr="00CA14A7">
        <w:tc>
          <w:tcPr>
            <w:tcW w:w="9062" w:type="dxa"/>
            <w:gridSpan w:val="14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13159D" w:rsidTr="00C43676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6C35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Kültürlerarası psikolojiye giriş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6C35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Kültürlerarası psikolojiye giriş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6C35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Kültürel iletişim ve bireysel gelişme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6C35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Kültürel iletişim ve bireysel gelişme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6C35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davranışlar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6C35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davranışlar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BD0204">
        <w:trPr>
          <w:trHeight w:val="128"/>
        </w:trPr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6C35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tekrar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6C35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Sunum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6C35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Kişilik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EC2B51" w:rsidRDefault="00566C35" w:rsidP="00566C3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</w:t>
            </w: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EC2B51" w:rsidRDefault="00566C35" w:rsidP="00566C3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 ve bilişsel yaklaşımlar</w:t>
            </w: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EC2B51" w:rsidRDefault="00566C35" w:rsidP="00566C3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EC2B51" w:rsidRDefault="00566C35" w:rsidP="00566C35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tekrar</w:t>
            </w: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D20E10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71110C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566C35" w:rsidRPr="00CD31FB" w:rsidRDefault="00566C35" w:rsidP="00566C35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Kitabı:</w:t>
            </w:r>
            <w:bookmarkStart w:id="0" w:name="_GoBack"/>
            <w:bookmarkEnd w:id="0"/>
            <w:r w:rsidRPr="009B4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D31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566C35" w:rsidRDefault="00566C35" w:rsidP="00566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Ek olarak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notu 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verilecektir.</w:t>
            </w:r>
          </w:p>
        </w:tc>
      </w:tr>
      <w:tr w:rsidR="00566C35" w:rsidTr="00116690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AA573C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E-öğretim aktiviteleri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Kredisi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13159D"/>
    <w:rsid w:val="002B0CB4"/>
    <w:rsid w:val="003F7AB1"/>
    <w:rsid w:val="005255C2"/>
    <w:rsid w:val="00562EF4"/>
    <w:rsid w:val="00566C35"/>
    <w:rsid w:val="00583FE1"/>
    <w:rsid w:val="005A1E95"/>
    <w:rsid w:val="00766527"/>
    <w:rsid w:val="009A4233"/>
    <w:rsid w:val="009B49C8"/>
    <w:rsid w:val="00BD0204"/>
    <w:rsid w:val="00C33C33"/>
    <w:rsid w:val="00CD31FB"/>
    <w:rsid w:val="00D20E10"/>
    <w:rsid w:val="00D511C7"/>
    <w:rsid w:val="00EA48CA"/>
    <w:rsid w:val="00EC2B51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2023-08-02T09:27:00Z</dcterms:created>
  <dcterms:modified xsi:type="dcterms:W3CDTF">2023-08-02T09:27:00Z</dcterms:modified>
</cp:coreProperties>
</file>