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AB1" w:rsidRDefault="00766527" w:rsidP="007665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527">
        <w:rPr>
          <w:rFonts w:ascii="Times New Roman" w:hAnsi="Times New Roman" w:cs="Times New Roman"/>
          <w:b/>
          <w:sz w:val="24"/>
          <w:szCs w:val="24"/>
        </w:rPr>
        <w:t>GAU, Beşeri Bilimler Fakültesi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5"/>
        <w:gridCol w:w="532"/>
        <w:gridCol w:w="567"/>
        <w:gridCol w:w="1465"/>
        <w:gridCol w:w="944"/>
        <w:gridCol w:w="567"/>
        <w:gridCol w:w="709"/>
        <w:gridCol w:w="1134"/>
        <w:gridCol w:w="992"/>
        <w:gridCol w:w="142"/>
        <w:gridCol w:w="284"/>
        <w:gridCol w:w="426"/>
        <w:gridCol w:w="844"/>
      </w:tblGrid>
      <w:tr w:rsidR="00766527" w:rsidTr="00766527"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527">
              <w:rPr>
                <w:rFonts w:ascii="Times New Roman" w:hAnsi="Times New Roman" w:cs="Times New Roman"/>
                <w:sz w:val="24"/>
                <w:szCs w:val="24"/>
              </w:rPr>
              <w:t>Ders İsmi</w:t>
            </w:r>
          </w:p>
        </w:tc>
        <w:tc>
          <w:tcPr>
            <w:tcW w:w="4531" w:type="dxa"/>
            <w:gridSpan w:val="7"/>
          </w:tcPr>
          <w:p w:rsidR="00766527" w:rsidRPr="00766527" w:rsidRDefault="009B49C8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Yaşlanma</w:t>
            </w:r>
            <w:r w:rsidR="00EA48CA">
              <w:rPr>
                <w:rFonts w:ascii="Times New Roman" w:hAnsi="Times New Roman" w:cs="Times New Roman"/>
                <w:sz w:val="24"/>
                <w:szCs w:val="24"/>
              </w:rPr>
              <w:t xml:space="preserve"> Psikolojisi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4531" w:type="dxa"/>
            <w:gridSpan w:val="7"/>
          </w:tcPr>
          <w:p w:rsidR="00766527" w:rsidRPr="00766527" w:rsidRDefault="00766527" w:rsidP="009B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TPSY </w:t>
            </w:r>
            <w:r w:rsidR="00EA48C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9B49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Tipi</w:t>
            </w:r>
          </w:p>
        </w:tc>
        <w:tc>
          <w:tcPr>
            <w:tcW w:w="4531" w:type="dxa"/>
            <w:gridSpan w:val="7"/>
          </w:tcPr>
          <w:p w:rsidR="00766527" w:rsidRPr="00766527" w:rsidRDefault="00EC2B51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Düzeyi</w:t>
            </w:r>
          </w:p>
        </w:tc>
        <w:tc>
          <w:tcPr>
            <w:tcW w:w="4531" w:type="dxa"/>
            <w:gridSpan w:val="7"/>
          </w:tcPr>
          <w:p w:rsidR="00766527" w:rsidRPr="00766527" w:rsidRDefault="00EC2B51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6527">
              <w:rPr>
                <w:rFonts w:ascii="Times New Roman" w:hAnsi="Times New Roman" w:cs="Times New Roman"/>
                <w:sz w:val="24"/>
                <w:szCs w:val="24"/>
              </w:rPr>
              <w:t>. sınıf, Bsc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Yerel Kredi</w:t>
            </w:r>
          </w:p>
        </w:tc>
        <w:tc>
          <w:tcPr>
            <w:tcW w:w="4531" w:type="dxa"/>
            <w:gridSpan w:val="7"/>
          </w:tcPr>
          <w:p w:rsidR="00766527" w:rsidRPr="00766527" w:rsidRDefault="005255C2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AKTS Kredisi </w:t>
            </w:r>
          </w:p>
        </w:tc>
        <w:tc>
          <w:tcPr>
            <w:tcW w:w="4531" w:type="dxa"/>
            <w:gridSpan w:val="7"/>
          </w:tcPr>
          <w:p w:rsidR="00766527" w:rsidRPr="00766527" w:rsidRDefault="00EC2B51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2EF4">
              <w:rPr>
                <w:rFonts w:ascii="Times New Roman" w:hAnsi="Times New Roman" w:cs="Times New Roman"/>
                <w:sz w:val="24"/>
                <w:szCs w:val="24"/>
              </w:rPr>
              <w:t xml:space="preserve"> AKTS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Teori (saat/hafta)</w:t>
            </w:r>
          </w:p>
        </w:tc>
        <w:tc>
          <w:tcPr>
            <w:tcW w:w="4531" w:type="dxa"/>
            <w:gridSpan w:val="7"/>
          </w:tcPr>
          <w:p w:rsidR="00766527" w:rsidRPr="00766527" w:rsidRDefault="005255C2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Pratik (saat/hafta)</w:t>
            </w:r>
          </w:p>
        </w:tc>
        <w:tc>
          <w:tcPr>
            <w:tcW w:w="4531" w:type="dxa"/>
            <w:gridSpan w:val="7"/>
          </w:tcPr>
          <w:p w:rsidR="00766527" w:rsidRPr="00766527" w:rsidRDefault="005255C2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 (saat/hafta)</w:t>
            </w:r>
          </w:p>
        </w:tc>
        <w:tc>
          <w:tcPr>
            <w:tcW w:w="4531" w:type="dxa"/>
            <w:gridSpan w:val="7"/>
          </w:tcPr>
          <w:p w:rsidR="00766527" w:rsidRPr="00766527" w:rsidRDefault="005255C2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verildiği yıl</w:t>
            </w:r>
          </w:p>
        </w:tc>
        <w:tc>
          <w:tcPr>
            <w:tcW w:w="4531" w:type="dxa"/>
            <w:gridSpan w:val="7"/>
          </w:tcPr>
          <w:p w:rsidR="00766527" w:rsidRPr="00766527" w:rsidRDefault="00EC2B51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verildiği dönem</w:t>
            </w:r>
          </w:p>
        </w:tc>
        <w:tc>
          <w:tcPr>
            <w:tcW w:w="4531" w:type="dxa"/>
            <w:gridSpan w:val="7"/>
          </w:tcPr>
          <w:p w:rsidR="00766527" w:rsidRPr="00766527" w:rsidRDefault="00EC2B51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veriliş şekli</w:t>
            </w:r>
          </w:p>
        </w:tc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Yüz Yüze</w:t>
            </w:r>
            <w:r w:rsidR="00EC2B51">
              <w:rPr>
                <w:rFonts w:ascii="Times New Roman" w:hAnsi="Times New Roman" w:cs="Times New Roman"/>
                <w:sz w:val="24"/>
                <w:szCs w:val="24"/>
              </w:rPr>
              <w:t>, E-learning Aktiviteleri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Eğitim Dili</w:t>
            </w:r>
          </w:p>
        </w:tc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Önkoşul</w:t>
            </w:r>
          </w:p>
        </w:tc>
        <w:tc>
          <w:tcPr>
            <w:tcW w:w="4531" w:type="dxa"/>
            <w:gridSpan w:val="7"/>
          </w:tcPr>
          <w:p w:rsidR="00766527" w:rsidRPr="00766527" w:rsidRDefault="00EC2B51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TPSY101 ve TPSY102 derslerinin tamamlanmış olması gerekmektedir.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Tavsiye edilen programın bileşenleri (isteğe bağlı)</w:t>
            </w:r>
          </w:p>
        </w:tc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Yok</w:t>
            </w:r>
          </w:p>
        </w:tc>
      </w:tr>
      <w:tr w:rsidR="00766527" w:rsidTr="005E2547">
        <w:tc>
          <w:tcPr>
            <w:tcW w:w="9062" w:type="dxa"/>
            <w:gridSpan w:val="14"/>
          </w:tcPr>
          <w:p w:rsidR="00766527" w:rsidRDefault="00766527" w:rsidP="0076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527">
              <w:rPr>
                <w:rFonts w:ascii="Times New Roman" w:hAnsi="Times New Roman" w:cs="Times New Roman"/>
                <w:b/>
                <w:sz w:val="24"/>
                <w:szCs w:val="24"/>
              </w:rPr>
              <w:t>Dersin Amaçları:</w:t>
            </w:r>
          </w:p>
          <w:p w:rsidR="00EA48CA" w:rsidRPr="00766527" w:rsidRDefault="009B49C8" w:rsidP="009B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9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Yaşla birlikte ne değişir ya da değişmez? Çoğumuz, yaşlanma sürecini kayıplar olarak görüyoruz: görünüş kaybı,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B49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sağlık, bilişsel etkinlik, algı yeteneği ve nihayetinde hayat. Bununla birlikte, bu derste, neyin aynısı ve ne elde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B49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edildiği üzerine araştırma ve teori üzerinde duracağız. Konular algılama, biliş, kişilik, zihinsel ve fiziksel sağlık,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B49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sosyal ilişkileri içerir ancak bunlarla sınırlı değildir.</w:t>
            </w:r>
          </w:p>
        </w:tc>
      </w:tr>
      <w:tr w:rsidR="005255C2" w:rsidTr="003979D2">
        <w:tc>
          <w:tcPr>
            <w:tcW w:w="9062" w:type="dxa"/>
            <w:gridSpan w:val="14"/>
          </w:tcPr>
          <w:p w:rsidR="005255C2" w:rsidRDefault="005255C2" w:rsidP="0076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Öğrenme Çıktıları</w:t>
            </w:r>
          </w:p>
          <w:p w:rsidR="00583FE1" w:rsidRDefault="00583FE1" w:rsidP="0076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55C2" w:rsidTr="005255C2">
        <w:tc>
          <w:tcPr>
            <w:tcW w:w="7366" w:type="dxa"/>
            <w:gridSpan w:val="10"/>
          </w:tcPr>
          <w:p w:rsidR="005255C2" w:rsidRDefault="005255C2" w:rsidP="0076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Bu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ders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tamamlandığında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öğrenci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aşağıdaki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noktalarda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yeterli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 w:rsidR="00583FE1">
              <w:rPr>
                <w:rFonts w:ascii="Times New Roman" w:hAnsi="Times New Roman"/>
                <w:spacing w:val="-1"/>
                <w:sz w:val="24"/>
              </w:rPr>
              <w:t>olmalıdır:</w:t>
            </w:r>
          </w:p>
        </w:tc>
        <w:tc>
          <w:tcPr>
            <w:tcW w:w="1696" w:type="dxa"/>
            <w:gridSpan w:val="4"/>
          </w:tcPr>
          <w:p w:rsidR="005255C2" w:rsidRDefault="005255C2" w:rsidP="0076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Değerlendir</w:t>
            </w:r>
            <w:r>
              <w:rPr>
                <w:rFonts w:ascii="Times New Roman" w:hAnsi="Times New Roman"/>
                <w:spacing w:val="-3"/>
                <w:sz w:val="24"/>
              </w:rPr>
              <w:t>me</w:t>
            </w:r>
          </w:p>
        </w:tc>
      </w:tr>
      <w:tr w:rsidR="00EC2B51" w:rsidTr="005255C2">
        <w:tc>
          <w:tcPr>
            <w:tcW w:w="421" w:type="dxa"/>
          </w:tcPr>
          <w:p w:rsidR="00EC2B51" w:rsidRPr="005255C2" w:rsidRDefault="00EC2B51" w:rsidP="00EC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gridSpan w:val="9"/>
          </w:tcPr>
          <w:p w:rsidR="00EC2B51" w:rsidRPr="00EC2B51" w:rsidRDefault="009B49C8" w:rsidP="00EC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Yetişkin gelişimini anlamak için bilimsel bir biyopsikososyal bağlam sağlamak</w:t>
            </w:r>
          </w:p>
        </w:tc>
        <w:tc>
          <w:tcPr>
            <w:tcW w:w="1696" w:type="dxa"/>
            <w:gridSpan w:val="4"/>
          </w:tcPr>
          <w:p w:rsidR="00EC2B51" w:rsidRPr="00EC2B51" w:rsidRDefault="00EC2B51" w:rsidP="002B0CB4">
            <w:pPr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5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2B0CB4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EC2B5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EC2B51" w:rsidTr="005255C2">
        <w:tc>
          <w:tcPr>
            <w:tcW w:w="421" w:type="dxa"/>
          </w:tcPr>
          <w:p w:rsidR="00EC2B51" w:rsidRPr="005255C2" w:rsidRDefault="00EC2B51" w:rsidP="00EC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  <w:gridSpan w:val="9"/>
          </w:tcPr>
          <w:p w:rsidR="00EC2B51" w:rsidRPr="00EC2B51" w:rsidRDefault="009B49C8" w:rsidP="00EC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Yaşlanmanın birey üzerindeki etkisini değerlendirmek için gereken altyapıyı sağlamak</w:t>
            </w:r>
          </w:p>
        </w:tc>
        <w:tc>
          <w:tcPr>
            <w:tcW w:w="1696" w:type="dxa"/>
            <w:gridSpan w:val="4"/>
          </w:tcPr>
          <w:p w:rsidR="00EC2B51" w:rsidRPr="00EC2B51" w:rsidRDefault="002B0CB4" w:rsidP="009B49C8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EC2B51" w:rsidRPr="00EC2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2B51" w:rsidTr="00302DAE">
        <w:tc>
          <w:tcPr>
            <w:tcW w:w="421" w:type="dxa"/>
          </w:tcPr>
          <w:p w:rsidR="00EC2B51" w:rsidRPr="005255C2" w:rsidRDefault="00EC2B51" w:rsidP="00EC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  <w:gridSpan w:val="9"/>
          </w:tcPr>
          <w:p w:rsidR="00EC2B51" w:rsidRPr="00EC2B51" w:rsidRDefault="009B49C8" w:rsidP="00EC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Yaşlılar için gereken anlayışı ve daha fazla takdiri sağlamak</w:t>
            </w:r>
          </w:p>
        </w:tc>
        <w:tc>
          <w:tcPr>
            <w:tcW w:w="1696" w:type="dxa"/>
            <w:gridSpan w:val="4"/>
            <w:vAlign w:val="center"/>
          </w:tcPr>
          <w:p w:rsidR="00EC2B51" w:rsidRPr="00EC2B51" w:rsidRDefault="00EC2B51" w:rsidP="002B0CB4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51">
              <w:rPr>
                <w:rFonts w:ascii="Times New Roman" w:hAnsi="Times New Roman" w:cs="Times New Roman"/>
                <w:sz w:val="24"/>
                <w:szCs w:val="24"/>
              </w:rPr>
              <w:t xml:space="preserve">1,2 </w:t>
            </w:r>
          </w:p>
        </w:tc>
      </w:tr>
      <w:tr w:rsidR="005255C2" w:rsidTr="00C60A8D">
        <w:tc>
          <w:tcPr>
            <w:tcW w:w="9062" w:type="dxa"/>
            <w:gridSpan w:val="14"/>
          </w:tcPr>
          <w:p w:rsidR="005255C2" w:rsidRDefault="005255C2" w:rsidP="00525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Değerlendirme Metotları: 1. Yazılı Sınav, 2. Ödevler, 3. Proje, Rapor, 4. Sunum, 5. Laboratuvar</w:t>
            </w:r>
          </w:p>
        </w:tc>
      </w:tr>
      <w:tr w:rsidR="00583FE1" w:rsidTr="00120EDE">
        <w:tc>
          <w:tcPr>
            <w:tcW w:w="9062" w:type="dxa"/>
            <w:gridSpan w:val="14"/>
          </w:tcPr>
          <w:p w:rsidR="00583FE1" w:rsidRDefault="00583FE1" w:rsidP="00583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Programa Katkısı</w:t>
            </w:r>
          </w:p>
        </w:tc>
      </w:tr>
      <w:tr w:rsidR="00583FE1" w:rsidTr="00D20E10">
        <w:tc>
          <w:tcPr>
            <w:tcW w:w="456" w:type="dxa"/>
            <w:gridSpan w:val="2"/>
          </w:tcPr>
          <w:p w:rsidR="00583FE1" w:rsidRDefault="00583FE1" w:rsidP="00766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  <w:gridSpan w:val="11"/>
          </w:tcPr>
          <w:p w:rsidR="00583FE1" w:rsidRDefault="00583FE1" w:rsidP="00766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583FE1" w:rsidRDefault="00583FE1" w:rsidP="00766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KD</w:t>
            </w:r>
          </w:p>
        </w:tc>
      </w:tr>
      <w:tr w:rsidR="00EC2B51" w:rsidTr="005D74B7">
        <w:tc>
          <w:tcPr>
            <w:tcW w:w="456" w:type="dxa"/>
            <w:gridSpan w:val="2"/>
          </w:tcPr>
          <w:p w:rsidR="00EC2B51" w:rsidRPr="00766527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2" w:type="dxa"/>
            <w:gridSpan w:val="11"/>
          </w:tcPr>
          <w:p w:rsidR="00EC2B51" w:rsidRPr="0013159D" w:rsidRDefault="00EC2B51" w:rsidP="00EC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9D">
              <w:rPr>
                <w:rFonts w:ascii="Times New Roman" w:hAnsi="Times New Roman" w:cs="Times New Roman"/>
                <w:sz w:val="24"/>
                <w:szCs w:val="24"/>
              </w:rPr>
              <w:t>Psikolojideki mevcut ve tarihsel çekirdek içeriği ile psikolojide bilinenleri tanımlama becerisi.</w:t>
            </w:r>
          </w:p>
        </w:tc>
        <w:tc>
          <w:tcPr>
            <w:tcW w:w="844" w:type="dxa"/>
            <w:vAlign w:val="center"/>
          </w:tcPr>
          <w:p w:rsidR="00EC2B51" w:rsidRPr="00EC2B51" w:rsidRDefault="00EC2B51" w:rsidP="00EC2B51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5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EC2B51" w:rsidTr="00D20E10">
        <w:tc>
          <w:tcPr>
            <w:tcW w:w="456" w:type="dxa"/>
            <w:gridSpan w:val="2"/>
          </w:tcPr>
          <w:p w:rsidR="00EC2B51" w:rsidRPr="00766527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2" w:type="dxa"/>
            <w:gridSpan w:val="11"/>
          </w:tcPr>
          <w:p w:rsidR="00EC2B51" w:rsidRPr="0013159D" w:rsidRDefault="00EC2B51" w:rsidP="00EC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9D">
              <w:rPr>
                <w:rFonts w:ascii="Times New Roman" w:hAnsi="Times New Roman" w:cs="Times New Roman"/>
                <w:sz w:val="24"/>
                <w:szCs w:val="24"/>
              </w:rPr>
              <w:t>Psikolojinin çeşitli alanlarını ayırt edin ve her birinde bilinenleri belirleyin.</w:t>
            </w:r>
          </w:p>
        </w:tc>
        <w:tc>
          <w:tcPr>
            <w:tcW w:w="844" w:type="dxa"/>
          </w:tcPr>
          <w:p w:rsidR="00EC2B51" w:rsidRPr="00EC2B51" w:rsidRDefault="009B49C8" w:rsidP="00EC2B51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2B51" w:rsidTr="005D74B7">
        <w:tc>
          <w:tcPr>
            <w:tcW w:w="456" w:type="dxa"/>
            <w:gridSpan w:val="2"/>
          </w:tcPr>
          <w:p w:rsidR="00EC2B51" w:rsidRPr="00766527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2" w:type="dxa"/>
            <w:gridSpan w:val="11"/>
          </w:tcPr>
          <w:p w:rsidR="00EC2B51" w:rsidRPr="0013159D" w:rsidRDefault="00EC2B51" w:rsidP="00EC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9D">
              <w:rPr>
                <w:rFonts w:ascii="Times New Roman" w:hAnsi="Times New Roman" w:cs="Times New Roman"/>
                <w:sz w:val="24"/>
                <w:szCs w:val="24"/>
              </w:rPr>
              <w:t>Temel kavramlar, teorik perspektifler, ampirik bulgular ve psikolojideki tarihsel eğilimlere aşinalık gösterebilme.</w:t>
            </w:r>
          </w:p>
        </w:tc>
        <w:tc>
          <w:tcPr>
            <w:tcW w:w="844" w:type="dxa"/>
            <w:vAlign w:val="center"/>
          </w:tcPr>
          <w:p w:rsidR="00EC2B51" w:rsidRPr="00EC2B51" w:rsidRDefault="00EC2B51" w:rsidP="00EC2B51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5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EC2B51" w:rsidTr="00D20E10">
        <w:tc>
          <w:tcPr>
            <w:tcW w:w="456" w:type="dxa"/>
            <w:gridSpan w:val="2"/>
          </w:tcPr>
          <w:p w:rsidR="00EC2B51" w:rsidRPr="00766527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2" w:type="dxa"/>
            <w:gridSpan w:val="11"/>
          </w:tcPr>
          <w:p w:rsidR="00EC2B51" w:rsidRPr="00EC2B51" w:rsidRDefault="00EC2B51" w:rsidP="00EC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B51">
              <w:rPr>
                <w:rFonts w:ascii="Times New Roman" w:hAnsi="Times New Roman" w:cs="Times New Roman"/>
                <w:sz w:val="24"/>
                <w:szCs w:val="24"/>
              </w:rPr>
              <w:t xml:space="preserve">Psikolojik içerik ve becerileri kariyer hedeflerine uygulayabilme becerisi. </w:t>
            </w:r>
          </w:p>
        </w:tc>
        <w:tc>
          <w:tcPr>
            <w:tcW w:w="844" w:type="dxa"/>
          </w:tcPr>
          <w:p w:rsidR="00EC2B51" w:rsidRPr="00EC2B51" w:rsidRDefault="00EC2B51" w:rsidP="00EC2B51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5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EC2B51" w:rsidTr="00835D5C">
        <w:tc>
          <w:tcPr>
            <w:tcW w:w="456" w:type="dxa"/>
            <w:gridSpan w:val="2"/>
          </w:tcPr>
          <w:p w:rsidR="00EC2B51" w:rsidRPr="00766527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62" w:type="dxa"/>
            <w:gridSpan w:val="11"/>
          </w:tcPr>
          <w:p w:rsidR="00EC2B51" w:rsidRPr="00EC2B51" w:rsidRDefault="00EC2B51" w:rsidP="00EC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B51">
              <w:rPr>
                <w:rFonts w:ascii="Times New Roman" w:hAnsi="Times New Roman" w:cs="Times New Roman"/>
                <w:sz w:val="24"/>
                <w:szCs w:val="24"/>
              </w:rPr>
              <w:t xml:space="preserve">Karmaşık argümanları oluşturup eleştirel olarak analiz etme ve değerlendirme becerisi. </w:t>
            </w:r>
          </w:p>
        </w:tc>
        <w:tc>
          <w:tcPr>
            <w:tcW w:w="844" w:type="dxa"/>
            <w:vAlign w:val="center"/>
          </w:tcPr>
          <w:p w:rsidR="00EC2B51" w:rsidRPr="00EC2B51" w:rsidRDefault="00EC2B51" w:rsidP="00EC2B51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5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EC2B51" w:rsidTr="00835D5C">
        <w:tc>
          <w:tcPr>
            <w:tcW w:w="456" w:type="dxa"/>
            <w:gridSpan w:val="2"/>
          </w:tcPr>
          <w:p w:rsidR="00EC2B51" w:rsidRPr="00766527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62" w:type="dxa"/>
            <w:gridSpan w:val="11"/>
          </w:tcPr>
          <w:p w:rsidR="00EC2B51" w:rsidRPr="00EC2B51" w:rsidRDefault="00EC2B51" w:rsidP="00EC2B51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EC2B51">
              <w:rPr>
                <w:rFonts w:ascii="Times New Roman" w:hAnsi="Times New Roman" w:cs="Times New Roman"/>
                <w:sz w:val="24"/>
                <w:szCs w:val="24"/>
              </w:rPr>
              <w:t xml:space="preserve">Temel araştırma yöntemlerini psikolojide etik ilkelere duyarlı olarak uygulayabilme. </w:t>
            </w:r>
          </w:p>
        </w:tc>
        <w:tc>
          <w:tcPr>
            <w:tcW w:w="844" w:type="dxa"/>
            <w:vAlign w:val="center"/>
          </w:tcPr>
          <w:p w:rsidR="00EC2B51" w:rsidRPr="00EC2B51" w:rsidRDefault="002B0CB4" w:rsidP="00EC2B51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2B51" w:rsidRPr="00EC2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2B51" w:rsidTr="00D20E10">
        <w:tc>
          <w:tcPr>
            <w:tcW w:w="456" w:type="dxa"/>
            <w:gridSpan w:val="2"/>
          </w:tcPr>
          <w:p w:rsidR="00EC2B51" w:rsidRPr="00766527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62" w:type="dxa"/>
            <w:gridSpan w:val="11"/>
          </w:tcPr>
          <w:p w:rsidR="00EC2B51" w:rsidRPr="00EC2B51" w:rsidRDefault="00EC2B51" w:rsidP="00EC2B51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EC2B51">
              <w:rPr>
                <w:rFonts w:ascii="Times New Roman" w:hAnsi="Times New Roman" w:cs="Times New Roman"/>
                <w:sz w:val="24"/>
                <w:szCs w:val="24"/>
              </w:rPr>
              <w:t xml:space="preserve">Amerikan Psikoloji Birliği (APA) yazı biçimini belirleme becerisi. </w:t>
            </w:r>
          </w:p>
        </w:tc>
        <w:tc>
          <w:tcPr>
            <w:tcW w:w="844" w:type="dxa"/>
          </w:tcPr>
          <w:p w:rsidR="00EC2B51" w:rsidRPr="00EC2B51" w:rsidRDefault="00EC2B51" w:rsidP="00EC2B51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5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EC2B51" w:rsidTr="00835D5C">
        <w:tc>
          <w:tcPr>
            <w:tcW w:w="456" w:type="dxa"/>
            <w:gridSpan w:val="2"/>
          </w:tcPr>
          <w:p w:rsidR="00EC2B51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762" w:type="dxa"/>
            <w:gridSpan w:val="11"/>
          </w:tcPr>
          <w:p w:rsidR="00EC2B51" w:rsidRPr="00EC2B51" w:rsidRDefault="00EC2B51" w:rsidP="00EC2B51">
            <w:pPr>
              <w:ind w:left="106" w:right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B51">
              <w:rPr>
                <w:rFonts w:ascii="Times New Roman" w:hAnsi="Times New Roman" w:cs="Times New Roman"/>
                <w:sz w:val="24"/>
                <w:szCs w:val="24"/>
              </w:rPr>
              <w:t xml:space="preserve">Sağlıklı bir topluluğu korumada akademik, mesleki ve kişisel bütünlüğün rolünü anlama becerisi. </w:t>
            </w:r>
          </w:p>
        </w:tc>
        <w:tc>
          <w:tcPr>
            <w:tcW w:w="844" w:type="dxa"/>
            <w:vAlign w:val="center"/>
          </w:tcPr>
          <w:p w:rsidR="00EC2B51" w:rsidRPr="00EC2B51" w:rsidRDefault="002B0CB4" w:rsidP="002B0CB4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2B51" w:rsidTr="00D20E10">
        <w:tc>
          <w:tcPr>
            <w:tcW w:w="456" w:type="dxa"/>
            <w:gridSpan w:val="2"/>
          </w:tcPr>
          <w:p w:rsidR="00EC2B51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62" w:type="dxa"/>
            <w:gridSpan w:val="11"/>
          </w:tcPr>
          <w:p w:rsidR="00EC2B51" w:rsidRPr="00EC2B51" w:rsidRDefault="00EC2B51" w:rsidP="00EC2B51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C2B51">
              <w:rPr>
                <w:rFonts w:ascii="Times New Roman" w:hAnsi="Times New Roman" w:cs="Times New Roman"/>
                <w:sz w:val="24"/>
                <w:szCs w:val="24"/>
              </w:rPr>
              <w:t xml:space="preserve">Çeşitliliğin psikolojik süreçleri etkileme şekillerini tanıma ve tanımlama becerisi. </w:t>
            </w:r>
          </w:p>
        </w:tc>
        <w:tc>
          <w:tcPr>
            <w:tcW w:w="844" w:type="dxa"/>
          </w:tcPr>
          <w:p w:rsidR="00EC2B51" w:rsidRPr="00766527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2B51" w:rsidTr="00D20E10">
        <w:tc>
          <w:tcPr>
            <w:tcW w:w="456" w:type="dxa"/>
            <w:gridSpan w:val="2"/>
          </w:tcPr>
          <w:p w:rsidR="00EC2B51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62" w:type="dxa"/>
            <w:gridSpan w:val="11"/>
          </w:tcPr>
          <w:p w:rsidR="00EC2B51" w:rsidRPr="00EC2B51" w:rsidRDefault="00EC2B51" w:rsidP="00EC2B51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EC2B51">
              <w:rPr>
                <w:rFonts w:ascii="Times New Roman" w:hAnsi="Times New Roman" w:cs="Times New Roman"/>
                <w:sz w:val="24"/>
                <w:szCs w:val="24"/>
              </w:rPr>
              <w:t xml:space="preserve">Terapide müdahale sürecine olanak tanıyan kişisel ve kültürel çeşitlilikle ilişkili önemli davranış faktörlerini ayırt etme becerisi. </w:t>
            </w:r>
          </w:p>
        </w:tc>
        <w:tc>
          <w:tcPr>
            <w:tcW w:w="844" w:type="dxa"/>
          </w:tcPr>
          <w:p w:rsidR="00EC2B51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2B51" w:rsidTr="00D20E10">
        <w:tc>
          <w:tcPr>
            <w:tcW w:w="456" w:type="dxa"/>
            <w:gridSpan w:val="2"/>
          </w:tcPr>
          <w:p w:rsidR="00EC2B51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62" w:type="dxa"/>
            <w:gridSpan w:val="11"/>
          </w:tcPr>
          <w:p w:rsidR="00D94E2B" w:rsidRPr="00566C35" w:rsidRDefault="00D94E2B" w:rsidP="00D94E2B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566C35">
              <w:rPr>
                <w:rFonts w:ascii="Times New Roman" w:hAnsi="Times New Roman" w:cs="Times New Roman"/>
                <w:sz w:val="24"/>
                <w:szCs w:val="24"/>
              </w:rPr>
              <w:t>Psikolojide mesleki sözleşmelerin amacına ve bağlamına uygun olarak etkili</w:t>
            </w:r>
          </w:p>
          <w:p w:rsidR="00EC2B51" w:rsidRPr="00EC2B51" w:rsidRDefault="00D94E2B" w:rsidP="00D94E2B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566C35">
              <w:rPr>
                <w:rFonts w:ascii="Times New Roman" w:hAnsi="Times New Roman" w:cs="Times New Roman"/>
                <w:sz w:val="24"/>
                <w:szCs w:val="24"/>
              </w:rPr>
              <w:t>iletişim becerilerini gösterme becerisi.</w:t>
            </w:r>
            <w:bookmarkStart w:id="0" w:name="_GoBack"/>
            <w:bookmarkEnd w:id="0"/>
          </w:p>
        </w:tc>
        <w:tc>
          <w:tcPr>
            <w:tcW w:w="844" w:type="dxa"/>
          </w:tcPr>
          <w:p w:rsidR="00EC2B51" w:rsidRDefault="009B49C8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159D" w:rsidTr="00CA14A7">
        <w:tc>
          <w:tcPr>
            <w:tcW w:w="9062" w:type="dxa"/>
            <w:gridSpan w:val="14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KD: Katkı Düzeyi (1: Çok Düşük, 2: Düşük, 3: Vasat, 4: Yüksek, 5: Çok Yüksek)</w:t>
            </w:r>
          </w:p>
        </w:tc>
      </w:tr>
      <w:tr w:rsidR="0013159D" w:rsidTr="00C43676">
        <w:tc>
          <w:tcPr>
            <w:tcW w:w="9062" w:type="dxa"/>
            <w:gridSpan w:val="14"/>
          </w:tcPr>
          <w:p w:rsidR="0013159D" w:rsidRDefault="0013159D" w:rsidP="00131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İçeriği</w:t>
            </w:r>
          </w:p>
        </w:tc>
      </w:tr>
      <w:tr w:rsidR="0013159D" w:rsidTr="00D20E10">
        <w:tc>
          <w:tcPr>
            <w:tcW w:w="988" w:type="dxa"/>
            <w:gridSpan w:val="3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Hafta</w:t>
            </w:r>
          </w:p>
        </w:tc>
        <w:tc>
          <w:tcPr>
            <w:tcW w:w="567" w:type="dxa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10">
              <w:rPr>
                <w:rFonts w:ascii="Times New Roman" w:hAnsi="Times New Roman" w:cs="Times New Roman"/>
                <w:sz w:val="24"/>
                <w:szCs w:val="24"/>
              </w:rPr>
              <w:t>Sınavlar</w:t>
            </w:r>
          </w:p>
        </w:tc>
      </w:tr>
      <w:tr w:rsidR="00EC2B51" w:rsidTr="00D20E10">
        <w:tc>
          <w:tcPr>
            <w:tcW w:w="988" w:type="dxa"/>
            <w:gridSpan w:val="3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EC2B51" w:rsidRPr="00EC2B51" w:rsidRDefault="009B49C8" w:rsidP="00EC2B51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Kursa genel bakış</w:t>
            </w:r>
          </w:p>
        </w:tc>
        <w:tc>
          <w:tcPr>
            <w:tcW w:w="1270" w:type="dxa"/>
            <w:gridSpan w:val="2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B51" w:rsidTr="00D20E10">
        <w:tc>
          <w:tcPr>
            <w:tcW w:w="988" w:type="dxa"/>
            <w:gridSpan w:val="3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EC2B51" w:rsidRPr="00EC2B51" w:rsidRDefault="009B49C8" w:rsidP="00EC2B51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Teorik arka plan ve araştırma yöntemleri</w:t>
            </w:r>
          </w:p>
        </w:tc>
        <w:tc>
          <w:tcPr>
            <w:tcW w:w="1270" w:type="dxa"/>
            <w:gridSpan w:val="2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B51" w:rsidTr="00D20E10">
        <w:tc>
          <w:tcPr>
            <w:tcW w:w="988" w:type="dxa"/>
            <w:gridSpan w:val="3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EC2B51" w:rsidRPr="00EC2B51" w:rsidRDefault="009B49C8" w:rsidP="00EC2B51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Nörobilim</w:t>
            </w:r>
          </w:p>
        </w:tc>
        <w:tc>
          <w:tcPr>
            <w:tcW w:w="1270" w:type="dxa"/>
            <w:gridSpan w:val="2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B51" w:rsidTr="00D20E10">
        <w:tc>
          <w:tcPr>
            <w:tcW w:w="988" w:type="dxa"/>
            <w:gridSpan w:val="3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EC2B51" w:rsidRPr="00EC2B51" w:rsidRDefault="009B49C8" w:rsidP="00EC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Fiziksel değişiklikler</w:t>
            </w:r>
          </w:p>
        </w:tc>
        <w:tc>
          <w:tcPr>
            <w:tcW w:w="1270" w:type="dxa"/>
            <w:gridSpan w:val="2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B51" w:rsidTr="00D20E10">
        <w:tc>
          <w:tcPr>
            <w:tcW w:w="988" w:type="dxa"/>
            <w:gridSpan w:val="3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EC2B51" w:rsidRPr="00EC2B51" w:rsidRDefault="009B49C8" w:rsidP="00EC2B51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Yaşam, sağlık ve işlevsellik</w:t>
            </w:r>
          </w:p>
        </w:tc>
        <w:tc>
          <w:tcPr>
            <w:tcW w:w="1270" w:type="dxa"/>
            <w:gridSpan w:val="2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B51" w:rsidTr="00D20E10">
        <w:tc>
          <w:tcPr>
            <w:tcW w:w="988" w:type="dxa"/>
            <w:gridSpan w:val="3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EC2B51" w:rsidRPr="00EC2B51" w:rsidRDefault="009B49C8" w:rsidP="00EC2B51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Kişi ve çevre etkileşimleri</w:t>
            </w:r>
          </w:p>
        </w:tc>
        <w:tc>
          <w:tcPr>
            <w:tcW w:w="1270" w:type="dxa"/>
            <w:gridSpan w:val="2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B51" w:rsidTr="00BD0204">
        <w:trPr>
          <w:trHeight w:val="128"/>
        </w:trPr>
        <w:tc>
          <w:tcPr>
            <w:tcW w:w="988" w:type="dxa"/>
            <w:gridSpan w:val="3"/>
          </w:tcPr>
          <w:p w:rsidR="00EC2B51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EC2B51" w:rsidRPr="00EC2B51" w:rsidRDefault="009B49C8" w:rsidP="00EC2B51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Dikkat ve hafıza</w:t>
            </w:r>
          </w:p>
        </w:tc>
        <w:tc>
          <w:tcPr>
            <w:tcW w:w="1270" w:type="dxa"/>
            <w:gridSpan w:val="2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9D" w:rsidTr="00D20E10">
        <w:tc>
          <w:tcPr>
            <w:tcW w:w="988" w:type="dxa"/>
            <w:gridSpan w:val="3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13159D" w:rsidRPr="00D20E10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 Sınav</w:t>
            </w:r>
          </w:p>
        </w:tc>
      </w:tr>
      <w:tr w:rsidR="00EC2B51" w:rsidTr="00D20E10">
        <w:tc>
          <w:tcPr>
            <w:tcW w:w="988" w:type="dxa"/>
            <w:gridSpan w:val="3"/>
          </w:tcPr>
          <w:p w:rsidR="00EC2B51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EC2B51" w:rsidRPr="00EC2B51" w:rsidRDefault="009B49C8" w:rsidP="00EC2B51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Zeka</w:t>
            </w:r>
          </w:p>
        </w:tc>
        <w:tc>
          <w:tcPr>
            <w:tcW w:w="1270" w:type="dxa"/>
            <w:gridSpan w:val="2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B51" w:rsidTr="00D20E10">
        <w:tc>
          <w:tcPr>
            <w:tcW w:w="988" w:type="dxa"/>
            <w:gridSpan w:val="3"/>
          </w:tcPr>
          <w:p w:rsidR="00EC2B51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EC2B51" w:rsidRPr="00EC2B51" w:rsidRDefault="009B49C8" w:rsidP="00EC2B51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Sosyal Biliş</w:t>
            </w:r>
          </w:p>
        </w:tc>
        <w:tc>
          <w:tcPr>
            <w:tcW w:w="1270" w:type="dxa"/>
            <w:gridSpan w:val="2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B51" w:rsidTr="00D20E10">
        <w:tc>
          <w:tcPr>
            <w:tcW w:w="988" w:type="dxa"/>
            <w:gridSpan w:val="3"/>
          </w:tcPr>
          <w:p w:rsidR="00EC2B51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EC2B51" w:rsidRPr="00EC2B51" w:rsidRDefault="009B49C8" w:rsidP="00EC2B51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Kişilik</w:t>
            </w:r>
          </w:p>
        </w:tc>
        <w:tc>
          <w:tcPr>
            <w:tcW w:w="1270" w:type="dxa"/>
            <w:gridSpan w:val="2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B51" w:rsidTr="00D20E10">
        <w:tc>
          <w:tcPr>
            <w:tcW w:w="988" w:type="dxa"/>
            <w:gridSpan w:val="3"/>
          </w:tcPr>
          <w:p w:rsidR="00EC2B51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EC2B51" w:rsidRPr="00EC2B51" w:rsidRDefault="009B49C8" w:rsidP="00EC2B51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İş, boş zaman ve emeklilik</w:t>
            </w:r>
          </w:p>
        </w:tc>
        <w:tc>
          <w:tcPr>
            <w:tcW w:w="1270" w:type="dxa"/>
            <w:gridSpan w:val="2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B51" w:rsidTr="00D20E10">
        <w:tc>
          <w:tcPr>
            <w:tcW w:w="988" w:type="dxa"/>
            <w:gridSpan w:val="3"/>
          </w:tcPr>
          <w:p w:rsidR="00EC2B51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EC2B51" w:rsidRPr="00EC2B51" w:rsidRDefault="009B49C8" w:rsidP="00EC2B51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Ölüm ve ölüm korkusu</w:t>
            </w:r>
          </w:p>
        </w:tc>
        <w:tc>
          <w:tcPr>
            <w:tcW w:w="1270" w:type="dxa"/>
            <w:gridSpan w:val="2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B51" w:rsidTr="00D20E10">
        <w:tc>
          <w:tcPr>
            <w:tcW w:w="988" w:type="dxa"/>
            <w:gridSpan w:val="3"/>
          </w:tcPr>
          <w:p w:rsidR="00EC2B51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EC2B51" w:rsidRPr="00EC2B51" w:rsidRDefault="009B49C8" w:rsidP="00EC2B51">
            <w:pPr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Genel tekrar</w:t>
            </w:r>
          </w:p>
        </w:tc>
        <w:tc>
          <w:tcPr>
            <w:tcW w:w="1270" w:type="dxa"/>
            <w:gridSpan w:val="2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9D" w:rsidTr="00D20E10">
        <w:tc>
          <w:tcPr>
            <w:tcW w:w="988" w:type="dxa"/>
            <w:gridSpan w:val="3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13159D" w:rsidRPr="00D20E10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</w:t>
            </w:r>
          </w:p>
        </w:tc>
      </w:tr>
      <w:tr w:rsidR="0013159D" w:rsidTr="00D20E10">
        <w:tc>
          <w:tcPr>
            <w:tcW w:w="988" w:type="dxa"/>
            <w:gridSpan w:val="3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9D" w:rsidTr="0071110C">
        <w:tc>
          <w:tcPr>
            <w:tcW w:w="9062" w:type="dxa"/>
            <w:gridSpan w:val="14"/>
          </w:tcPr>
          <w:p w:rsidR="0013159D" w:rsidRDefault="0013159D" w:rsidP="00131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Tavsiye Edilen Kaynaklar</w:t>
            </w:r>
          </w:p>
          <w:p w:rsidR="00EC2B51" w:rsidRPr="00CD31FB" w:rsidRDefault="0013159D" w:rsidP="00562EF4">
            <w:pPr>
              <w:pStyle w:val="TableParagraph"/>
              <w:spacing w:before="89" w:line="242" w:lineRule="auto"/>
              <w:ind w:right="491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 Kitabı: </w:t>
            </w:r>
            <w:r w:rsidR="009B49C8" w:rsidRPr="009B49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Lemme, B. H. (2006). Development in Adulthood, 4th Ed.</w:t>
            </w:r>
            <w:r w:rsidR="00EC2B51" w:rsidRPr="00CD31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</w:t>
            </w:r>
          </w:p>
          <w:p w:rsidR="0013159D" w:rsidRDefault="0013159D" w:rsidP="0013159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59D" w:rsidRDefault="0013159D" w:rsidP="00CD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b/>
                <w:sz w:val="24"/>
                <w:szCs w:val="24"/>
              </w:rPr>
              <w:t>Ek Materyaller:</w:t>
            </w:r>
            <w:r w:rsidR="00EC2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C2B51" w:rsidRPr="00EC2B51">
              <w:rPr>
                <w:rFonts w:ascii="Times New Roman" w:hAnsi="Times New Roman" w:cs="Times New Roman"/>
                <w:sz w:val="24"/>
                <w:szCs w:val="24"/>
              </w:rPr>
              <w:t xml:space="preserve">Ek olarak </w:t>
            </w:r>
            <w:r w:rsidR="00CD31FB">
              <w:rPr>
                <w:rFonts w:ascii="Times New Roman" w:hAnsi="Times New Roman" w:cs="Times New Roman"/>
                <w:sz w:val="24"/>
                <w:szCs w:val="24"/>
              </w:rPr>
              <w:t xml:space="preserve">ders notu </w:t>
            </w:r>
            <w:r w:rsidR="00EC2B51" w:rsidRPr="00EC2B51">
              <w:rPr>
                <w:rFonts w:ascii="Times New Roman" w:hAnsi="Times New Roman" w:cs="Times New Roman"/>
                <w:sz w:val="24"/>
                <w:szCs w:val="24"/>
              </w:rPr>
              <w:t>verilecektir.</w:t>
            </w:r>
          </w:p>
        </w:tc>
      </w:tr>
      <w:tr w:rsidR="0013159D" w:rsidTr="00116690">
        <w:tc>
          <w:tcPr>
            <w:tcW w:w="9062" w:type="dxa"/>
            <w:gridSpan w:val="14"/>
          </w:tcPr>
          <w:p w:rsidR="0013159D" w:rsidRDefault="0013159D" w:rsidP="00131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Değerlendirme</w:t>
            </w:r>
          </w:p>
        </w:tc>
      </w:tr>
      <w:tr w:rsidR="0013159D" w:rsidTr="005A1E95">
        <w:tc>
          <w:tcPr>
            <w:tcW w:w="3020" w:type="dxa"/>
            <w:gridSpan w:val="5"/>
          </w:tcPr>
          <w:p w:rsidR="0013159D" w:rsidRPr="005A1E95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Yoklama</w:t>
            </w:r>
          </w:p>
        </w:tc>
        <w:tc>
          <w:tcPr>
            <w:tcW w:w="944" w:type="dxa"/>
          </w:tcPr>
          <w:p w:rsidR="0013159D" w:rsidRPr="005A1E95" w:rsidRDefault="00EC2B51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%10</w:t>
            </w:r>
          </w:p>
        </w:tc>
        <w:tc>
          <w:tcPr>
            <w:tcW w:w="5098" w:type="dxa"/>
            <w:gridSpan w:val="8"/>
          </w:tcPr>
          <w:p w:rsidR="0013159D" w:rsidRDefault="0013159D" w:rsidP="00131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59D" w:rsidTr="005A1E95">
        <w:tc>
          <w:tcPr>
            <w:tcW w:w="3020" w:type="dxa"/>
            <w:gridSpan w:val="5"/>
          </w:tcPr>
          <w:p w:rsidR="0013159D" w:rsidRPr="005A1E95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944" w:type="dxa"/>
          </w:tcPr>
          <w:p w:rsidR="0013159D" w:rsidRPr="005A1E95" w:rsidRDefault="00EC2B51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%0</w:t>
            </w:r>
          </w:p>
        </w:tc>
        <w:tc>
          <w:tcPr>
            <w:tcW w:w="5098" w:type="dxa"/>
            <w:gridSpan w:val="8"/>
          </w:tcPr>
          <w:p w:rsidR="0013159D" w:rsidRDefault="0013159D" w:rsidP="00131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59D" w:rsidTr="005A1E95">
        <w:tc>
          <w:tcPr>
            <w:tcW w:w="3020" w:type="dxa"/>
            <w:gridSpan w:val="5"/>
          </w:tcPr>
          <w:p w:rsidR="0013159D" w:rsidRPr="005A1E95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 Sınav (Yazılı)</w:t>
            </w:r>
          </w:p>
        </w:tc>
        <w:tc>
          <w:tcPr>
            <w:tcW w:w="944" w:type="dxa"/>
          </w:tcPr>
          <w:p w:rsidR="0013159D" w:rsidRPr="005A1E95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%30</w:t>
            </w:r>
          </w:p>
        </w:tc>
        <w:tc>
          <w:tcPr>
            <w:tcW w:w="5098" w:type="dxa"/>
            <w:gridSpan w:val="8"/>
          </w:tcPr>
          <w:p w:rsidR="0013159D" w:rsidRDefault="0013159D" w:rsidP="00131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59D" w:rsidTr="005A1E95">
        <w:tc>
          <w:tcPr>
            <w:tcW w:w="3020" w:type="dxa"/>
            <w:gridSpan w:val="5"/>
          </w:tcPr>
          <w:p w:rsidR="0013159D" w:rsidRPr="005A1E95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Yoklama Sınavı</w:t>
            </w: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 xml:space="preserve"> (Yazılı)</w:t>
            </w:r>
          </w:p>
        </w:tc>
        <w:tc>
          <w:tcPr>
            <w:tcW w:w="944" w:type="dxa"/>
          </w:tcPr>
          <w:p w:rsidR="0013159D" w:rsidRPr="005A1E95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%10</w:t>
            </w:r>
          </w:p>
        </w:tc>
        <w:tc>
          <w:tcPr>
            <w:tcW w:w="5098" w:type="dxa"/>
            <w:gridSpan w:val="8"/>
          </w:tcPr>
          <w:p w:rsidR="0013159D" w:rsidRDefault="0013159D" w:rsidP="00131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59D" w:rsidTr="005A1E95">
        <w:tc>
          <w:tcPr>
            <w:tcW w:w="3020" w:type="dxa"/>
            <w:gridSpan w:val="5"/>
          </w:tcPr>
          <w:p w:rsidR="0013159D" w:rsidRPr="005A1E95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Final Projesi (Yazılı)</w:t>
            </w:r>
          </w:p>
        </w:tc>
        <w:tc>
          <w:tcPr>
            <w:tcW w:w="944" w:type="dxa"/>
          </w:tcPr>
          <w:p w:rsidR="0013159D" w:rsidRPr="005A1E95" w:rsidRDefault="0013159D" w:rsidP="00EC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EC2B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98" w:type="dxa"/>
            <w:gridSpan w:val="8"/>
          </w:tcPr>
          <w:p w:rsidR="0013159D" w:rsidRDefault="0013159D" w:rsidP="00131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59D" w:rsidTr="005A1E95">
        <w:tc>
          <w:tcPr>
            <w:tcW w:w="3020" w:type="dxa"/>
            <w:gridSpan w:val="5"/>
          </w:tcPr>
          <w:p w:rsidR="0013159D" w:rsidRPr="005A1E95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944" w:type="dxa"/>
          </w:tcPr>
          <w:p w:rsidR="0013159D" w:rsidRPr="005A1E95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%100</w:t>
            </w:r>
          </w:p>
        </w:tc>
        <w:tc>
          <w:tcPr>
            <w:tcW w:w="5098" w:type="dxa"/>
            <w:gridSpan w:val="8"/>
          </w:tcPr>
          <w:p w:rsidR="0013159D" w:rsidRDefault="0013159D" w:rsidP="00131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59D" w:rsidTr="00AA573C">
        <w:tc>
          <w:tcPr>
            <w:tcW w:w="9062" w:type="dxa"/>
            <w:gridSpan w:val="14"/>
          </w:tcPr>
          <w:p w:rsidR="0013159D" w:rsidRDefault="0013159D" w:rsidP="00131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 Yüküne göre Hesaplanmış AKTS</w:t>
            </w:r>
          </w:p>
        </w:tc>
      </w:tr>
      <w:tr w:rsidR="0013159D" w:rsidTr="005A1E95">
        <w:tc>
          <w:tcPr>
            <w:tcW w:w="5240" w:type="dxa"/>
            <w:gridSpan w:val="8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Aktiviteler</w:t>
            </w:r>
          </w:p>
        </w:tc>
        <w:tc>
          <w:tcPr>
            <w:tcW w:w="1134" w:type="dxa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Sayı</w:t>
            </w:r>
          </w:p>
        </w:tc>
        <w:tc>
          <w:tcPr>
            <w:tcW w:w="1134" w:type="dxa"/>
            <w:gridSpan w:val="2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Süre (Saat)</w:t>
            </w:r>
          </w:p>
        </w:tc>
        <w:tc>
          <w:tcPr>
            <w:tcW w:w="1554" w:type="dxa"/>
            <w:gridSpan w:val="3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Toplam İş Yükü (Saat)</w:t>
            </w:r>
          </w:p>
        </w:tc>
      </w:tr>
      <w:tr w:rsidR="0013159D" w:rsidTr="005A1E95">
        <w:tc>
          <w:tcPr>
            <w:tcW w:w="5240" w:type="dxa"/>
            <w:gridSpan w:val="8"/>
          </w:tcPr>
          <w:p w:rsidR="0013159D" w:rsidRPr="005A1E95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Sınıftaki ders süresi (Sınav haftası dahil)</w:t>
            </w:r>
          </w:p>
        </w:tc>
        <w:tc>
          <w:tcPr>
            <w:tcW w:w="1134" w:type="dxa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  <w:gridSpan w:val="3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13159D" w:rsidTr="005A1E95">
        <w:tc>
          <w:tcPr>
            <w:tcW w:w="5240" w:type="dxa"/>
            <w:gridSpan w:val="8"/>
          </w:tcPr>
          <w:p w:rsidR="0013159D" w:rsidRPr="005A1E95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 ve Pratik Çalışma</w:t>
            </w:r>
          </w:p>
        </w:tc>
        <w:tc>
          <w:tcPr>
            <w:tcW w:w="1134" w:type="dxa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9D" w:rsidTr="005A1E95">
        <w:tc>
          <w:tcPr>
            <w:tcW w:w="5240" w:type="dxa"/>
            <w:gridSpan w:val="8"/>
          </w:tcPr>
          <w:p w:rsidR="0013159D" w:rsidRPr="005A1E95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1134" w:type="dxa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  <w:gridSpan w:val="3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3159D" w:rsidTr="005A1E95">
        <w:tc>
          <w:tcPr>
            <w:tcW w:w="5240" w:type="dxa"/>
            <w:gridSpan w:val="8"/>
          </w:tcPr>
          <w:p w:rsidR="0013159D" w:rsidRPr="005A1E95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 / Sunum / Raporlama</w:t>
            </w:r>
          </w:p>
        </w:tc>
        <w:tc>
          <w:tcPr>
            <w:tcW w:w="1134" w:type="dxa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  <w:gridSpan w:val="3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3159D" w:rsidTr="005A1E95">
        <w:tc>
          <w:tcPr>
            <w:tcW w:w="5240" w:type="dxa"/>
            <w:gridSpan w:val="8"/>
          </w:tcPr>
          <w:p w:rsidR="0013159D" w:rsidRPr="005A1E95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E-öğretim aktiviteleri</w:t>
            </w:r>
          </w:p>
        </w:tc>
        <w:tc>
          <w:tcPr>
            <w:tcW w:w="1134" w:type="dxa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9D" w:rsidTr="005A1E95">
        <w:tc>
          <w:tcPr>
            <w:tcW w:w="5240" w:type="dxa"/>
            <w:gridSpan w:val="8"/>
          </w:tcPr>
          <w:p w:rsidR="0013159D" w:rsidRPr="005A1E95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Kısa sınav / yoklama</w:t>
            </w:r>
          </w:p>
        </w:tc>
        <w:tc>
          <w:tcPr>
            <w:tcW w:w="1134" w:type="dxa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4" w:type="dxa"/>
            <w:gridSpan w:val="3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159D" w:rsidTr="005A1E95">
        <w:tc>
          <w:tcPr>
            <w:tcW w:w="5240" w:type="dxa"/>
            <w:gridSpan w:val="8"/>
          </w:tcPr>
          <w:p w:rsidR="0013159D" w:rsidRPr="005A1E95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 sınav</w:t>
            </w:r>
          </w:p>
        </w:tc>
        <w:tc>
          <w:tcPr>
            <w:tcW w:w="1134" w:type="dxa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4" w:type="dxa"/>
            <w:gridSpan w:val="3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3159D" w:rsidTr="005A1E95">
        <w:tc>
          <w:tcPr>
            <w:tcW w:w="5240" w:type="dxa"/>
            <w:gridSpan w:val="8"/>
          </w:tcPr>
          <w:p w:rsidR="0013159D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Final Sınavı</w:t>
            </w:r>
          </w:p>
        </w:tc>
        <w:tc>
          <w:tcPr>
            <w:tcW w:w="1134" w:type="dxa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4" w:type="dxa"/>
            <w:gridSpan w:val="3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3159D" w:rsidTr="005A1E95">
        <w:tc>
          <w:tcPr>
            <w:tcW w:w="5240" w:type="dxa"/>
            <w:gridSpan w:val="8"/>
          </w:tcPr>
          <w:p w:rsidR="0013159D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Derse Çalışma</w:t>
            </w:r>
          </w:p>
        </w:tc>
        <w:tc>
          <w:tcPr>
            <w:tcW w:w="1134" w:type="dxa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2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  <w:gridSpan w:val="3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13159D" w:rsidTr="00BF6CB1">
        <w:tc>
          <w:tcPr>
            <w:tcW w:w="7508" w:type="dxa"/>
            <w:gridSpan w:val="11"/>
          </w:tcPr>
          <w:p w:rsidR="0013159D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 İş Yükü</w:t>
            </w:r>
          </w:p>
        </w:tc>
        <w:tc>
          <w:tcPr>
            <w:tcW w:w="1554" w:type="dxa"/>
            <w:gridSpan w:val="3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13159D" w:rsidTr="00BF6CB1">
        <w:tc>
          <w:tcPr>
            <w:tcW w:w="7508" w:type="dxa"/>
            <w:gridSpan w:val="11"/>
          </w:tcPr>
          <w:p w:rsidR="0013159D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 İş Yükü / 30 (saat)</w:t>
            </w:r>
          </w:p>
        </w:tc>
        <w:tc>
          <w:tcPr>
            <w:tcW w:w="1554" w:type="dxa"/>
            <w:gridSpan w:val="3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5.76</w:t>
            </w:r>
          </w:p>
        </w:tc>
      </w:tr>
      <w:tr w:rsidR="0013159D" w:rsidTr="00BF6CB1">
        <w:tc>
          <w:tcPr>
            <w:tcW w:w="7508" w:type="dxa"/>
            <w:gridSpan w:val="11"/>
          </w:tcPr>
          <w:p w:rsidR="0013159D" w:rsidRDefault="0013159D" w:rsidP="00BD0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AKTS Kredi</w:t>
            </w:r>
            <w:r w:rsidR="00BD020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4" w:type="dxa"/>
            <w:gridSpan w:val="3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5A1E95" w:rsidRPr="00766527" w:rsidRDefault="005A1E95" w:rsidP="005A1E95">
      <w:pPr>
        <w:rPr>
          <w:rFonts w:ascii="Times New Roman" w:hAnsi="Times New Roman" w:cs="Times New Roman"/>
          <w:b/>
          <w:sz w:val="24"/>
          <w:szCs w:val="24"/>
        </w:rPr>
      </w:pPr>
    </w:p>
    <w:sectPr w:rsidR="005A1E95" w:rsidRPr="00766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27"/>
    <w:rsid w:val="0013159D"/>
    <w:rsid w:val="002B0CB4"/>
    <w:rsid w:val="003F7AB1"/>
    <w:rsid w:val="005255C2"/>
    <w:rsid w:val="00562EF4"/>
    <w:rsid w:val="00583FE1"/>
    <w:rsid w:val="005A1E95"/>
    <w:rsid w:val="00766527"/>
    <w:rsid w:val="009A4233"/>
    <w:rsid w:val="009B49C8"/>
    <w:rsid w:val="00BD0204"/>
    <w:rsid w:val="00C33C33"/>
    <w:rsid w:val="00CD31FB"/>
    <w:rsid w:val="00D20E10"/>
    <w:rsid w:val="00D511C7"/>
    <w:rsid w:val="00D94E2B"/>
    <w:rsid w:val="00EA48CA"/>
    <w:rsid w:val="00EC2B51"/>
    <w:rsid w:val="00F7784C"/>
    <w:rsid w:val="00F9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AC3E6-52A2-43C0-AA55-3866A927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6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83FE1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2023-08-02T09:22:00Z</dcterms:created>
  <dcterms:modified xsi:type="dcterms:W3CDTF">2023-08-02T09:29:00Z</dcterms:modified>
</cp:coreProperties>
</file>