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CFFDC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73079EF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9C28596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3265C4" w14:paraId="3918235C" w14:textId="77777777" w:rsidTr="00D138DF">
        <w:trPr>
          <w:trHeight w:val="237"/>
        </w:trPr>
        <w:tc>
          <w:tcPr>
            <w:tcW w:w="4504" w:type="dxa"/>
            <w:gridSpan w:val="6"/>
          </w:tcPr>
          <w:p w14:paraId="168BBB7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9A27967" w14:textId="7BC219CD" w:rsidR="003265C4" w:rsidRPr="003265C4" w:rsidRDefault="00AD73D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C2A0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3265C4" w:rsidRPr="003265C4" w14:paraId="2CAB8A3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114A1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2853A9F3" w14:textId="6BECA92B" w:rsidR="003265C4" w:rsidRPr="00AD73D4" w:rsidRDefault="00C53CB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7FF8">
              <w:rPr>
                <w:b/>
              </w:rPr>
              <w:t>MUSM201</w:t>
            </w:r>
          </w:p>
        </w:tc>
      </w:tr>
      <w:tr w:rsidR="003265C4" w:rsidRPr="003265C4" w14:paraId="4E8FE5A5" w14:textId="77777777" w:rsidTr="00D138DF">
        <w:trPr>
          <w:trHeight w:val="237"/>
        </w:trPr>
        <w:tc>
          <w:tcPr>
            <w:tcW w:w="4504" w:type="dxa"/>
            <w:gridSpan w:val="6"/>
          </w:tcPr>
          <w:p w14:paraId="4BE36A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E871079" w14:textId="6F72AA5A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3265C4" w:rsidRPr="003265C4" w14:paraId="312FAC8B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9D62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449E05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265C4" w:rsidRPr="003265C4" w14:paraId="657BEDBA" w14:textId="77777777" w:rsidTr="00D138DF">
        <w:trPr>
          <w:trHeight w:val="237"/>
        </w:trPr>
        <w:tc>
          <w:tcPr>
            <w:tcW w:w="4504" w:type="dxa"/>
            <w:gridSpan w:val="6"/>
          </w:tcPr>
          <w:p w14:paraId="0CFB0E0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165567C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0A6E83F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E5BD2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3AC776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3265C4" w14:paraId="2C73A4E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CCA504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875DB8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5EA61ED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8B24F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415DDC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31E7BC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BBAF3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A3EB7D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67FC91D" w14:textId="77777777" w:rsidTr="00D138DF">
        <w:trPr>
          <w:trHeight w:val="237"/>
        </w:trPr>
        <w:tc>
          <w:tcPr>
            <w:tcW w:w="4504" w:type="dxa"/>
            <w:gridSpan w:val="6"/>
          </w:tcPr>
          <w:p w14:paraId="737E891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85EC38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2FEA08EF" w14:textId="77777777" w:rsidTr="00D138DF">
        <w:trPr>
          <w:trHeight w:val="237"/>
        </w:trPr>
        <w:tc>
          <w:tcPr>
            <w:tcW w:w="4504" w:type="dxa"/>
            <w:gridSpan w:val="6"/>
          </w:tcPr>
          <w:p w14:paraId="2F534AC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968AE0E" w14:textId="5B2898FA" w:rsidR="003265C4" w:rsidRPr="003265C4" w:rsidRDefault="00136B8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265C4" w:rsidRPr="003265C4" w14:paraId="0CC669A7" w14:textId="77777777" w:rsidTr="00D138DF">
        <w:trPr>
          <w:trHeight w:val="236"/>
        </w:trPr>
        <w:tc>
          <w:tcPr>
            <w:tcW w:w="4504" w:type="dxa"/>
            <w:gridSpan w:val="6"/>
          </w:tcPr>
          <w:p w14:paraId="406574F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0F4608A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6E76156F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CFD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B64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0514D9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43213DA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D482DE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4F911A8" w14:textId="77777777" w:rsidTr="00D138DF">
        <w:trPr>
          <w:trHeight w:val="236"/>
        </w:trPr>
        <w:tc>
          <w:tcPr>
            <w:tcW w:w="4504" w:type="dxa"/>
            <w:gridSpan w:val="6"/>
          </w:tcPr>
          <w:p w14:paraId="0BDFFF5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B527256" w14:textId="4AD67B3E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</w:tr>
      <w:tr w:rsidR="003265C4" w:rsidRPr="003265C4" w14:paraId="68A0CD04" w14:textId="77777777" w:rsidTr="00D138DF">
        <w:trPr>
          <w:trHeight w:val="237"/>
        </w:trPr>
        <w:tc>
          <w:tcPr>
            <w:tcW w:w="4504" w:type="dxa"/>
            <w:gridSpan w:val="6"/>
          </w:tcPr>
          <w:p w14:paraId="3227074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E4F70A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265C4" w:rsidRPr="003265C4" w14:paraId="30A33D1F" w14:textId="77777777" w:rsidTr="00D138DF">
        <w:trPr>
          <w:trHeight w:val="236"/>
        </w:trPr>
        <w:tc>
          <w:tcPr>
            <w:tcW w:w="4504" w:type="dxa"/>
            <w:gridSpan w:val="6"/>
          </w:tcPr>
          <w:p w14:paraId="7BE60E4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3BFD03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61371F6" w14:textId="77777777" w:rsidTr="00D138DF">
        <w:trPr>
          <w:trHeight w:val="236"/>
        </w:trPr>
        <w:tc>
          <w:tcPr>
            <w:tcW w:w="4504" w:type="dxa"/>
            <w:gridSpan w:val="6"/>
          </w:tcPr>
          <w:p w14:paraId="016CAD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13A567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3FBC2BDC" w14:textId="77777777" w:rsidTr="00D138DF">
        <w:trPr>
          <w:trHeight w:val="238"/>
        </w:trPr>
        <w:tc>
          <w:tcPr>
            <w:tcW w:w="9669" w:type="dxa"/>
            <w:gridSpan w:val="14"/>
          </w:tcPr>
          <w:p w14:paraId="6307DD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490CC28" w14:textId="77777777" w:rsidTr="00D138DF">
        <w:trPr>
          <w:trHeight w:val="937"/>
        </w:trPr>
        <w:tc>
          <w:tcPr>
            <w:tcW w:w="9669" w:type="dxa"/>
            <w:gridSpan w:val="14"/>
          </w:tcPr>
          <w:p w14:paraId="30EB7914" w14:textId="2C5466E9" w:rsidR="003265C4" w:rsidRPr="003265C4" w:rsidRDefault="0015788F" w:rsidP="0015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Türklerin Müslümanlık öncesi dönemi kültürel ve siyasal yapısının eğitime katkısını açıklar, </w:t>
            </w:r>
            <w:r w:rsidRPr="00701148">
              <w:rPr>
                <w:sz w:val="20"/>
                <w:szCs w:val="20"/>
              </w:rPr>
              <w:t>Osmanlılar</w:t>
            </w:r>
            <w:r>
              <w:rPr>
                <w:sz w:val="20"/>
                <w:szCs w:val="20"/>
              </w:rPr>
              <w:t xml:space="preserve">ın </w:t>
            </w:r>
            <w:r w:rsidRPr="00701148">
              <w:rPr>
                <w:sz w:val="20"/>
                <w:szCs w:val="20"/>
              </w:rPr>
              <w:t>ilk yenileşme dönemi (1299-1776) eğitim hareketi</w:t>
            </w:r>
            <w:r>
              <w:rPr>
                <w:sz w:val="20"/>
                <w:szCs w:val="20"/>
              </w:rPr>
              <w:t xml:space="preserve">nin medrese eğitimine etkilerini örneklerle açıklar, Batı ülkelerindeki eğitimin temel özellikleri ile Osmanlı’daki eğitimin karşılaştırmasını yapar, Yavuz Sultan </w:t>
            </w:r>
            <w:proofErr w:type="gramStart"/>
            <w:r>
              <w:rPr>
                <w:sz w:val="20"/>
                <w:szCs w:val="20"/>
              </w:rPr>
              <w:t>Selim  döneminin</w:t>
            </w:r>
            <w:proofErr w:type="gramEnd"/>
            <w:r>
              <w:rPr>
                <w:sz w:val="20"/>
                <w:szCs w:val="20"/>
              </w:rPr>
              <w:t xml:space="preserve"> medrese eğitimdeki gerilemeye etkisini gerekçeleri ile betimler,  Cumhuriyet dönemindeki eğitimdeki yapısal değişiklikler ile eğitimdeki nicel ve nitel gelişmeleri örneklerle açıklar.</w:t>
            </w:r>
          </w:p>
        </w:tc>
      </w:tr>
      <w:tr w:rsidR="003265C4" w:rsidRPr="003265C4" w14:paraId="6C8734DA" w14:textId="77777777" w:rsidTr="00D138DF">
        <w:trPr>
          <w:trHeight w:val="274"/>
        </w:trPr>
        <w:tc>
          <w:tcPr>
            <w:tcW w:w="8209" w:type="dxa"/>
            <w:gridSpan w:val="11"/>
          </w:tcPr>
          <w:p w14:paraId="51F4F6D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3DAE8DE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D5B74BD" w14:textId="77777777" w:rsidTr="00D138DF">
        <w:trPr>
          <w:trHeight w:val="285"/>
        </w:trPr>
        <w:tc>
          <w:tcPr>
            <w:tcW w:w="8209" w:type="dxa"/>
            <w:gridSpan w:val="11"/>
          </w:tcPr>
          <w:p w14:paraId="1A03902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5BDCC83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AD73D4" w:rsidRPr="003265C4" w14:paraId="79E2ADA8" w14:textId="77777777" w:rsidTr="00D138DF">
        <w:trPr>
          <w:trHeight w:val="286"/>
        </w:trPr>
        <w:tc>
          <w:tcPr>
            <w:tcW w:w="534" w:type="dxa"/>
          </w:tcPr>
          <w:p w14:paraId="289A4483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14324DD" w14:textId="35D92343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Uygur, Karahanlılar ve Selçuklular Döneminde eğitimin temel özelliklerini açıklar,</w:t>
            </w:r>
          </w:p>
        </w:tc>
        <w:tc>
          <w:tcPr>
            <w:tcW w:w="1460" w:type="dxa"/>
            <w:gridSpan w:val="3"/>
          </w:tcPr>
          <w:p w14:paraId="47EA12DE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11EA9E1A" w14:textId="77777777" w:rsidTr="00D138DF">
        <w:trPr>
          <w:trHeight w:val="285"/>
        </w:trPr>
        <w:tc>
          <w:tcPr>
            <w:tcW w:w="534" w:type="dxa"/>
          </w:tcPr>
          <w:p w14:paraId="082CEC2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3E6CAA8D" w14:textId="0C8FD9E0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Osmanlılarda eğitimin özellikleri ve ilk yenileşme dönemi (1299-1776) eğitim hareketi yorumlar,</w:t>
            </w:r>
          </w:p>
        </w:tc>
        <w:tc>
          <w:tcPr>
            <w:tcW w:w="1460" w:type="dxa"/>
            <w:gridSpan w:val="3"/>
          </w:tcPr>
          <w:p w14:paraId="69D7ABE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1656C31E" w14:textId="77777777" w:rsidTr="00D138DF">
        <w:trPr>
          <w:trHeight w:val="285"/>
        </w:trPr>
        <w:tc>
          <w:tcPr>
            <w:tcW w:w="534" w:type="dxa"/>
          </w:tcPr>
          <w:p w14:paraId="70C01579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404AE7B" w14:textId="52B0158B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Osmanlılarda 1776-1839 dönemi eğitiminin ortak özelliklerini tanımlar,</w:t>
            </w:r>
          </w:p>
        </w:tc>
        <w:tc>
          <w:tcPr>
            <w:tcW w:w="1460" w:type="dxa"/>
            <w:gridSpan w:val="3"/>
          </w:tcPr>
          <w:p w14:paraId="12A6715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252F7F87" w14:textId="77777777" w:rsidTr="00D138DF">
        <w:trPr>
          <w:trHeight w:val="285"/>
        </w:trPr>
        <w:tc>
          <w:tcPr>
            <w:tcW w:w="534" w:type="dxa"/>
          </w:tcPr>
          <w:p w14:paraId="1988055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2414089" w14:textId="0F94A944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Tanzimat dönemi 1839- 1876 yıllarına ait eğitimde yapılan yenileşmeleri söyler,</w:t>
            </w:r>
          </w:p>
        </w:tc>
        <w:tc>
          <w:tcPr>
            <w:tcW w:w="1460" w:type="dxa"/>
            <w:gridSpan w:val="3"/>
          </w:tcPr>
          <w:p w14:paraId="6C55732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2E47B8D7" w14:textId="77777777" w:rsidTr="00D138DF">
        <w:trPr>
          <w:trHeight w:val="285"/>
        </w:trPr>
        <w:tc>
          <w:tcPr>
            <w:tcW w:w="534" w:type="dxa"/>
          </w:tcPr>
          <w:p w14:paraId="2A3C284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60E2C5AC" w14:textId="6EC53855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Mutlakiyet Dönemi 1878-1908 yıllarına ait eğitimde gelişmeleri ve temel özelliklerini açıklar</w:t>
            </w:r>
          </w:p>
        </w:tc>
        <w:tc>
          <w:tcPr>
            <w:tcW w:w="1460" w:type="dxa"/>
            <w:gridSpan w:val="3"/>
          </w:tcPr>
          <w:p w14:paraId="76C63E0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0C6300F1" w14:textId="77777777" w:rsidTr="00D138DF">
        <w:trPr>
          <w:trHeight w:val="285"/>
        </w:trPr>
        <w:tc>
          <w:tcPr>
            <w:tcW w:w="534" w:type="dxa"/>
          </w:tcPr>
          <w:p w14:paraId="108ADF7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AAB4CB1" w14:textId="1FF38073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Meşrutiyet dönemi 1908-1918 yıllarına ait eğitimdeki gelişmeleri yorumlar</w:t>
            </w:r>
          </w:p>
        </w:tc>
        <w:tc>
          <w:tcPr>
            <w:tcW w:w="1460" w:type="dxa"/>
            <w:gridSpan w:val="3"/>
          </w:tcPr>
          <w:p w14:paraId="58A9FD3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41F47B06" w14:textId="77777777" w:rsidTr="00D138DF">
        <w:trPr>
          <w:trHeight w:val="285"/>
        </w:trPr>
        <w:tc>
          <w:tcPr>
            <w:tcW w:w="534" w:type="dxa"/>
          </w:tcPr>
          <w:p w14:paraId="4D27E39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E53AB25" w14:textId="4678503C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>Kurtuluş savaşı dönemi 1919-1922 yıllarına ait eğitimdeki gelişmelere yorumlar</w:t>
            </w:r>
          </w:p>
        </w:tc>
        <w:tc>
          <w:tcPr>
            <w:tcW w:w="1460" w:type="dxa"/>
            <w:gridSpan w:val="3"/>
          </w:tcPr>
          <w:p w14:paraId="3AD96B41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AD73D4" w:rsidRPr="003265C4" w14:paraId="516500E9" w14:textId="77777777" w:rsidTr="00D138DF">
        <w:trPr>
          <w:trHeight w:val="285"/>
        </w:trPr>
        <w:tc>
          <w:tcPr>
            <w:tcW w:w="534" w:type="dxa"/>
          </w:tcPr>
          <w:p w14:paraId="5B2069E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058C6D49" w14:textId="09E96E58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099A">
              <w:rPr>
                <w:sz w:val="20"/>
                <w:szCs w:val="20"/>
              </w:rPr>
              <w:t xml:space="preserve">Cumhuriyet Dönemi eğitimin temel özellikleri ve yapılan yenileşme ve eğitim sisteminin yapısını amacını açıklar. </w:t>
            </w:r>
          </w:p>
        </w:tc>
        <w:tc>
          <w:tcPr>
            <w:tcW w:w="1460" w:type="dxa"/>
            <w:gridSpan w:val="3"/>
          </w:tcPr>
          <w:p w14:paraId="7749483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265C4" w:rsidRPr="003265C4" w14:paraId="6447E53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2AE0BFB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26A30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265C4" w:rsidRPr="003265C4" w14:paraId="562CC451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531E5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265C4" w:rsidRPr="003265C4" w14:paraId="11175481" w14:textId="77777777" w:rsidTr="00D138DF">
        <w:trPr>
          <w:trHeight w:val="286"/>
        </w:trPr>
        <w:tc>
          <w:tcPr>
            <w:tcW w:w="8750" w:type="dxa"/>
            <w:gridSpan w:val="12"/>
          </w:tcPr>
          <w:p w14:paraId="0E7431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1AA6EE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C53CB4" w:rsidRPr="003265C4" w14:paraId="231858F8" w14:textId="77777777" w:rsidTr="00D138DF">
        <w:trPr>
          <w:trHeight w:val="286"/>
        </w:trPr>
        <w:tc>
          <w:tcPr>
            <w:tcW w:w="534" w:type="dxa"/>
          </w:tcPr>
          <w:p w14:paraId="47118359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5E8C6CD" w14:textId="2442CC73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C53CB4">
              <w:rPr>
                <w:sz w:val="20"/>
                <w:szCs w:val="20"/>
              </w:rPr>
              <w:t xml:space="preserve">Bireysel </w:t>
            </w:r>
            <w:proofErr w:type="gramStart"/>
            <w:r w:rsidRPr="00C53CB4">
              <w:rPr>
                <w:sz w:val="20"/>
                <w:szCs w:val="20"/>
              </w:rPr>
              <w:t>enstrümanını</w:t>
            </w:r>
            <w:proofErr w:type="gramEnd"/>
            <w:r w:rsidRPr="00C53CB4">
              <w:rPr>
                <w:sz w:val="20"/>
                <w:szCs w:val="20"/>
              </w:rPr>
              <w:t xml:space="preserve"> ve piyanoyu tekniğine uygun, müzik öğretmenliğinin gerekleri doğrultusunda, yeterli, düzeyli ve etkili biçimde kullanabilmek.</w:t>
            </w:r>
          </w:p>
        </w:tc>
        <w:tc>
          <w:tcPr>
            <w:tcW w:w="919" w:type="dxa"/>
            <w:gridSpan w:val="2"/>
          </w:tcPr>
          <w:p w14:paraId="4E1F554D" w14:textId="0A36F8D8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03DC3A84" w14:textId="77777777" w:rsidTr="003C7965">
        <w:trPr>
          <w:trHeight w:val="240"/>
        </w:trPr>
        <w:tc>
          <w:tcPr>
            <w:tcW w:w="534" w:type="dxa"/>
          </w:tcPr>
          <w:p w14:paraId="7819EE71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15DD68C7" w14:textId="444D0162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0" w:name="PY2"/>
            <w:r w:rsidRPr="00C53CB4">
              <w:rPr>
                <w:sz w:val="20"/>
                <w:szCs w:val="20"/>
              </w:rPr>
              <w:t>Sesini, ses eğitiminin ilkeleri doğrultusunda tekniğine uygun, etkili biçimde kullanabilmek, bireysel ve toplu seslendirme yapma becerisi kazanmak.</w:t>
            </w:r>
            <w:bookmarkEnd w:id="0"/>
          </w:p>
        </w:tc>
        <w:tc>
          <w:tcPr>
            <w:tcW w:w="919" w:type="dxa"/>
            <w:gridSpan w:val="2"/>
          </w:tcPr>
          <w:p w14:paraId="6A095A5B" w14:textId="2F49DE1A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CB4" w:rsidRPr="003265C4" w14:paraId="411788AA" w14:textId="77777777" w:rsidTr="00D138DF">
        <w:trPr>
          <w:trHeight w:val="468"/>
        </w:trPr>
        <w:tc>
          <w:tcPr>
            <w:tcW w:w="534" w:type="dxa"/>
          </w:tcPr>
          <w:p w14:paraId="32BD8B2F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2C914A84" w14:textId="554D3658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" w:name="PY3"/>
            <w:r w:rsidRPr="00C53CB4">
              <w:rPr>
                <w:sz w:val="20"/>
                <w:szCs w:val="20"/>
              </w:rPr>
              <w:t>Müzik eğitimi bilgisine sahip olmak ve okul şarkılarına piyano ile eşlik edebilme becerisini kazanmak.</w:t>
            </w:r>
            <w:bookmarkEnd w:id="1"/>
          </w:p>
        </w:tc>
        <w:tc>
          <w:tcPr>
            <w:tcW w:w="919" w:type="dxa"/>
            <w:gridSpan w:val="2"/>
          </w:tcPr>
          <w:p w14:paraId="5CE46585" w14:textId="1690461A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0B4B75BD" w14:textId="77777777" w:rsidTr="00D138DF">
        <w:trPr>
          <w:trHeight w:val="284"/>
        </w:trPr>
        <w:tc>
          <w:tcPr>
            <w:tcW w:w="534" w:type="dxa"/>
          </w:tcPr>
          <w:p w14:paraId="3EE2CA6F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D7CD4A6" w14:textId="7F5A5DF6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2" w:name="PY5"/>
            <w:r w:rsidRPr="00C53CB4">
              <w:rPr>
                <w:sz w:val="20"/>
                <w:szCs w:val="20"/>
              </w:rPr>
              <w:t xml:space="preserve">Batı ve Türk müziği eserlerini </w:t>
            </w:r>
            <w:proofErr w:type="spellStart"/>
            <w:r w:rsidRPr="00C53CB4">
              <w:rPr>
                <w:sz w:val="20"/>
                <w:szCs w:val="20"/>
              </w:rPr>
              <w:t>motifsel</w:t>
            </w:r>
            <w:proofErr w:type="spellEnd"/>
            <w:r w:rsidRPr="00C53CB4">
              <w:rPr>
                <w:sz w:val="20"/>
                <w:szCs w:val="20"/>
              </w:rPr>
              <w:t xml:space="preserve">, </w:t>
            </w:r>
            <w:proofErr w:type="spellStart"/>
            <w:r w:rsidRPr="00C53CB4">
              <w:rPr>
                <w:sz w:val="20"/>
                <w:szCs w:val="20"/>
              </w:rPr>
              <w:t>temasal</w:t>
            </w:r>
            <w:proofErr w:type="spellEnd"/>
            <w:r w:rsidRPr="00C53CB4">
              <w:rPr>
                <w:sz w:val="20"/>
                <w:szCs w:val="20"/>
              </w:rPr>
              <w:t xml:space="preserve">, armonik, tür ve biçim olarak detaylı şekilde çözümleyebilme becerisini ve </w:t>
            </w:r>
            <w:proofErr w:type="gramStart"/>
            <w:r w:rsidRPr="00C53CB4">
              <w:rPr>
                <w:sz w:val="20"/>
                <w:szCs w:val="20"/>
              </w:rPr>
              <w:t>bilgisini  kazanmak</w:t>
            </w:r>
            <w:proofErr w:type="gramEnd"/>
            <w:r w:rsidRPr="00C53CB4">
              <w:rPr>
                <w:sz w:val="20"/>
                <w:szCs w:val="20"/>
              </w:rPr>
              <w:t>.</w:t>
            </w:r>
            <w:bookmarkEnd w:id="2"/>
          </w:p>
        </w:tc>
        <w:tc>
          <w:tcPr>
            <w:tcW w:w="919" w:type="dxa"/>
            <w:gridSpan w:val="2"/>
          </w:tcPr>
          <w:p w14:paraId="58F6B35A" w14:textId="38624E78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560D86CE" w14:textId="77777777" w:rsidTr="00D138DF">
        <w:trPr>
          <w:trHeight w:val="285"/>
        </w:trPr>
        <w:tc>
          <w:tcPr>
            <w:tcW w:w="534" w:type="dxa"/>
          </w:tcPr>
          <w:p w14:paraId="68F098AB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11DBD1F" w14:textId="58339061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3" w:name="PY6"/>
            <w:r w:rsidRPr="00C53CB4">
              <w:rPr>
                <w:sz w:val="20"/>
                <w:szCs w:val="20"/>
              </w:rPr>
              <w:t>Sesler arasındaki ilişkileri teorik ve pratik olarak kavramak, müziksel işitme, okuma ve yazma becerisi kazanmak.</w:t>
            </w:r>
            <w:bookmarkEnd w:id="3"/>
          </w:p>
        </w:tc>
        <w:tc>
          <w:tcPr>
            <w:tcW w:w="919" w:type="dxa"/>
            <w:gridSpan w:val="2"/>
          </w:tcPr>
          <w:p w14:paraId="1CED48C6" w14:textId="7DDC5676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CB4" w:rsidRPr="003265C4" w14:paraId="7ED3F7A6" w14:textId="77777777" w:rsidTr="00D138DF">
        <w:trPr>
          <w:trHeight w:val="468"/>
        </w:trPr>
        <w:tc>
          <w:tcPr>
            <w:tcW w:w="534" w:type="dxa"/>
          </w:tcPr>
          <w:p w14:paraId="5FF9737C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7FD05667" w14:textId="69F2EADB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C53CB4">
              <w:rPr>
                <w:sz w:val="20"/>
                <w:szCs w:val="20"/>
              </w:rPr>
              <w:t>Tüm dizi ve akorları kavramak, tanımlayabilmek ve oluşturabilmek.</w:t>
            </w:r>
          </w:p>
        </w:tc>
        <w:tc>
          <w:tcPr>
            <w:tcW w:w="919" w:type="dxa"/>
            <w:gridSpan w:val="2"/>
          </w:tcPr>
          <w:p w14:paraId="768F9F02" w14:textId="49021ADC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50A038B1" w14:textId="77777777" w:rsidTr="00D138DF">
        <w:trPr>
          <w:trHeight w:val="285"/>
        </w:trPr>
        <w:tc>
          <w:tcPr>
            <w:tcW w:w="534" w:type="dxa"/>
          </w:tcPr>
          <w:p w14:paraId="24D0991C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718EA01C" w14:textId="2B119889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4" w:name="PY7"/>
            <w:r w:rsidRPr="00C53CB4">
              <w:rPr>
                <w:sz w:val="20"/>
                <w:szCs w:val="20"/>
              </w:rPr>
              <w:t xml:space="preserve">Müziğin doğuşu, tarihsel gelişimi, dönemleri, dönem ve stil özellikleri, önde gelen bestecileri, </w:t>
            </w:r>
            <w:proofErr w:type="spellStart"/>
            <w:r w:rsidRPr="00C53CB4">
              <w:rPr>
                <w:sz w:val="20"/>
                <w:szCs w:val="20"/>
              </w:rPr>
              <w:t>enstrümanist</w:t>
            </w:r>
            <w:proofErr w:type="spellEnd"/>
            <w:r w:rsidRPr="00C53CB4">
              <w:rPr>
                <w:sz w:val="20"/>
                <w:szCs w:val="20"/>
              </w:rPr>
              <w:t xml:space="preserve"> ve eserleri hakkında geniş donanıma ve bilgiye sahip olmak.</w:t>
            </w:r>
            <w:bookmarkEnd w:id="4"/>
          </w:p>
        </w:tc>
        <w:tc>
          <w:tcPr>
            <w:tcW w:w="919" w:type="dxa"/>
            <w:gridSpan w:val="2"/>
          </w:tcPr>
          <w:p w14:paraId="07A14351" w14:textId="71419684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CB4" w:rsidRPr="003265C4" w14:paraId="786ADE6B" w14:textId="77777777" w:rsidTr="00D138DF">
        <w:trPr>
          <w:trHeight w:val="468"/>
        </w:trPr>
        <w:tc>
          <w:tcPr>
            <w:tcW w:w="534" w:type="dxa"/>
          </w:tcPr>
          <w:p w14:paraId="2DABB5F8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F70B280" w14:textId="2283B533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5" w:name="PY8"/>
            <w:r w:rsidRPr="00C53CB4">
              <w:rPr>
                <w:sz w:val="20"/>
                <w:szCs w:val="20"/>
              </w:rPr>
              <w:t xml:space="preserve">Okul </w:t>
            </w:r>
            <w:proofErr w:type="gramStart"/>
            <w:r w:rsidRPr="00C53CB4">
              <w:rPr>
                <w:sz w:val="20"/>
                <w:szCs w:val="20"/>
              </w:rPr>
              <w:t>enstrümanları</w:t>
            </w:r>
            <w:proofErr w:type="gramEnd"/>
            <w:r w:rsidRPr="00C53CB4">
              <w:rPr>
                <w:sz w:val="20"/>
                <w:szCs w:val="20"/>
              </w:rPr>
              <w:t xml:space="preserve"> hakkında geniş bilgiye sahip olmak ve eğitim süresi boyunca farklı okul enstrümanları hakkında pratik deneyime sahip olmak.</w:t>
            </w:r>
            <w:bookmarkEnd w:id="5"/>
          </w:p>
        </w:tc>
        <w:tc>
          <w:tcPr>
            <w:tcW w:w="919" w:type="dxa"/>
            <w:gridSpan w:val="2"/>
          </w:tcPr>
          <w:p w14:paraId="117CB650" w14:textId="649BDCD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53CB4" w:rsidRPr="003265C4" w14:paraId="489FA15F" w14:textId="77777777" w:rsidTr="00D138DF">
        <w:trPr>
          <w:trHeight w:val="468"/>
        </w:trPr>
        <w:tc>
          <w:tcPr>
            <w:tcW w:w="534" w:type="dxa"/>
          </w:tcPr>
          <w:p w14:paraId="36E3BA63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9724A32" w14:textId="22BAD677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6" w:name="PY4"/>
            <w:r w:rsidRPr="00C53CB4">
              <w:rPr>
                <w:sz w:val="20"/>
                <w:szCs w:val="20"/>
              </w:rPr>
              <w:t xml:space="preserve">Okul </w:t>
            </w:r>
            <w:proofErr w:type="gramStart"/>
            <w:r w:rsidRPr="00C53CB4">
              <w:rPr>
                <w:sz w:val="20"/>
                <w:szCs w:val="20"/>
              </w:rPr>
              <w:t>enstrümanları</w:t>
            </w:r>
            <w:proofErr w:type="gramEnd"/>
            <w:r w:rsidRPr="00C53CB4">
              <w:rPr>
                <w:sz w:val="20"/>
                <w:szCs w:val="20"/>
              </w:rPr>
              <w:t xml:space="preserve"> ile eğitim müziği örneklerini seslendirebilmek.</w:t>
            </w:r>
            <w:bookmarkEnd w:id="6"/>
          </w:p>
        </w:tc>
        <w:tc>
          <w:tcPr>
            <w:tcW w:w="919" w:type="dxa"/>
            <w:gridSpan w:val="2"/>
          </w:tcPr>
          <w:p w14:paraId="10953F07" w14:textId="197AF885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6E8CE6CF" w14:textId="77777777" w:rsidTr="00D138DF">
        <w:trPr>
          <w:trHeight w:val="468"/>
        </w:trPr>
        <w:tc>
          <w:tcPr>
            <w:tcW w:w="534" w:type="dxa"/>
          </w:tcPr>
          <w:p w14:paraId="2EFE8B56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6342334" w14:textId="3E8ABD65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proofErr w:type="gramStart"/>
            <w:r w:rsidRPr="00C53CB4">
              <w:rPr>
                <w:sz w:val="20"/>
                <w:szCs w:val="20"/>
              </w:rPr>
              <w:t xml:space="preserve">Orkestra halinde birçok oda müziği eserini toplu şekilde icracılık ilkelerine, tekniklerine ve yaklaşımlarına yönelik seslendirmek. </w:t>
            </w:r>
            <w:proofErr w:type="gramEnd"/>
          </w:p>
        </w:tc>
        <w:tc>
          <w:tcPr>
            <w:tcW w:w="919" w:type="dxa"/>
            <w:gridSpan w:val="2"/>
          </w:tcPr>
          <w:p w14:paraId="49376E3D" w14:textId="10262532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CB4" w:rsidRPr="003265C4" w14:paraId="515A39B1" w14:textId="77777777" w:rsidTr="00D138DF">
        <w:trPr>
          <w:trHeight w:val="363"/>
        </w:trPr>
        <w:tc>
          <w:tcPr>
            <w:tcW w:w="534" w:type="dxa"/>
          </w:tcPr>
          <w:p w14:paraId="2E7F8C6F" w14:textId="77777777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51C9BA7" w14:textId="4670B871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C53CB4">
              <w:rPr>
                <w:sz w:val="20"/>
                <w:szCs w:val="20"/>
              </w:rPr>
              <w:t>Müzik topluluklarını çalıştırmak, eğitmek, geliştirmek konusunda geniş donanıma sahip olmak ve yönetme becerisini kazanmak.</w:t>
            </w:r>
          </w:p>
        </w:tc>
        <w:tc>
          <w:tcPr>
            <w:tcW w:w="919" w:type="dxa"/>
            <w:gridSpan w:val="2"/>
          </w:tcPr>
          <w:p w14:paraId="658C45AF" w14:textId="18A673C1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426447A8" w14:textId="77777777" w:rsidTr="00D138DF">
        <w:trPr>
          <w:trHeight w:val="363"/>
        </w:trPr>
        <w:tc>
          <w:tcPr>
            <w:tcW w:w="534" w:type="dxa"/>
          </w:tcPr>
          <w:p w14:paraId="4D70B69A" w14:textId="145EBD10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781A05A3" w14:textId="71635FED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7" w:name="PY9"/>
            <w:r w:rsidRPr="00C53CB4">
              <w:rPr>
                <w:sz w:val="20"/>
                <w:szCs w:val="20"/>
              </w:rPr>
              <w:t xml:space="preserve">Geleneksel Türk Sanat Müziği, Türk Halk Müziği ve Klasik Batı Müziği ile ilgili temel bilgilere sahip olarak bu eserleri nitelikli bir şekilde </w:t>
            </w:r>
            <w:proofErr w:type="spellStart"/>
            <w:r w:rsidRPr="00C53CB4">
              <w:rPr>
                <w:sz w:val="20"/>
                <w:szCs w:val="20"/>
              </w:rPr>
              <w:t>birseysel</w:t>
            </w:r>
            <w:proofErr w:type="spellEnd"/>
            <w:r w:rsidRPr="00C53CB4">
              <w:rPr>
                <w:sz w:val="20"/>
                <w:szCs w:val="20"/>
              </w:rPr>
              <w:t xml:space="preserve"> ve toplu olarak koro halinde seslendirebilme becerisini kazanmak.</w:t>
            </w:r>
            <w:bookmarkEnd w:id="7"/>
          </w:p>
        </w:tc>
        <w:tc>
          <w:tcPr>
            <w:tcW w:w="919" w:type="dxa"/>
            <w:gridSpan w:val="2"/>
          </w:tcPr>
          <w:p w14:paraId="19573A4C" w14:textId="7782D28D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65B9250C" w14:textId="77777777" w:rsidTr="00D138DF">
        <w:trPr>
          <w:trHeight w:val="363"/>
        </w:trPr>
        <w:tc>
          <w:tcPr>
            <w:tcW w:w="534" w:type="dxa"/>
          </w:tcPr>
          <w:p w14:paraId="316CDFFF" w14:textId="21B6913A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8DA0790" w14:textId="7424AED3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8" w:name="PY10"/>
            <w:r w:rsidRPr="00C53CB4">
              <w:rPr>
                <w:sz w:val="20"/>
                <w:szCs w:val="20"/>
              </w:rPr>
              <w:t>Eğitim müziği besteleme teknikleri konusunda donanımlı olmak ve okul şarkıları besteleyebilme becerisini kazanmak.</w:t>
            </w:r>
            <w:bookmarkEnd w:id="8"/>
          </w:p>
        </w:tc>
        <w:tc>
          <w:tcPr>
            <w:tcW w:w="919" w:type="dxa"/>
            <w:gridSpan w:val="2"/>
          </w:tcPr>
          <w:p w14:paraId="1F60F58F" w14:textId="70D463A1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CB4" w:rsidRPr="003265C4" w14:paraId="6D7415BC" w14:textId="77777777" w:rsidTr="00D138DF">
        <w:trPr>
          <w:trHeight w:val="363"/>
        </w:trPr>
        <w:tc>
          <w:tcPr>
            <w:tcW w:w="534" w:type="dxa"/>
          </w:tcPr>
          <w:p w14:paraId="7B743E46" w14:textId="128DD238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358609DA" w14:textId="407CEC72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9" w:name="PY11"/>
            <w:proofErr w:type="gramStart"/>
            <w:r w:rsidRPr="00C53CB4">
              <w:rPr>
                <w:sz w:val="20"/>
                <w:szCs w:val="20"/>
              </w:rPr>
              <w:t>Enstrümanların fiziksel özelliklerini tanımak, bakım ve onarımı hakkında bilgiye sahip olmak.</w:t>
            </w:r>
            <w:bookmarkEnd w:id="9"/>
            <w:proofErr w:type="gramEnd"/>
          </w:p>
        </w:tc>
        <w:tc>
          <w:tcPr>
            <w:tcW w:w="919" w:type="dxa"/>
            <w:gridSpan w:val="2"/>
          </w:tcPr>
          <w:p w14:paraId="7234C4F0" w14:textId="1EFF13CC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6712EEA4" w14:textId="77777777" w:rsidTr="00D138DF">
        <w:trPr>
          <w:trHeight w:val="363"/>
        </w:trPr>
        <w:tc>
          <w:tcPr>
            <w:tcW w:w="534" w:type="dxa"/>
          </w:tcPr>
          <w:p w14:paraId="25BE66AA" w14:textId="0891F0B8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1475607A" w14:textId="61B8EAFA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r w:rsidRPr="00C53CB4">
              <w:rPr>
                <w:sz w:val="20"/>
                <w:szCs w:val="20"/>
              </w:rPr>
              <w:t xml:space="preserve">Enstrümanların çeşitli yaş gruplarına yönelik öğretim ilkeleri ve sistemi hakkında detaylı ve titiz bilgiye sahip olmak. </w:t>
            </w:r>
            <w:proofErr w:type="spellStart"/>
            <w:r w:rsidRPr="00C53CB4">
              <w:rPr>
                <w:sz w:val="20"/>
                <w:szCs w:val="20"/>
              </w:rPr>
              <w:t>Insan</w:t>
            </w:r>
            <w:proofErr w:type="spellEnd"/>
            <w:r w:rsidRPr="00C53CB4">
              <w:rPr>
                <w:sz w:val="20"/>
                <w:szCs w:val="20"/>
              </w:rPr>
              <w:t xml:space="preserve"> anatomisine uygun, sistematik yaklaşımlarla </w:t>
            </w:r>
            <w:proofErr w:type="gramStart"/>
            <w:r w:rsidRPr="00C53CB4">
              <w:rPr>
                <w:sz w:val="20"/>
                <w:szCs w:val="20"/>
              </w:rPr>
              <w:t>enstrüman</w:t>
            </w:r>
            <w:proofErr w:type="gramEnd"/>
            <w:r w:rsidRPr="00C53CB4">
              <w:rPr>
                <w:sz w:val="20"/>
                <w:szCs w:val="20"/>
              </w:rPr>
              <w:t xml:space="preserve"> öğretme becerisini kazanmak. </w:t>
            </w:r>
          </w:p>
        </w:tc>
        <w:tc>
          <w:tcPr>
            <w:tcW w:w="919" w:type="dxa"/>
            <w:gridSpan w:val="2"/>
          </w:tcPr>
          <w:p w14:paraId="7602DE31" w14:textId="3AA739C6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341F7A39" w14:textId="77777777" w:rsidTr="00D138DF">
        <w:trPr>
          <w:trHeight w:val="363"/>
        </w:trPr>
        <w:tc>
          <w:tcPr>
            <w:tcW w:w="534" w:type="dxa"/>
          </w:tcPr>
          <w:p w14:paraId="2BA824CA" w14:textId="7ED51793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6C983013" w14:textId="63A9DAC9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0" w:name="PY12"/>
            <w:r w:rsidRPr="00C53CB4">
              <w:rPr>
                <w:sz w:val="20"/>
                <w:szCs w:val="20"/>
              </w:rPr>
              <w:t xml:space="preserve">Eğitim ve </w:t>
            </w:r>
            <w:r w:rsidRPr="00C53CB4">
              <w:rPr>
                <w:i/>
                <w:sz w:val="20"/>
                <w:szCs w:val="20"/>
              </w:rPr>
              <w:t>Ö</w:t>
            </w:r>
            <w:r w:rsidRPr="00C53CB4">
              <w:rPr>
                <w:sz w:val="20"/>
                <w:szCs w:val="20"/>
              </w:rPr>
              <w:t>ğretim etkinlikleri planlama ve düzenleme yöntemleri ve teknikleri konusunda yeterli donanıma ve bilgiye sahip olmak.</w:t>
            </w:r>
            <w:bookmarkEnd w:id="10"/>
          </w:p>
        </w:tc>
        <w:tc>
          <w:tcPr>
            <w:tcW w:w="919" w:type="dxa"/>
            <w:gridSpan w:val="2"/>
          </w:tcPr>
          <w:p w14:paraId="257928D0" w14:textId="3C603167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CB4" w:rsidRPr="003265C4" w14:paraId="66D6AE93" w14:textId="77777777" w:rsidTr="00D138DF">
        <w:trPr>
          <w:trHeight w:val="363"/>
        </w:trPr>
        <w:tc>
          <w:tcPr>
            <w:tcW w:w="534" w:type="dxa"/>
          </w:tcPr>
          <w:p w14:paraId="6EB8F235" w14:textId="394BB067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4830C833" w14:textId="47960126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1" w:name="PY13"/>
            <w:r w:rsidRPr="00C53CB4">
              <w:rPr>
                <w:sz w:val="20"/>
                <w:szCs w:val="20"/>
              </w:rPr>
              <w:t>Türk Milli Eğitim sistemini, öğretmenlik mesleğini ve eğitim bilimleri alanını tüm yönleri ile tanımak.</w:t>
            </w:r>
            <w:bookmarkEnd w:id="11"/>
          </w:p>
        </w:tc>
        <w:tc>
          <w:tcPr>
            <w:tcW w:w="919" w:type="dxa"/>
            <w:gridSpan w:val="2"/>
          </w:tcPr>
          <w:p w14:paraId="127D2A91" w14:textId="51541967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671ED73C" w14:textId="77777777" w:rsidTr="00D138DF">
        <w:trPr>
          <w:trHeight w:val="363"/>
        </w:trPr>
        <w:tc>
          <w:tcPr>
            <w:tcW w:w="534" w:type="dxa"/>
          </w:tcPr>
          <w:p w14:paraId="079D88A4" w14:textId="53349A4C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418FA277" w14:textId="2C61F77E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2" w:name="PY14"/>
            <w:r w:rsidRPr="00C53CB4">
              <w:rPr>
                <w:sz w:val="20"/>
                <w:szCs w:val="20"/>
              </w:rPr>
              <w:t>Öğrencilerin gelişim özellikleri doğrultusunda farklı öğrenme ve öğretme yaklaşımlarını bilmek</w:t>
            </w:r>
            <w:bookmarkEnd w:id="12"/>
            <w:r w:rsidRPr="00C53CB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E58937C" w14:textId="225F6E38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53CB4" w:rsidRPr="003265C4" w14:paraId="42B1A322" w14:textId="77777777" w:rsidTr="00D138DF">
        <w:trPr>
          <w:trHeight w:val="363"/>
        </w:trPr>
        <w:tc>
          <w:tcPr>
            <w:tcW w:w="534" w:type="dxa"/>
          </w:tcPr>
          <w:p w14:paraId="44C58741" w14:textId="1BE5015B" w:rsidR="00C53CB4" w:rsidRPr="003265C4" w:rsidRDefault="002C061D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68E2B375" w14:textId="70221A6C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3" w:name="PY15"/>
            <w:r w:rsidRPr="00C53CB4">
              <w:rPr>
                <w:sz w:val="20"/>
                <w:szCs w:val="20"/>
              </w:rPr>
              <w:t>Eğitim programı içerisinde alınmış olunan bilgi, donanım ve becerileri kullanarak belirli bir dersi planlamak, işlemek ve değerlendirmek</w:t>
            </w:r>
            <w:bookmarkEnd w:id="13"/>
            <w:r w:rsidRPr="00C53CB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C0B9074" w14:textId="4214201A" w:rsidR="00C53CB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3CB4" w:rsidRPr="003265C4" w14:paraId="5C419C08" w14:textId="77777777" w:rsidTr="00D138DF">
        <w:trPr>
          <w:trHeight w:val="468"/>
        </w:trPr>
        <w:tc>
          <w:tcPr>
            <w:tcW w:w="534" w:type="dxa"/>
          </w:tcPr>
          <w:p w14:paraId="0D642374" w14:textId="1842CF6E" w:rsidR="00C53CB4" w:rsidRPr="003265C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2C06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16" w:type="dxa"/>
            <w:gridSpan w:val="11"/>
          </w:tcPr>
          <w:p w14:paraId="55B0DF0C" w14:textId="4A2DE450" w:rsidR="00C53CB4" w:rsidRPr="00C53CB4" w:rsidRDefault="00C53CB4" w:rsidP="00C53CB4">
            <w:pPr>
              <w:widowControl w:val="0"/>
              <w:autoSpaceDE w:val="0"/>
              <w:autoSpaceDN w:val="0"/>
              <w:spacing w:before="2" w:after="0" w:line="240" w:lineRule="auto"/>
              <w:rPr>
                <w:sz w:val="20"/>
                <w:szCs w:val="20"/>
              </w:rPr>
            </w:pPr>
            <w:bookmarkStart w:id="14" w:name="PY16"/>
            <w:r w:rsidRPr="00C53CB4">
              <w:rPr>
                <w:sz w:val="20"/>
                <w:szCs w:val="20"/>
              </w:rPr>
              <w:t>Öğretmenin rehberlik görevlerini ve öğrenciyi tanıma yollarını kavramak</w:t>
            </w:r>
            <w:bookmarkEnd w:id="14"/>
            <w:r w:rsidRPr="00C53CB4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7D69BB41" w14:textId="6D6D9AB4" w:rsidR="00C53CB4" w:rsidRPr="003265C4" w:rsidRDefault="00C53CB4" w:rsidP="00C53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265C4" w:rsidRPr="003265C4" w14:paraId="007E969F" w14:textId="77777777" w:rsidTr="00D138DF">
        <w:trPr>
          <w:trHeight w:val="286"/>
        </w:trPr>
        <w:tc>
          <w:tcPr>
            <w:tcW w:w="9669" w:type="dxa"/>
            <w:gridSpan w:val="14"/>
          </w:tcPr>
          <w:p w14:paraId="45893BB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CC584A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265C4" w:rsidRPr="003265C4" w14:paraId="2419B742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1364FB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265C4" w:rsidRPr="003265C4" w14:paraId="63C8EAD7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0998362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F62703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E76C6D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B780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D73D4" w:rsidRPr="003265C4" w14:paraId="098D73F4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DE6131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6E785E0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BB5316" w14:textId="27048650" w:rsidR="00AD73D4" w:rsidRPr="00F24AFF" w:rsidRDefault="00AD73D4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 xml:space="preserve">Türk Eğitim Tarihine Giriş: Eğitim Tarihi Araştırmalarının Kaynakları ve Türklerin Müslümanlık Öncesi Dönemde Eğitim, </w:t>
            </w:r>
          </w:p>
        </w:tc>
        <w:tc>
          <w:tcPr>
            <w:tcW w:w="1275" w:type="dxa"/>
            <w:gridSpan w:val="3"/>
          </w:tcPr>
          <w:p w14:paraId="1F6F3D4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1EB78EB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2A617D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08EDF997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C8CBED8" w14:textId="6C62AAE7" w:rsidR="00AD73D4" w:rsidRPr="00F24AFF" w:rsidRDefault="00AD73D4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 xml:space="preserve">Türklerin Müslümanlığa Geçişi: Cami okul Yöntemi, Eğitim Halkaları, </w:t>
            </w:r>
            <w:proofErr w:type="spellStart"/>
            <w:r w:rsidRPr="00F24AFF">
              <w:rPr>
                <w:bCs/>
                <w:sz w:val="20"/>
                <w:szCs w:val="20"/>
              </w:rPr>
              <w:t>Küttab</w:t>
            </w:r>
            <w:proofErr w:type="spellEnd"/>
            <w:r w:rsidRPr="00F24AFF">
              <w:rPr>
                <w:bCs/>
                <w:sz w:val="20"/>
                <w:szCs w:val="20"/>
              </w:rPr>
              <w:t xml:space="preserve"> ve Mektepler, Medrese Okulları</w:t>
            </w:r>
          </w:p>
        </w:tc>
        <w:tc>
          <w:tcPr>
            <w:tcW w:w="1275" w:type="dxa"/>
            <w:gridSpan w:val="3"/>
          </w:tcPr>
          <w:p w14:paraId="2E8225A8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2E8B5B25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518AB5D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170186F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662DCB" w14:textId="1AF1C551" w:rsidR="00AD73D4" w:rsidRPr="00F24AFF" w:rsidRDefault="00AD73D4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>Osmanlılarda Eğitim (1299-1776) Ku</w:t>
            </w:r>
            <w:r w:rsidR="00503961">
              <w:rPr>
                <w:bCs/>
                <w:sz w:val="20"/>
                <w:szCs w:val="20"/>
              </w:rPr>
              <w:t>r</w:t>
            </w:r>
            <w:r w:rsidRPr="00F24AFF">
              <w:rPr>
                <w:bCs/>
                <w:sz w:val="20"/>
                <w:szCs w:val="20"/>
              </w:rPr>
              <w:t>uştan-İlk Yenileşme Hareketi</w:t>
            </w:r>
          </w:p>
        </w:tc>
        <w:tc>
          <w:tcPr>
            <w:tcW w:w="1275" w:type="dxa"/>
            <w:gridSpan w:val="3"/>
          </w:tcPr>
          <w:p w14:paraId="6EF7ABE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339E04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3346F3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7D9A489E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E0E0D8" w14:textId="000A96A8" w:rsidR="00AD73D4" w:rsidRPr="00F24AFF" w:rsidRDefault="00AD73D4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>Osmanlılarda 1776-1839 dönem</w:t>
            </w:r>
            <w:r w:rsidR="00F24AFF">
              <w:rPr>
                <w:bCs/>
                <w:sz w:val="20"/>
                <w:szCs w:val="20"/>
              </w:rPr>
              <w:t xml:space="preserve">i </w:t>
            </w:r>
            <w:r w:rsidR="00E2710E">
              <w:rPr>
                <w:bCs/>
                <w:sz w:val="20"/>
                <w:szCs w:val="20"/>
              </w:rPr>
              <w:t xml:space="preserve">eğitimin </w:t>
            </w:r>
            <w:r w:rsidR="00E2710E" w:rsidRPr="00F24AFF">
              <w:rPr>
                <w:bCs/>
                <w:sz w:val="20"/>
                <w:szCs w:val="20"/>
              </w:rPr>
              <w:t>temel</w:t>
            </w:r>
            <w:r w:rsidRPr="00F24AFF">
              <w:rPr>
                <w:bCs/>
                <w:sz w:val="20"/>
                <w:szCs w:val="20"/>
              </w:rPr>
              <w:t xml:space="preserve"> özellikleri</w:t>
            </w:r>
          </w:p>
        </w:tc>
        <w:tc>
          <w:tcPr>
            <w:tcW w:w="1275" w:type="dxa"/>
            <w:gridSpan w:val="3"/>
          </w:tcPr>
          <w:p w14:paraId="281E734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05904BAA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D1FE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659E28F9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F96D7E8" w14:textId="05E92489" w:rsidR="00AD73D4" w:rsidRPr="00F24AFF" w:rsidRDefault="00AD73D4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 xml:space="preserve">Türklerin Müslümanlığa Geçişi: Cami okul Yöntemi, Eğitim Halkaları, </w:t>
            </w:r>
          </w:p>
        </w:tc>
        <w:tc>
          <w:tcPr>
            <w:tcW w:w="1275" w:type="dxa"/>
            <w:gridSpan w:val="3"/>
          </w:tcPr>
          <w:p w14:paraId="58E5DE5C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550F590A" w14:textId="77777777" w:rsidTr="00E2710E">
        <w:trPr>
          <w:gridAfter w:val="1"/>
          <w:wAfter w:w="352" w:type="dxa"/>
          <w:trHeight w:val="204"/>
        </w:trPr>
        <w:tc>
          <w:tcPr>
            <w:tcW w:w="817" w:type="dxa"/>
            <w:gridSpan w:val="2"/>
          </w:tcPr>
          <w:p w14:paraId="0BB35CE0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7AFEC5FA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FE0866" w14:textId="2DCE3F5A" w:rsidR="00AD73D4" w:rsidRPr="00F24AFF" w:rsidRDefault="00F24AFF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 xml:space="preserve">Tanzimat dönemi </w:t>
            </w:r>
            <w:r>
              <w:rPr>
                <w:bCs/>
                <w:sz w:val="20"/>
                <w:szCs w:val="20"/>
              </w:rPr>
              <w:t>(</w:t>
            </w:r>
            <w:r w:rsidRPr="00F24AFF">
              <w:rPr>
                <w:bCs/>
                <w:sz w:val="20"/>
                <w:szCs w:val="20"/>
              </w:rPr>
              <w:t>1839- 1876</w:t>
            </w:r>
            <w:r>
              <w:rPr>
                <w:bCs/>
                <w:sz w:val="20"/>
                <w:szCs w:val="20"/>
              </w:rPr>
              <w:t xml:space="preserve">) </w:t>
            </w:r>
            <w:r w:rsidRPr="00F24AFF">
              <w:rPr>
                <w:bCs/>
                <w:sz w:val="20"/>
                <w:szCs w:val="20"/>
              </w:rPr>
              <w:t>eğitiminin temel özellikleri</w:t>
            </w:r>
          </w:p>
        </w:tc>
        <w:tc>
          <w:tcPr>
            <w:tcW w:w="1275" w:type="dxa"/>
            <w:gridSpan w:val="3"/>
          </w:tcPr>
          <w:p w14:paraId="1E94FF35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73D4" w:rsidRPr="003265C4" w14:paraId="3C795D3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D7A4BB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13D77A72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FAC719B" w14:textId="520C45C3" w:rsidR="00AD73D4" w:rsidRPr="00F24AFF" w:rsidRDefault="00F24AFF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24AFF">
              <w:rPr>
                <w:bCs/>
                <w:sz w:val="20"/>
                <w:szCs w:val="20"/>
              </w:rPr>
              <w:t xml:space="preserve">Mutlakiyet Dönemi 1878-1908: bu dönemin eğitiminin temel özellikleri: </w:t>
            </w:r>
          </w:p>
        </w:tc>
        <w:tc>
          <w:tcPr>
            <w:tcW w:w="1275" w:type="dxa"/>
            <w:gridSpan w:val="3"/>
          </w:tcPr>
          <w:p w14:paraId="658F1083" w14:textId="77777777" w:rsidR="00AD73D4" w:rsidRPr="003265C4" w:rsidRDefault="00AD73D4" w:rsidP="00AD73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267B82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8CD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6203045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8C9E4CE" w14:textId="77777777" w:rsidR="003265C4" w:rsidRPr="00E2710E" w:rsidRDefault="003265C4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45B87F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265C4" w:rsidRPr="003265C4" w14:paraId="711C754C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50AA9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10AD663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36C2C3" w14:textId="16365AA6" w:rsidR="003265C4" w:rsidRPr="00E2710E" w:rsidRDefault="00F24AFF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Meşrutiyet dönemi (1908-1918) eğitimin yapısı ve temel özellikleri</w:t>
            </w:r>
          </w:p>
        </w:tc>
        <w:tc>
          <w:tcPr>
            <w:tcW w:w="1275" w:type="dxa"/>
            <w:gridSpan w:val="3"/>
          </w:tcPr>
          <w:p w14:paraId="3ADAA5E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370E2396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CCDCA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2D397F7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DC6DEC" w14:textId="7E277D66" w:rsidR="003265C4" w:rsidRPr="00E2710E" w:rsidRDefault="00F24AFF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Kurtuluş Savaşı Dönemi 1919-1922: Öğretmenleri örgütlenmeye etkisi, Maarif Kongresi Azınlık ve Yabancı okulla</w:t>
            </w:r>
          </w:p>
        </w:tc>
        <w:tc>
          <w:tcPr>
            <w:tcW w:w="1275" w:type="dxa"/>
            <w:gridSpan w:val="3"/>
          </w:tcPr>
          <w:p w14:paraId="5071C13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12EB6C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4780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7C65ECE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D3E4510" w14:textId="487037BB" w:rsidR="003265C4" w:rsidRPr="00E2710E" w:rsidRDefault="00F24AFF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Cumhuriyet Dönemi: Okulöncesi, ilköğretim, ortaöğretimdeki gelişmeler</w:t>
            </w:r>
          </w:p>
        </w:tc>
        <w:tc>
          <w:tcPr>
            <w:tcW w:w="1275" w:type="dxa"/>
            <w:gridSpan w:val="3"/>
          </w:tcPr>
          <w:p w14:paraId="08EC6D6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550B72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825E0E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5030FEC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AA75AE" w14:textId="3EAB322E" w:rsidR="003265C4" w:rsidRPr="00E2710E" w:rsidRDefault="00F24AFF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Cumhuriyet Dönemi -2: Atatürk ün Eğitim Görüşü ve Eğitim Kademeleri ve sayısal gelişmeler,</w:t>
            </w:r>
          </w:p>
        </w:tc>
        <w:tc>
          <w:tcPr>
            <w:tcW w:w="1275" w:type="dxa"/>
            <w:gridSpan w:val="3"/>
          </w:tcPr>
          <w:p w14:paraId="60714AD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4A74759B" w14:textId="77777777" w:rsidTr="00E2710E">
        <w:trPr>
          <w:gridAfter w:val="1"/>
          <w:wAfter w:w="352" w:type="dxa"/>
          <w:trHeight w:val="362"/>
        </w:trPr>
        <w:tc>
          <w:tcPr>
            <w:tcW w:w="817" w:type="dxa"/>
            <w:gridSpan w:val="2"/>
          </w:tcPr>
          <w:p w14:paraId="34903C7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C6CC30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381B710" w14:textId="3728D277" w:rsidR="003265C4" w:rsidRPr="00E2710E" w:rsidRDefault="00F24AFF" w:rsidP="00E2710E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Cumhuriyet Dönemi- Millet Mektepleri:</w:t>
            </w:r>
            <w:r w:rsidRPr="00E2710E">
              <w:rPr>
                <w:rFonts w:ascii="inherit" w:hAnsi="inherit" w:cs="Open Sans"/>
                <w:color w:val="4F81BD" w:themeColor="accent1"/>
                <w:kern w:val="24"/>
                <w:sz w:val="56"/>
                <w:szCs w:val="56"/>
              </w:rPr>
              <w:t xml:space="preserve"> </w:t>
            </w:r>
            <w:r w:rsidRPr="00E2710E">
              <w:rPr>
                <w:sz w:val="20"/>
                <w:szCs w:val="20"/>
              </w:rPr>
              <w:t>Millet Mekteplerinin Amaçları ve Yönetim Örgütleri, Yapısı sayısal gelişmeler, halkevleri</w:t>
            </w:r>
          </w:p>
        </w:tc>
        <w:tc>
          <w:tcPr>
            <w:tcW w:w="1275" w:type="dxa"/>
            <w:gridSpan w:val="3"/>
          </w:tcPr>
          <w:p w14:paraId="72588F0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0647EC9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0D0A8A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0FE202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C94416E" w14:textId="1CD5A141" w:rsidR="003265C4" w:rsidRPr="00E2710E" w:rsidRDefault="00F24AFF" w:rsidP="00E2710E">
            <w:pPr>
              <w:widowControl w:val="0"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10E">
              <w:rPr>
                <w:sz w:val="20"/>
                <w:szCs w:val="20"/>
              </w:rPr>
              <w:t>Cumhuriyet Dönemi- Köy Enstitüleri: Kuruluş gerekçesi ve Amacı, köy eğitmen okulları</w:t>
            </w:r>
            <w:r w:rsidR="00E2710E">
              <w:rPr>
                <w:sz w:val="20"/>
                <w:szCs w:val="20"/>
              </w:rPr>
              <w:t>,</w:t>
            </w:r>
            <w:r w:rsidRPr="00E2710E">
              <w:rPr>
                <w:sz w:val="20"/>
                <w:szCs w:val="20"/>
              </w:rPr>
              <w:t xml:space="preserve"> köy eğitim sistemi köy enstitüsü programı, yönetimi</w:t>
            </w:r>
          </w:p>
        </w:tc>
        <w:tc>
          <w:tcPr>
            <w:tcW w:w="1275" w:type="dxa"/>
            <w:gridSpan w:val="3"/>
          </w:tcPr>
          <w:p w14:paraId="0E9F09C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9CF4392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04C450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90023A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563E9B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50B33C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3265C4" w14:paraId="34F0C705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4F601AC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3265C4" w:rsidRPr="003265C4" w14:paraId="4745E9AC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40FEC8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1F1A520" w14:textId="6FA13461" w:rsidR="003265C4" w:rsidRPr="003265C4" w:rsidRDefault="003265C4" w:rsidP="00E271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E2710E">
              <w:rPr>
                <w:sz w:val="20"/>
                <w:szCs w:val="20"/>
              </w:rPr>
              <w:t xml:space="preserve"> Akyüz, Yahya: (2015).  Türk Eğitim Tarihi,  </w:t>
            </w:r>
            <w:proofErr w:type="spellStart"/>
            <w:r w:rsidR="00E2710E">
              <w:rPr>
                <w:sz w:val="20"/>
                <w:szCs w:val="20"/>
              </w:rPr>
              <w:t>Pegem</w:t>
            </w:r>
            <w:proofErr w:type="spellEnd"/>
            <w:r w:rsidR="00E2710E">
              <w:rPr>
                <w:sz w:val="20"/>
                <w:szCs w:val="20"/>
              </w:rPr>
              <w:t xml:space="preserve"> Akademi Yayıncılık Ankara: </w:t>
            </w:r>
          </w:p>
          <w:p w14:paraId="6E588B4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55E4D82C" w14:textId="16634D39" w:rsidR="003265C4" w:rsidRPr="003265C4" w:rsidRDefault="003265C4" w:rsidP="003265C4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3265C4" w14:paraId="203A16C3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6022559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265C4" w:rsidRPr="003265C4" w14:paraId="181AAD6A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F88045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01A6A3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069DB9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98B0C4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527B88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683A5EBA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51072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6C60699F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662B55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3D4AC1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0DBD3F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3265C4" w:rsidRPr="003265C4" w14:paraId="28D880CE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9C0FB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B77E95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23F7E2F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B23305C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14D22D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E230A0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145503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1C02807C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700326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3DE0DC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38C2960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7014D4D1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707C4C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3265C4" w:rsidRPr="003265C4" w14:paraId="3D5F45D0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A353D8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7872C2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37B5BD8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523459A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B31" w:rsidRPr="003265C4" w14:paraId="0136FBA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060B9E" w14:textId="76C68E9E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15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01F851B8" w14:textId="3192F721" w:rsidR="00497B31" w:rsidRPr="003265C4" w:rsidRDefault="00497B31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639E7E" w14:textId="4A92A40A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3EC4066B" w14:textId="3F5CEEA0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497B31" w:rsidRPr="003265C4" w14:paraId="264D72D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5612C21" w14:textId="5CF31601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6BE6CE7F" w14:textId="3AD64C52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08CC1AF" w14:textId="4807B57E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2EF02DC" w14:textId="74356F0D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B31" w:rsidRPr="003265C4" w14:paraId="0ED2B2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43A5495" w14:textId="270A4286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4CCB9964" w14:textId="4C5C1FBA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39C8732F" w14:textId="1E3BA6CF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59F7B474" w14:textId="18DE3F76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97B31" w:rsidRPr="003265C4" w14:paraId="488083B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4277123" w14:textId="14810955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82C1E49" w14:textId="4F62E4EB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0F92B6CE" w14:textId="112C98BE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0A7BBFFA" w14:textId="641DA816" w:rsidR="00497B31" w:rsidRPr="003265C4" w:rsidRDefault="00497B31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497B31" w:rsidRPr="003265C4" w14:paraId="06A9205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5497ED7" w14:textId="30E6F2E0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6F93A78A" w14:textId="517EBFE9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8F4422" w14:textId="26E9E5C0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9358E84" w14:textId="77777777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B31" w:rsidRPr="003265C4" w14:paraId="3EEFE23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14A80E6" w14:textId="3A7E65F7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23FC27C" w14:textId="78896EFD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314DB1A" w14:textId="362D5882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22635EE" w14:textId="6DEA37C0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B31" w:rsidRPr="003265C4" w14:paraId="0E61E28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C67ACD" w14:textId="6B9DD383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061D8FF" w14:textId="3A72F566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CE9644" w14:textId="2EAE0457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676A33" w14:textId="650376A6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B31" w:rsidRPr="003265C4" w14:paraId="35434F44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C3CDB4A" w14:textId="799D3095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25B59C32" w14:textId="0F92136C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335FCBC" w14:textId="7F5420FB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92D9895" w14:textId="73DE97B1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B31" w:rsidRPr="003265C4" w14:paraId="1DB71EB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44B3F3" w14:textId="4E744579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50B85FB9" w14:textId="7D5C3813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C3D0C28" w14:textId="14D709D6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D082D1A" w14:textId="77A9DA23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B31" w:rsidRPr="003265C4" w14:paraId="32B1464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22AF13" w14:textId="27528D89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EA315C9" w14:textId="6C49EA3C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0187AE78" w14:textId="6072553C" w:rsidR="00497B31" w:rsidRPr="003265C4" w:rsidRDefault="00497B31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D3CDB2E" w14:textId="408F13D7" w:rsidR="00497B31" w:rsidRPr="003265C4" w:rsidRDefault="00497B31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497B31" w:rsidRPr="003265C4" w14:paraId="079BCCF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E223E7" w14:textId="28BE15BC" w:rsidR="00497B31" w:rsidRPr="003265C4" w:rsidRDefault="00497B31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5F883666" w14:textId="0C356B8E" w:rsidR="00497B31" w:rsidRPr="003265C4" w:rsidRDefault="00497B31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497B31" w:rsidRPr="003265C4" w14:paraId="76A858DD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F12AE0A" w14:textId="5EFDADF0" w:rsidR="00497B31" w:rsidRPr="003265C4" w:rsidRDefault="00497B31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ABAA13" w14:textId="2C5698F9" w:rsidR="00497B31" w:rsidRPr="003265C4" w:rsidRDefault="00497B31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497B31" w:rsidRPr="003265C4" w14:paraId="186727A0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3661ECE" w14:textId="149A9118" w:rsidR="00497B31" w:rsidRPr="003265C4" w:rsidRDefault="00497B31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FB89CE0" w14:textId="5785243F" w:rsidR="00497B31" w:rsidRPr="003265C4" w:rsidRDefault="00497B31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15"/>
    </w:tbl>
    <w:p w14:paraId="4867EE7B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34B7DA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4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  <w:num w:numId="12">
    <w:abstractNumId w:val="14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110EDB"/>
    <w:rsid w:val="00136B84"/>
    <w:rsid w:val="0015788F"/>
    <w:rsid w:val="00257EC7"/>
    <w:rsid w:val="00275A21"/>
    <w:rsid w:val="002C061D"/>
    <w:rsid w:val="003206E5"/>
    <w:rsid w:val="003265C4"/>
    <w:rsid w:val="003C2A0D"/>
    <w:rsid w:val="003C7965"/>
    <w:rsid w:val="00497B31"/>
    <w:rsid w:val="00503961"/>
    <w:rsid w:val="005F177E"/>
    <w:rsid w:val="008D25D2"/>
    <w:rsid w:val="00940601"/>
    <w:rsid w:val="009B48F9"/>
    <w:rsid w:val="00AB30A6"/>
    <w:rsid w:val="00AD73D4"/>
    <w:rsid w:val="00B24E50"/>
    <w:rsid w:val="00C53CB4"/>
    <w:rsid w:val="00E2710E"/>
    <w:rsid w:val="00F2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D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VarsaylanParagrafYazTipi"/>
    <w:rsid w:val="003C2A0D"/>
  </w:style>
  <w:style w:type="character" w:styleId="Vurgu">
    <w:name w:val="Emphasis"/>
    <w:uiPriority w:val="99"/>
    <w:qFormat/>
    <w:rsid w:val="00C53CB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2023-03-27T09:58:00Z</dcterms:created>
  <dcterms:modified xsi:type="dcterms:W3CDTF">2023-04-20T16:56:00Z</dcterms:modified>
</cp:coreProperties>
</file>