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A18" w:rsidRPr="00A02681" w:rsidRDefault="004B1A18" w:rsidP="004B1A18">
      <w:pPr>
        <w:jc w:val="center"/>
        <w:rPr>
          <w:b/>
          <w:sz w:val="24"/>
          <w:szCs w:val="24"/>
        </w:rPr>
      </w:pPr>
      <w:r w:rsidRPr="00A02681">
        <w:rPr>
          <w:b/>
          <w:sz w:val="24"/>
          <w:szCs w:val="24"/>
        </w:rPr>
        <w:t>GAU, Faculty of Humanities</w:t>
      </w:r>
    </w:p>
    <w:p w:rsidR="004B1A18" w:rsidRPr="00A02681" w:rsidRDefault="004B1A18" w:rsidP="004B1A18">
      <w:pPr>
        <w:jc w:val="center"/>
        <w:rPr>
          <w:b/>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3"/>
        <w:gridCol w:w="3966"/>
        <w:gridCol w:w="3540"/>
        <w:gridCol w:w="426"/>
        <w:gridCol w:w="999"/>
      </w:tblGrid>
      <w:tr w:rsidR="004B1A18"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sz w:val="24"/>
                <w:szCs w:val="24"/>
              </w:rPr>
            </w:pPr>
            <w:r w:rsidRPr="00A02681">
              <w:rPr>
                <w:b/>
                <w:sz w:val="24"/>
                <w:szCs w:val="24"/>
              </w:rPr>
              <w:t>Course Unit Title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B1A18" w:rsidRPr="00A02681" w:rsidRDefault="00B57D10" w:rsidP="00D94CDF">
            <w:pPr>
              <w:spacing w:line="276" w:lineRule="auto"/>
              <w:rPr>
                <w:rFonts w:eastAsia="Calibri"/>
                <w:sz w:val="24"/>
                <w:szCs w:val="24"/>
              </w:rPr>
            </w:pPr>
            <w:r>
              <w:rPr>
                <w:lang w:val="en-GB"/>
              </w:rPr>
              <w:t>Counselling and Applied Psychotherapy</w:t>
            </w:r>
          </w:p>
        </w:tc>
      </w:tr>
      <w:tr w:rsidR="004B1A18"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sz w:val="24"/>
                <w:szCs w:val="24"/>
              </w:rPr>
            </w:pPr>
            <w:r w:rsidRPr="00A02681">
              <w:rPr>
                <w:b/>
                <w:sz w:val="24"/>
                <w:szCs w:val="24"/>
              </w:rPr>
              <w:t>Course Unit Code</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B1A18" w:rsidRPr="00A02681" w:rsidRDefault="00143EE8" w:rsidP="00D94CDF">
            <w:pPr>
              <w:spacing w:line="276" w:lineRule="auto"/>
              <w:rPr>
                <w:rFonts w:eastAsia="Calibri"/>
                <w:sz w:val="24"/>
                <w:szCs w:val="24"/>
              </w:rPr>
            </w:pPr>
            <w:r>
              <w:rPr>
                <w:sz w:val="24"/>
                <w:szCs w:val="24"/>
              </w:rPr>
              <w:t>PSY  348</w:t>
            </w:r>
          </w:p>
        </w:tc>
      </w:tr>
      <w:tr w:rsidR="004B1A18"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sz w:val="24"/>
                <w:szCs w:val="24"/>
              </w:rPr>
            </w:pPr>
            <w:r w:rsidRPr="00A02681">
              <w:rPr>
                <w:b/>
                <w:sz w:val="24"/>
                <w:szCs w:val="24"/>
              </w:rPr>
              <w:t xml:space="preserve">Type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B1A18" w:rsidRPr="00A02681" w:rsidRDefault="00B57D10" w:rsidP="00D94CDF">
            <w:pPr>
              <w:spacing w:line="276" w:lineRule="auto"/>
              <w:rPr>
                <w:rFonts w:eastAsia="Calibri"/>
                <w:sz w:val="24"/>
                <w:szCs w:val="24"/>
              </w:rPr>
            </w:pPr>
            <w:r w:rsidRPr="00297814">
              <w:rPr>
                <w:lang w:val="en-GB"/>
              </w:rPr>
              <w:t>Compulsory</w:t>
            </w:r>
            <w:r>
              <w:rPr>
                <w:lang w:val="en-GB"/>
              </w:rPr>
              <w:t xml:space="preserve"> for Applied Track in Psychology</w:t>
            </w:r>
          </w:p>
        </w:tc>
      </w:tr>
      <w:tr w:rsidR="004B1A18"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sz w:val="24"/>
                <w:szCs w:val="24"/>
              </w:rPr>
            </w:pPr>
            <w:r w:rsidRPr="00A02681">
              <w:rPr>
                <w:b/>
                <w:sz w:val="24"/>
                <w:szCs w:val="24"/>
              </w:rPr>
              <w:t xml:space="preserve">Level of Course Unit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B1A18" w:rsidRPr="00A02681" w:rsidRDefault="004B1A18" w:rsidP="00D94CDF">
            <w:pPr>
              <w:spacing w:line="276" w:lineRule="auto"/>
              <w:rPr>
                <w:rFonts w:eastAsia="Calibri"/>
                <w:sz w:val="24"/>
                <w:szCs w:val="24"/>
              </w:rPr>
            </w:pPr>
            <w:r w:rsidRPr="00A02681">
              <w:rPr>
                <w:sz w:val="24"/>
                <w:szCs w:val="24"/>
              </w:rPr>
              <w:t xml:space="preserve">Third year, Bachelor’s Degree </w:t>
            </w:r>
          </w:p>
        </w:tc>
      </w:tr>
      <w:tr w:rsidR="004B1A18"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sz w:val="24"/>
                <w:szCs w:val="24"/>
              </w:rPr>
            </w:pPr>
            <w:r w:rsidRPr="00A02681">
              <w:rPr>
                <w:b/>
                <w:sz w:val="24"/>
                <w:szCs w:val="24"/>
              </w:rPr>
              <w:t>National Credits</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B1A18" w:rsidRPr="00A02681" w:rsidRDefault="004B1A18" w:rsidP="00D94CDF">
            <w:pPr>
              <w:spacing w:line="276" w:lineRule="auto"/>
              <w:rPr>
                <w:rFonts w:eastAsia="Calibri"/>
                <w:sz w:val="24"/>
                <w:szCs w:val="24"/>
              </w:rPr>
            </w:pPr>
            <w:r w:rsidRPr="00A02681">
              <w:rPr>
                <w:sz w:val="24"/>
                <w:szCs w:val="24"/>
              </w:rPr>
              <w:t>3</w:t>
            </w:r>
          </w:p>
        </w:tc>
      </w:tr>
      <w:tr w:rsidR="004B1A18"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sz w:val="24"/>
                <w:szCs w:val="24"/>
              </w:rPr>
            </w:pPr>
            <w:r w:rsidRPr="00A02681">
              <w:rPr>
                <w:b/>
                <w:sz w:val="24"/>
                <w:szCs w:val="24"/>
              </w:rPr>
              <w:t>Number of ECTS Credits Allocated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B1A18" w:rsidRPr="00A02681" w:rsidRDefault="004B1A18" w:rsidP="00D94CDF">
            <w:pPr>
              <w:spacing w:line="276" w:lineRule="auto"/>
              <w:rPr>
                <w:rFonts w:eastAsia="Calibri"/>
                <w:sz w:val="24"/>
                <w:szCs w:val="24"/>
              </w:rPr>
            </w:pPr>
            <w:r w:rsidRPr="00A02681">
              <w:rPr>
                <w:sz w:val="24"/>
                <w:szCs w:val="24"/>
              </w:rPr>
              <w:t>6 ECTS</w:t>
            </w:r>
          </w:p>
        </w:tc>
      </w:tr>
      <w:tr w:rsidR="004B1A18"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sz w:val="24"/>
                <w:szCs w:val="24"/>
              </w:rPr>
            </w:pPr>
            <w:r w:rsidRPr="00A02681">
              <w:rPr>
                <w:b/>
                <w:sz w:val="24"/>
                <w:szCs w:val="24"/>
              </w:rPr>
              <w:t>Theoretical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B1A18" w:rsidRPr="00A02681" w:rsidRDefault="004B1A18" w:rsidP="00D94CDF">
            <w:pPr>
              <w:spacing w:line="276" w:lineRule="auto"/>
              <w:rPr>
                <w:rFonts w:eastAsia="Calibri"/>
                <w:sz w:val="24"/>
                <w:szCs w:val="24"/>
              </w:rPr>
            </w:pPr>
            <w:r w:rsidRPr="00A02681">
              <w:rPr>
                <w:sz w:val="24"/>
                <w:szCs w:val="24"/>
              </w:rPr>
              <w:t>2</w:t>
            </w:r>
          </w:p>
        </w:tc>
      </w:tr>
      <w:tr w:rsidR="004B1A18"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sz w:val="24"/>
                <w:szCs w:val="24"/>
              </w:rPr>
            </w:pPr>
            <w:r w:rsidRPr="00A02681">
              <w:rPr>
                <w:b/>
                <w:sz w:val="24"/>
                <w:szCs w:val="24"/>
              </w:rPr>
              <w:t>Practice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B1A18" w:rsidRPr="00A02681" w:rsidRDefault="004B1A18" w:rsidP="00D94CDF">
            <w:pPr>
              <w:spacing w:line="276" w:lineRule="auto"/>
              <w:rPr>
                <w:rFonts w:eastAsia="Calibri"/>
                <w:sz w:val="24"/>
                <w:szCs w:val="24"/>
              </w:rPr>
            </w:pPr>
            <w:r w:rsidRPr="00A02681">
              <w:rPr>
                <w:sz w:val="24"/>
                <w:szCs w:val="24"/>
              </w:rPr>
              <w:t>1</w:t>
            </w:r>
          </w:p>
        </w:tc>
      </w:tr>
      <w:tr w:rsidR="004B1A18"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sz w:val="24"/>
                <w:szCs w:val="24"/>
              </w:rPr>
            </w:pPr>
            <w:r w:rsidRPr="00A02681">
              <w:rPr>
                <w:b/>
                <w:sz w:val="24"/>
                <w:szCs w:val="24"/>
              </w:rPr>
              <w:t>Laboratory (hour/week)</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B1A18" w:rsidRPr="00A02681" w:rsidRDefault="004B1A18" w:rsidP="00D94CDF">
            <w:pPr>
              <w:spacing w:line="276" w:lineRule="auto"/>
              <w:rPr>
                <w:rFonts w:eastAsia="Calibri"/>
                <w:sz w:val="24"/>
                <w:szCs w:val="24"/>
              </w:rPr>
            </w:pPr>
            <w:r w:rsidRPr="00A02681">
              <w:rPr>
                <w:sz w:val="24"/>
                <w:szCs w:val="24"/>
              </w:rPr>
              <w:t>-</w:t>
            </w:r>
          </w:p>
        </w:tc>
      </w:tr>
      <w:tr w:rsidR="004B1A18"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sz w:val="24"/>
                <w:szCs w:val="24"/>
              </w:rPr>
            </w:pPr>
            <w:r w:rsidRPr="00A02681">
              <w:rPr>
                <w:b/>
                <w:sz w:val="24"/>
                <w:szCs w:val="24"/>
              </w:rPr>
              <w:t>Year of Study</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B1A18" w:rsidRPr="00A02681" w:rsidRDefault="004B1A18" w:rsidP="00D94CDF">
            <w:pPr>
              <w:spacing w:line="276" w:lineRule="auto"/>
              <w:rPr>
                <w:rFonts w:eastAsia="Calibri"/>
                <w:sz w:val="24"/>
                <w:szCs w:val="24"/>
              </w:rPr>
            </w:pPr>
            <w:r w:rsidRPr="00A02681">
              <w:rPr>
                <w:sz w:val="24"/>
                <w:szCs w:val="24"/>
              </w:rPr>
              <w:t>3</w:t>
            </w:r>
          </w:p>
        </w:tc>
      </w:tr>
      <w:tr w:rsidR="004B1A18"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sz w:val="24"/>
                <w:szCs w:val="24"/>
              </w:rPr>
            </w:pPr>
            <w:r w:rsidRPr="00A02681">
              <w:rPr>
                <w:b/>
                <w:sz w:val="24"/>
                <w:szCs w:val="24"/>
              </w:rPr>
              <w:t>Semester when the course unit is delivered</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B1A18" w:rsidRPr="00A02681" w:rsidRDefault="00BE622B" w:rsidP="00D94CDF">
            <w:pPr>
              <w:spacing w:line="276" w:lineRule="auto"/>
              <w:rPr>
                <w:rFonts w:eastAsia="Calibri"/>
                <w:sz w:val="24"/>
                <w:szCs w:val="24"/>
              </w:rPr>
            </w:pPr>
            <w:r>
              <w:rPr>
                <w:sz w:val="24"/>
                <w:szCs w:val="24"/>
              </w:rPr>
              <w:t>6</w:t>
            </w:r>
          </w:p>
        </w:tc>
      </w:tr>
      <w:tr w:rsidR="004B1A18"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sz w:val="24"/>
                <w:szCs w:val="24"/>
              </w:rPr>
            </w:pPr>
            <w:r w:rsidRPr="00A02681">
              <w:rPr>
                <w:b/>
                <w:sz w:val="24"/>
                <w:szCs w:val="24"/>
              </w:rPr>
              <w:t xml:space="preserve">Mode of Delivery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B1A18" w:rsidRPr="00A02681" w:rsidRDefault="004B1A18" w:rsidP="00D94CDF">
            <w:pPr>
              <w:spacing w:line="276" w:lineRule="auto"/>
              <w:rPr>
                <w:rFonts w:eastAsia="Calibri"/>
                <w:sz w:val="24"/>
                <w:szCs w:val="24"/>
              </w:rPr>
            </w:pPr>
            <w:r w:rsidRPr="00A02681">
              <w:rPr>
                <w:sz w:val="24"/>
                <w:szCs w:val="24"/>
              </w:rPr>
              <w:t>Face to Face, E-Learning activities</w:t>
            </w:r>
          </w:p>
        </w:tc>
      </w:tr>
      <w:tr w:rsidR="004B1A18"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sz w:val="24"/>
                <w:szCs w:val="24"/>
              </w:rPr>
            </w:pPr>
            <w:r w:rsidRPr="00A02681">
              <w:rPr>
                <w:b/>
                <w:sz w:val="24"/>
                <w:szCs w:val="24"/>
              </w:rPr>
              <w:t xml:space="preserve">Language of Instruction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B1A18" w:rsidRPr="00A02681" w:rsidRDefault="004B1A18" w:rsidP="00D94CDF">
            <w:pPr>
              <w:spacing w:line="276" w:lineRule="auto"/>
              <w:rPr>
                <w:rFonts w:eastAsia="Calibri"/>
                <w:sz w:val="24"/>
                <w:szCs w:val="24"/>
              </w:rPr>
            </w:pPr>
            <w:r w:rsidRPr="00A02681">
              <w:rPr>
                <w:sz w:val="24"/>
                <w:szCs w:val="24"/>
              </w:rPr>
              <w:t>English</w:t>
            </w:r>
          </w:p>
        </w:tc>
      </w:tr>
      <w:tr w:rsidR="004B1A18"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sz w:val="24"/>
                <w:szCs w:val="24"/>
              </w:rPr>
            </w:pPr>
            <w:r w:rsidRPr="00A02681">
              <w:rPr>
                <w:b/>
                <w:sz w:val="24"/>
                <w:szCs w:val="24"/>
              </w:rPr>
              <w:t xml:space="preserve">Prerequisites and co-requisites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B1A18" w:rsidRPr="00A02681" w:rsidRDefault="00143EE8" w:rsidP="00D94CDF">
            <w:pPr>
              <w:spacing w:line="276" w:lineRule="auto"/>
              <w:rPr>
                <w:rFonts w:eastAsia="Calibri"/>
                <w:sz w:val="24"/>
                <w:szCs w:val="24"/>
              </w:rPr>
            </w:pPr>
            <w:r w:rsidRPr="00297814">
              <w:rPr>
                <w:lang w:val="en-GB"/>
              </w:rPr>
              <w:t xml:space="preserve">Completion of </w:t>
            </w:r>
            <w:r>
              <w:rPr>
                <w:lang w:val="en-GB"/>
              </w:rPr>
              <w:t>PSY101, PSY102, CS201 or CS202</w:t>
            </w:r>
          </w:p>
        </w:tc>
      </w:tr>
      <w:tr w:rsidR="004B1A18" w:rsidRPr="00A02681" w:rsidTr="00D94CDF">
        <w:trPr>
          <w:trHeight w:val="20"/>
        </w:trPr>
        <w:tc>
          <w:tcPr>
            <w:tcW w:w="4499" w:type="dxa"/>
            <w:gridSpan w:val="2"/>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sz w:val="24"/>
                <w:szCs w:val="24"/>
              </w:rPr>
            </w:pPr>
            <w:r w:rsidRPr="00A02681">
              <w:rPr>
                <w:b/>
                <w:sz w:val="24"/>
                <w:szCs w:val="24"/>
              </w:rPr>
              <w:t xml:space="preserve">Recommended Optional Programme Components </w:t>
            </w:r>
          </w:p>
        </w:tc>
        <w:tc>
          <w:tcPr>
            <w:tcW w:w="4965" w:type="dxa"/>
            <w:gridSpan w:val="3"/>
            <w:tcBorders>
              <w:top w:val="single" w:sz="4" w:space="0" w:color="000000"/>
              <w:left w:val="single" w:sz="4" w:space="0" w:color="000000"/>
              <w:bottom w:val="single" w:sz="4" w:space="0" w:color="000000"/>
              <w:right w:val="single" w:sz="4" w:space="0" w:color="000000"/>
            </w:tcBorders>
            <w:hideMark/>
          </w:tcPr>
          <w:p w:rsidR="004B1A18" w:rsidRPr="00A02681" w:rsidRDefault="004B1A18" w:rsidP="00D94CDF">
            <w:pPr>
              <w:spacing w:line="276" w:lineRule="auto"/>
              <w:rPr>
                <w:rFonts w:eastAsia="Calibri"/>
                <w:sz w:val="24"/>
                <w:szCs w:val="24"/>
              </w:rPr>
            </w:pPr>
            <w:r w:rsidRPr="00A02681">
              <w:rPr>
                <w:sz w:val="24"/>
                <w:szCs w:val="24"/>
              </w:rPr>
              <w:t>None</w:t>
            </w:r>
          </w:p>
        </w:tc>
      </w:tr>
      <w:tr w:rsidR="004B1A18" w:rsidRPr="00A02681" w:rsidTr="00D94CDF">
        <w:trPr>
          <w:trHeight w:val="425"/>
        </w:trPr>
        <w:tc>
          <w:tcPr>
            <w:tcW w:w="9464" w:type="dxa"/>
            <w:gridSpan w:val="5"/>
            <w:tcBorders>
              <w:top w:val="single" w:sz="4" w:space="0" w:color="000000"/>
              <w:left w:val="single" w:sz="4" w:space="0" w:color="000000"/>
              <w:bottom w:val="nil"/>
              <w:right w:val="single" w:sz="4" w:space="0" w:color="000000"/>
            </w:tcBorders>
            <w:vAlign w:val="center"/>
            <w:hideMark/>
          </w:tcPr>
          <w:p w:rsidR="004B1A18" w:rsidRPr="00A02681" w:rsidRDefault="004B1A18" w:rsidP="00D94CDF">
            <w:pPr>
              <w:spacing w:line="276" w:lineRule="auto"/>
              <w:rPr>
                <w:rFonts w:eastAsia="Calibri"/>
                <w:sz w:val="24"/>
                <w:szCs w:val="24"/>
              </w:rPr>
            </w:pPr>
            <w:r w:rsidRPr="00A02681">
              <w:rPr>
                <w:b/>
                <w:sz w:val="24"/>
                <w:szCs w:val="24"/>
              </w:rPr>
              <w:t>Objectives of the Course:</w:t>
            </w:r>
          </w:p>
        </w:tc>
      </w:tr>
      <w:tr w:rsidR="004B1A18" w:rsidRPr="00A02681" w:rsidTr="00D94CDF">
        <w:trPr>
          <w:trHeight w:val="20"/>
        </w:trPr>
        <w:tc>
          <w:tcPr>
            <w:tcW w:w="9464" w:type="dxa"/>
            <w:gridSpan w:val="5"/>
            <w:tcBorders>
              <w:top w:val="nil"/>
              <w:left w:val="single" w:sz="4" w:space="0" w:color="000000"/>
              <w:bottom w:val="single" w:sz="4" w:space="0" w:color="000000"/>
              <w:right w:val="single" w:sz="4" w:space="0" w:color="000000"/>
            </w:tcBorders>
            <w:vAlign w:val="center"/>
          </w:tcPr>
          <w:p w:rsidR="004B1A18" w:rsidRPr="002D28F6" w:rsidRDefault="00D851C5" w:rsidP="00D851C5">
            <w:pPr>
              <w:spacing w:line="276" w:lineRule="auto"/>
              <w:ind w:left="462"/>
              <w:rPr>
                <w:rFonts w:eastAsia="Calibri"/>
                <w:sz w:val="24"/>
                <w:szCs w:val="24"/>
              </w:rPr>
            </w:pPr>
            <w:r w:rsidRPr="002C2356">
              <w:rPr>
                <w:sz w:val="22"/>
                <w:szCs w:val="22"/>
              </w:rPr>
              <w:t>Aim of this course is to provide the students with the knowledge of psyhcotherapeutic applications and how different approaches are adopted. Effectiveness of psychotherapeutic research as well as practical applications will be assessed with attention to ethical considerations. Different approches to be touched on will include; psychoanalytic approach, CBT and clinical applications</w:t>
            </w:r>
          </w:p>
        </w:tc>
      </w:tr>
      <w:tr w:rsidR="004B1A18" w:rsidRPr="00A02681" w:rsidTr="00D94CDF">
        <w:trPr>
          <w:trHeight w:hRule="exact" w:val="425"/>
        </w:trPr>
        <w:tc>
          <w:tcPr>
            <w:tcW w:w="8039" w:type="dxa"/>
            <w:gridSpan w:val="3"/>
            <w:tcBorders>
              <w:top w:val="single" w:sz="4" w:space="0" w:color="000000"/>
              <w:left w:val="single" w:sz="4" w:space="0" w:color="auto"/>
              <w:bottom w:val="single" w:sz="4" w:space="0" w:color="auto"/>
              <w:right w:val="nil"/>
            </w:tcBorders>
            <w:vAlign w:val="center"/>
            <w:hideMark/>
          </w:tcPr>
          <w:p w:rsidR="004B1A18" w:rsidRPr="00A02681" w:rsidRDefault="004B1A18" w:rsidP="00D94CDF">
            <w:pPr>
              <w:pStyle w:val="BodyTextIndent"/>
              <w:spacing w:line="276" w:lineRule="auto"/>
              <w:ind w:left="0"/>
              <w:rPr>
                <w:rFonts w:eastAsiaTheme="minorHAnsi"/>
                <w:sz w:val="24"/>
                <w:szCs w:val="24"/>
              </w:rPr>
            </w:pPr>
            <w:r w:rsidRPr="00A02681">
              <w:rPr>
                <w:b/>
                <w:bCs/>
                <w:sz w:val="24"/>
                <w:szCs w:val="24"/>
              </w:rPr>
              <w:t>Learning</w:t>
            </w:r>
            <w:r w:rsidRPr="00A02681">
              <w:rPr>
                <w:b/>
                <w:sz w:val="24"/>
                <w:szCs w:val="24"/>
              </w:rPr>
              <w:t xml:space="preserve"> Outcomes</w:t>
            </w:r>
          </w:p>
        </w:tc>
        <w:tc>
          <w:tcPr>
            <w:tcW w:w="1425" w:type="dxa"/>
            <w:gridSpan w:val="2"/>
            <w:tcBorders>
              <w:top w:val="single" w:sz="4" w:space="0" w:color="000000"/>
              <w:left w:val="nil"/>
              <w:bottom w:val="single" w:sz="4" w:space="0" w:color="auto"/>
              <w:right w:val="single" w:sz="4" w:space="0" w:color="auto"/>
            </w:tcBorders>
            <w:vAlign w:val="center"/>
          </w:tcPr>
          <w:p w:rsidR="004B1A18" w:rsidRPr="00A02681" w:rsidRDefault="004B1A18" w:rsidP="00D94CDF">
            <w:pPr>
              <w:pStyle w:val="BodyTextIndent"/>
              <w:spacing w:line="276" w:lineRule="auto"/>
              <w:ind w:left="0"/>
              <w:rPr>
                <w:rFonts w:eastAsiaTheme="minorHAnsi"/>
                <w:sz w:val="24"/>
                <w:szCs w:val="24"/>
              </w:rPr>
            </w:pPr>
          </w:p>
        </w:tc>
      </w:tr>
      <w:tr w:rsidR="004B1A18" w:rsidRPr="00A02681" w:rsidTr="00D94CDF">
        <w:trPr>
          <w:trHeight w:val="284"/>
        </w:trPr>
        <w:tc>
          <w:tcPr>
            <w:tcW w:w="8039" w:type="dxa"/>
            <w:gridSpan w:val="3"/>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rPr>
                <w:rFonts w:eastAsiaTheme="minorHAnsi"/>
                <w:sz w:val="24"/>
                <w:szCs w:val="24"/>
              </w:rPr>
            </w:pPr>
            <w:r w:rsidRPr="00A02681">
              <w:rPr>
                <w:sz w:val="24"/>
                <w:szCs w:val="24"/>
              </w:rPr>
              <w:t>When this course has been completed the student should be able to</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sidRPr="00A02681">
              <w:rPr>
                <w:sz w:val="24"/>
                <w:szCs w:val="24"/>
              </w:rPr>
              <w:t>Assessment.</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t>1</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4B1A18" w:rsidRPr="00D851C5" w:rsidRDefault="00D851C5" w:rsidP="00D851C5">
            <w:pPr>
              <w:contextualSpacing/>
              <w:rPr>
                <w:rFonts w:ascii="Calibri" w:hAnsi="Calibri"/>
              </w:rPr>
            </w:pPr>
            <w:r>
              <w:t xml:space="preserve">Understand the concept and aims of psychotheray </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sidRPr="00A02681">
              <w:rPr>
                <w:sz w:val="24"/>
                <w:szCs w:val="24"/>
              </w:rPr>
              <w:t>1,2,3</w:t>
            </w:r>
            <w:r w:rsidR="00B8614E">
              <w:rPr>
                <w:sz w:val="24"/>
                <w:szCs w:val="24"/>
              </w:rPr>
              <w:t>,4</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t>2</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4B1A18" w:rsidRPr="00D851C5" w:rsidRDefault="00D851C5" w:rsidP="00D851C5">
            <w:pPr>
              <w:contextualSpacing/>
              <w:rPr>
                <w:rFonts w:eastAsia="Calibri"/>
                <w:sz w:val="22"/>
                <w:szCs w:val="22"/>
              </w:rPr>
            </w:pPr>
            <w:r w:rsidRPr="00D851C5">
              <w:t>Understand and explain the main theories of psychotherapy; behavioural, psychoanalytic, humanistic, cognitive and biological models</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sidRPr="00A02681">
              <w:rPr>
                <w:sz w:val="24"/>
                <w:szCs w:val="24"/>
              </w:rPr>
              <w:t>1,2,4</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t>3</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4B1A18" w:rsidRPr="00D851C5" w:rsidRDefault="00D851C5" w:rsidP="00D851C5">
            <w:pPr>
              <w:contextualSpacing/>
            </w:pPr>
            <w:r w:rsidRPr="00D851C5">
              <w:t>Describe and explain the main assumptions of the above theories and their applicational processes and relevance to certain psychological issues</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sidRPr="00A02681">
              <w:rPr>
                <w:sz w:val="24"/>
                <w:szCs w:val="24"/>
              </w:rPr>
              <w:t>1,2</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t>4</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4B1A18" w:rsidRPr="00D851C5" w:rsidRDefault="00D851C5" w:rsidP="00D851C5">
            <w:pPr>
              <w:contextualSpacing/>
            </w:pPr>
            <w:r w:rsidRPr="00D851C5">
              <w:t>Analytically analyse case studies with relevance to the psychotherapeutic theories</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sidRPr="00A02681">
              <w:rPr>
                <w:sz w:val="24"/>
                <w:szCs w:val="24"/>
              </w:rPr>
              <w:t>1,2,3</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t>5</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4B1A18" w:rsidRPr="00D851C5" w:rsidRDefault="00D851C5" w:rsidP="00D851C5">
            <w:pPr>
              <w:contextualSpacing/>
              <w:rPr>
                <w:rFonts w:eastAsia="Calibri"/>
                <w:sz w:val="22"/>
                <w:szCs w:val="22"/>
              </w:rPr>
            </w:pPr>
            <w:r w:rsidRPr="00D851C5">
              <w:t>Understand the weaknesses of therapeutic approaches</w:t>
            </w:r>
          </w:p>
        </w:tc>
        <w:tc>
          <w:tcPr>
            <w:tcW w:w="1425" w:type="dxa"/>
            <w:gridSpan w:val="2"/>
            <w:tcBorders>
              <w:top w:val="single" w:sz="4" w:space="0" w:color="auto"/>
              <w:left w:val="single" w:sz="4" w:space="0" w:color="auto"/>
              <w:bottom w:val="single" w:sz="4" w:space="0" w:color="auto"/>
              <w:right w:val="single" w:sz="4" w:space="0" w:color="auto"/>
            </w:tcBorders>
            <w:vAlign w:val="center"/>
            <w:hideMark/>
          </w:tcPr>
          <w:p w:rsidR="004B1A18" w:rsidRPr="00A02681" w:rsidRDefault="00B8614E" w:rsidP="00D94CDF">
            <w:pPr>
              <w:spacing w:line="276" w:lineRule="auto"/>
              <w:jc w:val="center"/>
              <w:rPr>
                <w:rFonts w:eastAsia="Calibri"/>
                <w:sz w:val="24"/>
                <w:szCs w:val="24"/>
              </w:rPr>
            </w:pPr>
            <w:r>
              <w:rPr>
                <w:sz w:val="24"/>
                <w:szCs w:val="24"/>
              </w:rPr>
              <w:t>1</w:t>
            </w:r>
          </w:p>
        </w:tc>
      </w:tr>
      <w:tr w:rsidR="00D851C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D851C5" w:rsidRPr="00A02681" w:rsidRDefault="00D851C5" w:rsidP="00D94CDF">
            <w:pPr>
              <w:pStyle w:val="BodyTextIndent"/>
              <w:spacing w:line="276" w:lineRule="auto"/>
              <w:ind w:left="0"/>
              <w:jc w:val="center"/>
              <w:rPr>
                <w:sz w:val="24"/>
                <w:szCs w:val="24"/>
              </w:rPr>
            </w:pPr>
            <w:r>
              <w:rPr>
                <w:sz w:val="24"/>
                <w:szCs w:val="24"/>
              </w:rPr>
              <w:t>6</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D851C5" w:rsidRPr="00D851C5" w:rsidRDefault="00D851C5" w:rsidP="00D851C5">
            <w:pPr>
              <w:contextualSpacing/>
            </w:pPr>
            <w:r w:rsidRPr="00D851C5">
              <w:t xml:space="preserve">Develop an understanding of the ethical guidelines followed in psychotherapy </w:t>
            </w:r>
          </w:p>
          <w:p w:rsidR="00D851C5" w:rsidRPr="00D851C5" w:rsidRDefault="00D851C5" w:rsidP="00D851C5">
            <w:pPr>
              <w:contextualSpacing/>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D851C5" w:rsidRDefault="00D851C5" w:rsidP="00D94CDF">
            <w:pPr>
              <w:spacing w:line="276" w:lineRule="auto"/>
              <w:jc w:val="center"/>
              <w:rPr>
                <w:sz w:val="24"/>
                <w:szCs w:val="24"/>
              </w:rPr>
            </w:pPr>
            <w:r>
              <w:rPr>
                <w:sz w:val="24"/>
                <w:szCs w:val="24"/>
              </w:rPr>
              <w:t>2,3</w:t>
            </w:r>
          </w:p>
        </w:tc>
      </w:tr>
      <w:tr w:rsidR="00D851C5"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D851C5" w:rsidRPr="00A02681" w:rsidRDefault="00D851C5" w:rsidP="00D94CDF">
            <w:pPr>
              <w:pStyle w:val="BodyTextIndent"/>
              <w:spacing w:line="276" w:lineRule="auto"/>
              <w:ind w:left="0"/>
              <w:jc w:val="center"/>
              <w:rPr>
                <w:sz w:val="24"/>
                <w:szCs w:val="24"/>
              </w:rPr>
            </w:pPr>
            <w:r>
              <w:rPr>
                <w:sz w:val="24"/>
                <w:szCs w:val="24"/>
              </w:rPr>
              <w:t>7</w:t>
            </w:r>
          </w:p>
        </w:tc>
        <w:tc>
          <w:tcPr>
            <w:tcW w:w="7506" w:type="dxa"/>
            <w:gridSpan w:val="2"/>
            <w:tcBorders>
              <w:top w:val="single" w:sz="4" w:space="0" w:color="auto"/>
              <w:left w:val="single" w:sz="4" w:space="0" w:color="auto"/>
              <w:bottom w:val="single" w:sz="4" w:space="0" w:color="auto"/>
              <w:right w:val="single" w:sz="4" w:space="0" w:color="auto"/>
            </w:tcBorders>
            <w:vAlign w:val="center"/>
          </w:tcPr>
          <w:p w:rsidR="00D851C5" w:rsidRPr="00D851C5" w:rsidRDefault="00D851C5" w:rsidP="00D851C5">
            <w:pPr>
              <w:contextualSpacing/>
            </w:pPr>
            <w:r>
              <w:t>Develop the skill of being able to integrate different psychotherapeutic techniques to suite different clients</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D851C5" w:rsidRDefault="00D851C5" w:rsidP="00D94CDF">
            <w:pPr>
              <w:spacing w:line="276" w:lineRule="auto"/>
              <w:jc w:val="center"/>
              <w:rPr>
                <w:sz w:val="24"/>
                <w:szCs w:val="24"/>
              </w:rPr>
            </w:pPr>
            <w:r>
              <w:rPr>
                <w:sz w:val="24"/>
                <w:szCs w:val="24"/>
              </w:rPr>
              <w:t>1,2</w:t>
            </w:r>
          </w:p>
        </w:tc>
      </w:tr>
      <w:tr w:rsidR="004B1A18" w:rsidRPr="00A02681" w:rsidTr="00D94CDF">
        <w:trPr>
          <w:trHeight w:val="284"/>
        </w:trPr>
        <w:tc>
          <w:tcPr>
            <w:tcW w:w="9464" w:type="dxa"/>
            <w:gridSpan w:val="5"/>
            <w:tcBorders>
              <w:top w:val="single" w:sz="4" w:space="0" w:color="auto"/>
              <w:left w:val="single" w:sz="4" w:space="0" w:color="auto"/>
              <w:bottom w:val="single" w:sz="4" w:space="0" w:color="000000"/>
              <w:right w:val="single" w:sz="4" w:space="0" w:color="000000"/>
            </w:tcBorders>
            <w:vAlign w:val="center"/>
            <w:hideMark/>
          </w:tcPr>
          <w:p w:rsidR="004B1A18" w:rsidRPr="00A02681" w:rsidRDefault="004B1A18" w:rsidP="00D94CDF">
            <w:pPr>
              <w:spacing w:line="276" w:lineRule="auto"/>
              <w:jc w:val="center"/>
              <w:rPr>
                <w:rFonts w:eastAsia="Calibri"/>
                <w:sz w:val="24"/>
                <w:szCs w:val="24"/>
              </w:rPr>
            </w:pPr>
            <w:r w:rsidRPr="00A02681">
              <w:rPr>
                <w:sz w:val="24"/>
                <w:szCs w:val="24"/>
              </w:rPr>
              <w:t>Assessment Methods: 1. Written Exam, 2. Assignment 3. Project/Report, 4.Presentation, 5 Lab. Work</w:t>
            </w:r>
          </w:p>
        </w:tc>
      </w:tr>
      <w:tr w:rsidR="004B1A18" w:rsidRPr="00A02681" w:rsidTr="00D94CDF">
        <w:trPr>
          <w:trHeight w:val="425"/>
        </w:trPr>
        <w:tc>
          <w:tcPr>
            <w:tcW w:w="9464" w:type="dxa"/>
            <w:gridSpan w:val="5"/>
            <w:tcBorders>
              <w:top w:val="single" w:sz="4" w:space="0" w:color="000000"/>
              <w:left w:val="single" w:sz="4" w:space="0" w:color="000000"/>
              <w:bottom w:val="single" w:sz="4" w:space="0" w:color="000000"/>
              <w:right w:val="single" w:sz="4" w:space="0" w:color="000000"/>
            </w:tcBorders>
            <w:vAlign w:val="center"/>
            <w:hideMark/>
          </w:tcPr>
          <w:p w:rsidR="004B1A18" w:rsidRPr="00A02681" w:rsidRDefault="004B1A18" w:rsidP="00D94CDF">
            <w:pPr>
              <w:spacing w:line="276" w:lineRule="auto"/>
              <w:rPr>
                <w:rFonts w:eastAsia="Calibri"/>
                <w:b/>
                <w:bCs/>
                <w:sz w:val="24"/>
                <w:szCs w:val="24"/>
              </w:rPr>
            </w:pPr>
            <w:r w:rsidRPr="00A02681">
              <w:rPr>
                <w:b/>
                <w:bCs/>
                <w:sz w:val="24"/>
                <w:szCs w:val="24"/>
              </w:rPr>
              <w:t>Course’s Contribution to Program</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tcPr>
          <w:p w:rsidR="004B1A18" w:rsidRPr="00A02681" w:rsidRDefault="004B1A18" w:rsidP="00D94CDF">
            <w:pPr>
              <w:pStyle w:val="BodyTextIndent"/>
              <w:spacing w:line="276" w:lineRule="auto"/>
              <w:ind w:left="0"/>
              <w:jc w:val="center"/>
              <w:rPr>
                <w:rFonts w:eastAsiaTheme="minorHAnsi"/>
                <w:sz w:val="24"/>
                <w:szCs w:val="24"/>
              </w:rPr>
            </w:pP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4B1A18" w:rsidRPr="00A02681" w:rsidRDefault="004B1A18" w:rsidP="00D94CDF">
            <w:pPr>
              <w:pStyle w:val="BodyTextIndent"/>
              <w:spacing w:line="276" w:lineRule="auto"/>
              <w:ind w:left="284"/>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sidRPr="00A02681">
              <w:rPr>
                <w:sz w:val="24"/>
                <w:szCs w:val="24"/>
              </w:rPr>
              <w:t>CL</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t>1</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the current and historical core content of and what is known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Pr>
                <w:sz w:val="24"/>
                <w:szCs w:val="24"/>
              </w:rPr>
              <w:t>4</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lastRenderedPageBreak/>
              <w:t>2</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before="100" w:beforeAutospacing="1" w:after="100" w:afterAutospacing="1" w:line="276" w:lineRule="auto"/>
              <w:rPr>
                <w:rFonts w:eastAsia="Calibri"/>
                <w:sz w:val="24"/>
                <w:szCs w:val="24"/>
              </w:rPr>
            </w:pPr>
            <w:r w:rsidRPr="00A02681">
              <w:rPr>
                <w:sz w:val="24"/>
                <w:szCs w:val="24"/>
              </w:rPr>
              <w:t>Differentiate the various areas of Psychology and identify what is known in each.</w:t>
            </w:r>
          </w:p>
        </w:tc>
        <w:tc>
          <w:tcPr>
            <w:tcW w:w="999"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sidRPr="00A02681">
              <w:rPr>
                <w:sz w:val="24"/>
                <w:szCs w:val="24"/>
              </w:rPr>
              <w:t>5</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t>3</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ListParagraph"/>
              <w:shd w:val="clear" w:color="auto" w:fill="FFFFFF"/>
              <w:spacing w:after="75" w:line="240" w:lineRule="auto"/>
              <w:ind w:left="0"/>
              <w:contextualSpacing/>
              <w:outlineLvl w:val="3"/>
              <w:rPr>
                <w:rFonts w:ascii="Times New Roman" w:hAnsi="Times New Roman"/>
                <w:bCs/>
                <w:sz w:val="24"/>
                <w:szCs w:val="24"/>
                <w:lang w:eastAsia="en-US"/>
              </w:rPr>
            </w:pPr>
            <w:r w:rsidRPr="00A02681">
              <w:rPr>
                <w:rFonts w:ascii="Times New Roman" w:hAnsi="Times New Roman"/>
                <w:sz w:val="24"/>
                <w:szCs w:val="24"/>
                <w:lang w:eastAsia="en-US"/>
              </w:rPr>
              <w:t>Ability to show familiarity with the major concepts, theoretical perspectives, empirical findings, and historical trends in psychology.</w:t>
            </w:r>
          </w:p>
        </w:tc>
        <w:tc>
          <w:tcPr>
            <w:tcW w:w="999"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sidRPr="00A02681">
              <w:rPr>
                <w:sz w:val="24"/>
                <w:szCs w:val="24"/>
              </w:rPr>
              <w:t>3</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t>4</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hd w:val="clear" w:color="auto" w:fill="FFFFFF"/>
              <w:spacing w:before="100" w:beforeAutospacing="1" w:after="100" w:afterAutospacing="1" w:line="276" w:lineRule="auto"/>
              <w:rPr>
                <w:rFonts w:eastAsia="Calibri"/>
                <w:sz w:val="24"/>
                <w:szCs w:val="24"/>
              </w:rPr>
            </w:pPr>
            <w:r w:rsidRPr="00A02681">
              <w:rPr>
                <w:sz w:val="24"/>
                <w:szCs w:val="24"/>
              </w:rPr>
              <w:t>Ability to apply psychological content and skills to career goals.</w:t>
            </w:r>
          </w:p>
        </w:tc>
        <w:tc>
          <w:tcPr>
            <w:tcW w:w="999"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sidRPr="00A02681">
              <w:rPr>
                <w:sz w:val="24"/>
                <w:szCs w:val="24"/>
              </w:rPr>
              <w:t>4</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t>5</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and evaluate construct and critically analyze complex arguments.</w:t>
            </w:r>
          </w:p>
        </w:tc>
        <w:tc>
          <w:tcPr>
            <w:tcW w:w="999"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Pr>
                <w:sz w:val="24"/>
                <w:szCs w:val="24"/>
              </w:rPr>
              <w:t>3</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t>6</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ListParagraph"/>
              <w:spacing w:after="0" w:line="240" w:lineRule="auto"/>
              <w:ind w:left="0"/>
              <w:contextualSpacing/>
              <w:rPr>
                <w:rFonts w:ascii="Times New Roman" w:hAnsi="Times New Roman"/>
                <w:sz w:val="24"/>
                <w:szCs w:val="24"/>
                <w:lang w:eastAsia="en-US"/>
              </w:rPr>
            </w:pPr>
            <w:r w:rsidRPr="00A02681">
              <w:rPr>
                <w:rFonts w:ascii="Times New Roman" w:hAnsi="Times New Roman"/>
                <w:sz w:val="24"/>
                <w:szCs w:val="24"/>
                <w:shd w:val="clear" w:color="auto" w:fill="FFFFFF"/>
                <w:lang w:eastAsia="en-US"/>
              </w:rPr>
              <w:t>Ability to apply basic research methods in psychology, with sensitivity to ethical principles.</w:t>
            </w:r>
          </w:p>
        </w:tc>
        <w:tc>
          <w:tcPr>
            <w:tcW w:w="999"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E921F1" w:rsidP="00D94CDF">
            <w:pPr>
              <w:spacing w:line="276" w:lineRule="auto"/>
              <w:jc w:val="center"/>
              <w:rPr>
                <w:rFonts w:eastAsia="Calibri"/>
                <w:sz w:val="24"/>
                <w:szCs w:val="24"/>
              </w:rPr>
            </w:pPr>
            <w:r>
              <w:rPr>
                <w:sz w:val="24"/>
                <w:szCs w:val="24"/>
              </w:rPr>
              <w:t>5</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t>7</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identify the writing format of the American Psychological Association (APA).</w:t>
            </w:r>
          </w:p>
        </w:tc>
        <w:tc>
          <w:tcPr>
            <w:tcW w:w="999"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Pr>
                <w:sz w:val="24"/>
                <w:szCs w:val="24"/>
              </w:rPr>
              <w:t>5</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t>8</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hd w:val="clear" w:color="auto" w:fill="FFFFFF"/>
              <w:spacing w:before="100" w:beforeAutospacing="1" w:after="100" w:afterAutospacing="1" w:line="276" w:lineRule="auto"/>
              <w:rPr>
                <w:rFonts w:eastAsia="Calibri"/>
                <w:sz w:val="24"/>
                <w:szCs w:val="24"/>
              </w:rPr>
            </w:pPr>
            <w:r w:rsidRPr="00A02681">
              <w:rPr>
                <w:sz w:val="24"/>
                <w:szCs w:val="24"/>
              </w:rPr>
              <w:t>Ability to understand the role of academic, professional, and personal integrity in maintaining a healthy community.</w:t>
            </w:r>
          </w:p>
        </w:tc>
        <w:tc>
          <w:tcPr>
            <w:tcW w:w="999"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sidRPr="00A02681">
              <w:rPr>
                <w:sz w:val="24"/>
                <w:szCs w:val="24"/>
              </w:rPr>
              <w:t>3</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t>9</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hd w:val="clear" w:color="auto" w:fill="FFFFFF"/>
              <w:spacing w:before="100" w:beforeAutospacing="1" w:after="100" w:afterAutospacing="1" w:line="276" w:lineRule="auto"/>
              <w:rPr>
                <w:rFonts w:eastAsia="Calibri"/>
                <w:sz w:val="24"/>
                <w:szCs w:val="24"/>
              </w:rPr>
            </w:pPr>
            <w:r w:rsidRPr="00A02681">
              <w:rPr>
                <w:sz w:val="24"/>
                <w:szCs w:val="24"/>
              </w:rPr>
              <w:t>Ability to recognize and describe the ways in which diversity influences psychological processes.</w:t>
            </w:r>
          </w:p>
        </w:tc>
        <w:tc>
          <w:tcPr>
            <w:tcW w:w="999"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sidRPr="00A02681">
              <w:rPr>
                <w:sz w:val="24"/>
                <w:szCs w:val="24"/>
              </w:rPr>
              <w:t>3</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t>10</w:t>
            </w:r>
          </w:p>
        </w:tc>
        <w:tc>
          <w:tcPr>
            <w:tcW w:w="7932" w:type="dxa"/>
            <w:gridSpan w:val="3"/>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lang w:eastAsia="en-US"/>
              </w:rPr>
              <w:t>Ability to distinguish important  behavioral factors associated with personal and cultural diversity that enable intervention process in therapy.</w:t>
            </w:r>
          </w:p>
        </w:tc>
        <w:tc>
          <w:tcPr>
            <w:tcW w:w="999"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E921F1" w:rsidP="00D94CDF">
            <w:pPr>
              <w:spacing w:line="276" w:lineRule="auto"/>
              <w:jc w:val="center"/>
              <w:rPr>
                <w:rFonts w:eastAsia="Calibri"/>
                <w:sz w:val="24"/>
                <w:szCs w:val="24"/>
              </w:rPr>
            </w:pPr>
            <w:r>
              <w:rPr>
                <w:sz w:val="24"/>
                <w:szCs w:val="24"/>
              </w:rPr>
              <w:t>5</w:t>
            </w:r>
          </w:p>
        </w:tc>
      </w:tr>
      <w:tr w:rsidR="004B1A18" w:rsidRPr="00A02681" w:rsidTr="00D94CDF">
        <w:trPr>
          <w:trHeight w:val="284"/>
        </w:trPr>
        <w:tc>
          <w:tcPr>
            <w:tcW w:w="533"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pStyle w:val="BodyTextIndent"/>
              <w:spacing w:line="276" w:lineRule="auto"/>
              <w:ind w:left="0"/>
              <w:jc w:val="center"/>
              <w:rPr>
                <w:rFonts w:eastAsiaTheme="minorHAnsi"/>
                <w:sz w:val="24"/>
                <w:szCs w:val="24"/>
              </w:rPr>
            </w:pPr>
            <w:r w:rsidRPr="00A02681">
              <w:rPr>
                <w:sz w:val="24"/>
                <w:szCs w:val="24"/>
              </w:rPr>
              <w:t>11</w:t>
            </w:r>
          </w:p>
        </w:tc>
        <w:tc>
          <w:tcPr>
            <w:tcW w:w="7932" w:type="dxa"/>
            <w:gridSpan w:val="3"/>
            <w:tcBorders>
              <w:top w:val="single" w:sz="4" w:space="0" w:color="auto"/>
              <w:left w:val="single" w:sz="4" w:space="0" w:color="auto"/>
              <w:bottom w:val="single" w:sz="4" w:space="0" w:color="auto"/>
              <w:right w:val="single" w:sz="4" w:space="0" w:color="auto"/>
            </w:tcBorders>
            <w:vAlign w:val="center"/>
          </w:tcPr>
          <w:p w:rsidR="004B1A18" w:rsidRPr="00A02681" w:rsidRDefault="004B1A18" w:rsidP="00D94CDF">
            <w:pPr>
              <w:pStyle w:val="ListParagraph"/>
              <w:spacing w:before="100" w:beforeAutospacing="1" w:after="100" w:afterAutospacing="1" w:line="240" w:lineRule="auto"/>
              <w:ind w:left="0"/>
              <w:contextualSpacing/>
              <w:rPr>
                <w:rFonts w:ascii="Times New Roman" w:hAnsi="Times New Roman"/>
                <w:sz w:val="24"/>
                <w:szCs w:val="24"/>
                <w:lang w:eastAsia="en-US"/>
              </w:rPr>
            </w:pPr>
            <w:r w:rsidRPr="00A02681">
              <w:rPr>
                <w:rFonts w:ascii="Times New Roman" w:hAnsi="Times New Roman"/>
                <w:sz w:val="24"/>
                <w:szCs w:val="24"/>
                <w:shd w:val="clear" w:color="auto" w:fill="FFFFFF"/>
                <w:lang w:eastAsia="en-US"/>
              </w:rPr>
              <w:t>Ability  to demonstrate effective communication skills following professional conventions in psychology appropriate to purpose and context.</w:t>
            </w:r>
          </w:p>
          <w:p w:rsidR="004B1A18" w:rsidRPr="00A02681" w:rsidRDefault="004B1A18" w:rsidP="00D94CDF">
            <w:pPr>
              <w:pStyle w:val="BodyTextIndent"/>
              <w:spacing w:line="276" w:lineRule="auto"/>
              <w:ind w:left="0"/>
              <w:rPr>
                <w:rFonts w:eastAsiaTheme="minorHAnsi"/>
                <w:sz w:val="24"/>
                <w:szCs w:val="24"/>
              </w:rPr>
            </w:pPr>
          </w:p>
        </w:tc>
        <w:tc>
          <w:tcPr>
            <w:tcW w:w="999" w:type="dxa"/>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sidRPr="00A02681">
              <w:rPr>
                <w:sz w:val="24"/>
                <w:szCs w:val="24"/>
              </w:rPr>
              <w:t>4</w:t>
            </w:r>
          </w:p>
        </w:tc>
      </w:tr>
      <w:tr w:rsidR="004B1A18" w:rsidRPr="00A02681" w:rsidTr="00D94CDF">
        <w:trPr>
          <w:trHeight w:val="284"/>
        </w:trPr>
        <w:tc>
          <w:tcPr>
            <w:tcW w:w="9464" w:type="dxa"/>
            <w:gridSpan w:val="5"/>
            <w:tcBorders>
              <w:top w:val="single" w:sz="4" w:space="0" w:color="auto"/>
              <w:left w:val="single" w:sz="4" w:space="0" w:color="auto"/>
              <w:bottom w:val="single" w:sz="4" w:space="0" w:color="auto"/>
              <w:right w:val="single" w:sz="4" w:space="0" w:color="auto"/>
            </w:tcBorders>
            <w:vAlign w:val="center"/>
            <w:hideMark/>
          </w:tcPr>
          <w:p w:rsidR="004B1A18" w:rsidRPr="00A02681" w:rsidRDefault="004B1A18" w:rsidP="00D94CDF">
            <w:pPr>
              <w:spacing w:line="276" w:lineRule="auto"/>
              <w:jc w:val="center"/>
              <w:rPr>
                <w:rFonts w:eastAsia="Calibri"/>
                <w:sz w:val="24"/>
                <w:szCs w:val="24"/>
              </w:rPr>
            </w:pPr>
            <w:r w:rsidRPr="00A02681">
              <w:rPr>
                <w:bCs/>
                <w:sz w:val="24"/>
                <w:szCs w:val="24"/>
              </w:rPr>
              <w:t>CL: Contribution Level (1: Very Low, 2: Low, 3: Moderate 4: High, 5:Very High)</w:t>
            </w:r>
          </w:p>
        </w:tc>
      </w:tr>
    </w:tbl>
    <w:p w:rsidR="004B1A18" w:rsidRPr="00A02681" w:rsidRDefault="004B1A18" w:rsidP="004B1A18">
      <w:pPr>
        <w:rPr>
          <w:rFonts w:eastAsia="Calibri"/>
          <w:sz w:val="24"/>
          <w:szCs w:val="24"/>
        </w:rPr>
      </w:pPr>
    </w:p>
    <w:p w:rsidR="004B1A18" w:rsidRPr="00A02681" w:rsidRDefault="004B1A18" w:rsidP="004B1A18">
      <w:pPr>
        <w:rPr>
          <w:sz w:val="24"/>
          <w:szCs w:val="24"/>
        </w:rPr>
      </w:pPr>
    </w:p>
    <w:tbl>
      <w:tblPr>
        <w:tblW w:w="9315"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8"/>
        <w:gridCol w:w="991"/>
        <w:gridCol w:w="1699"/>
        <w:gridCol w:w="1133"/>
        <w:gridCol w:w="1133"/>
        <w:gridCol w:w="425"/>
        <w:gridCol w:w="1275"/>
      </w:tblGrid>
      <w:tr w:rsidR="004B1A18" w:rsidRPr="00A02681" w:rsidTr="00742659">
        <w:trPr>
          <w:trHeight w:val="425"/>
        </w:trPr>
        <w:tc>
          <w:tcPr>
            <w:tcW w:w="9315" w:type="dxa"/>
            <w:gridSpan w:val="9"/>
            <w:tcBorders>
              <w:top w:val="single" w:sz="4" w:space="0" w:color="000000"/>
              <w:left w:val="single" w:sz="8" w:space="0" w:color="000000"/>
              <w:bottom w:val="single" w:sz="4" w:space="0" w:color="auto"/>
              <w:right w:val="single" w:sz="8" w:space="0" w:color="000000"/>
            </w:tcBorders>
            <w:vAlign w:val="center"/>
            <w:hideMark/>
          </w:tcPr>
          <w:p w:rsidR="004B1A18" w:rsidRPr="00A02681" w:rsidRDefault="004B1A18" w:rsidP="00D94CDF">
            <w:pPr>
              <w:spacing w:line="276" w:lineRule="auto"/>
              <w:rPr>
                <w:rFonts w:eastAsia="Calibri"/>
                <w:b/>
                <w:bCs/>
                <w:sz w:val="24"/>
                <w:szCs w:val="24"/>
              </w:rPr>
            </w:pPr>
            <w:r w:rsidRPr="00A02681">
              <w:rPr>
                <w:b/>
                <w:bCs/>
                <w:sz w:val="24"/>
                <w:szCs w:val="24"/>
              </w:rPr>
              <w:t>Course Contents</w:t>
            </w:r>
          </w:p>
        </w:tc>
      </w:tr>
      <w:tr w:rsidR="004B1A18" w:rsidRPr="00A02681" w:rsidTr="00742659">
        <w:trPr>
          <w:trHeight w:val="129"/>
        </w:trPr>
        <w:tc>
          <w:tcPr>
            <w:tcW w:w="817" w:type="dxa"/>
            <w:tcBorders>
              <w:top w:val="nil"/>
              <w:left w:val="single" w:sz="8" w:space="0" w:color="000000"/>
              <w:bottom w:val="single" w:sz="4" w:space="0" w:color="auto"/>
              <w:right w:val="single" w:sz="8" w:space="0" w:color="000000"/>
            </w:tcBorders>
            <w:hideMark/>
          </w:tcPr>
          <w:p w:rsidR="004B1A18" w:rsidRPr="00A02681" w:rsidRDefault="004B1A18" w:rsidP="00D94CDF">
            <w:pPr>
              <w:spacing w:line="276" w:lineRule="auto"/>
              <w:rPr>
                <w:rFonts w:eastAsia="Calibri"/>
                <w:b/>
                <w:bCs/>
                <w:sz w:val="24"/>
                <w:szCs w:val="24"/>
              </w:rPr>
            </w:pPr>
            <w:r w:rsidRPr="00A02681">
              <w:rPr>
                <w:sz w:val="24"/>
                <w:szCs w:val="24"/>
              </w:rPr>
              <w:t>Week</w:t>
            </w:r>
          </w:p>
        </w:tc>
        <w:tc>
          <w:tcPr>
            <w:tcW w:w="1134" w:type="dxa"/>
            <w:tcBorders>
              <w:top w:val="nil"/>
              <w:left w:val="single" w:sz="8" w:space="0" w:color="000000"/>
              <w:bottom w:val="single" w:sz="4" w:space="0" w:color="auto"/>
              <w:right w:val="single" w:sz="8" w:space="0" w:color="000000"/>
            </w:tcBorders>
          </w:tcPr>
          <w:p w:rsidR="004B1A18" w:rsidRPr="00A02681" w:rsidRDefault="004B1A18" w:rsidP="00D94CDF">
            <w:pPr>
              <w:spacing w:line="276" w:lineRule="auto"/>
              <w:rPr>
                <w:rFonts w:eastAsia="Calibri"/>
                <w:b/>
                <w:bCs/>
                <w:sz w:val="24"/>
                <w:szCs w:val="24"/>
              </w:rPr>
            </w:pPr>
          </w:p>
        </w:tc>
        <w:tc>
          <w:tcPr>
            <w:tcW w:w="6089" w:type="dxa"/>
            <w:gridSpan w:val="6"/>
            <w:tcBorders>
              <w:top w:val="nil"/>
              <w:left w:val="single" w:sz="8" w:space="0" w:color="000000"/>
              <w:bottom w:val="single" w:sz="4" w:space="0" w:color="auto"/>
              <w:right w:val="single" w:sz="8" w:space="0" w:color="000000"/>
            </w:tcBorders>
          </w:tcPr>
          <w:p w:rsidR="004B1A18" w:rsidRPr="00A02681" w:rsidRDefault="004B1A18" w:rsidP="00D94CDF">
            <w:pPr>
              <w:spacing w:line="276" w:lineRule="auto"/>
              <w:rPr>
                <w:rFonts w:eastAsia="Calibri"/>
                <w:b/>
                <w:bCs/>
                <w:sz w:val="24"/>
                <w:szCs w:val="24"/>
              </w:rPr>
            </w:pPr>
          </w:p>
        </w:tc>
        <w:tc>
          <w:tcPr>
            <w:tcW w:w="1275" w:type="dxa"/>
            <w:tcBorders>
              <w:top w:val="nil"/>
              <w:left w:val="single" w:sz="8" w:space="0" w:color="000000"/>
              <w:bottom w:val="single" w:sz="4" w:space="0" w:color="auto"/>
              <w:right w:val="single" w:sz="8" w:space="0" w:color="000000"/>
            </w:tcBorders>
            <w:hideMark/>
          </w:tcPr>
          <w:p w:rsidR="004B1A18" w:rsidRPr="00A02681" w:rsidRDefault="004B1A18" w:rsidP="00D94CDF">
            <w:pPr>
              <w:spacing w:line="276" w:lineRule="auto"/>
              <w:jc w:val="center"/>
              <w:rPr>
                <w:rFonts w:eastAsia="Calibri"/>
                <w:b/>
                <w:bCs/>
                <w:sz w:val="24"/>
                <w:szCs w:val="24"/>
              </w:rPr>
            </w:pPr>
            <w:r w:rsidRPr="00A02681">
              <w:rPr>
                <w:sz w:val="24"/>
                <w:szCs w:val="24"/>
              </w:rPr>
              <w:t>Exam</w:t>
            </w:r>
            <w:r w:rsidRPr="00A02681">
              <w:rPr>
                <w:b/>
                <w:sz w:val="24"/>
                <w:szCs w:val="24"/>
              </w:rPr>
              <w:t>s</w:t>
            </w:r>
          </w:p>
        </w:tc>
      </w:tr>
      <w:tr w:rsidR="00742659" w:rsidRPr="00A02681" w:rsidTr="00742659">
        <w:trPr>
          <w:trHeight w:val="118"/>
        </w:trPr>
        <w:tc>
          <w:tcPr>
            <w:tcW w:w="817" w:type="dxa"/>
            <w:tcBorders>
              <w:top w:val="nil"/>
              <w:left w:val="single" w:sz="8" w:space="0" w:color="000000"/>
              <w:bottom w:val="single" w:sz="4" w:space="0" w:color="auto"/>
              <w:right w:val="single" w:sz="8" w:space="0" w:color="000000"/>
            </w:tcBorders>
            <w:hideMark/>
          </w:tcPr>
          <w:p w:rsidR="00742659" w:rsidRPr="00A02681" w:rsidRDefault="00742659" w:rsidP="00D94CDF">
            <w:pPr>
              <w:spacing w:line="276" w:lineRule="auto"/>
              <w:jc w:val="center"/>
              <w:rPr>
                <w:rFonts w:eastAsia="Calibri"/>
                <w:sz w:val="24"/>
                <w:szCs w:val="24"/>
              </w:rPr>
            </w:pPr>
            <w:r w:rsidRPr="00A02681">
              <w:rPr>
                <w:sz w:val="24"/>
                <w:szCs w:val="24"/>
              </w:rPr>
              <w:t>1</w:t>
            </w:r>
          </w:p>
        </w:tc>
        <w:tc>
          <w:tcPr>
            <w:tcW w:w="1134"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742659" w:rsidRPr="00297814" w:rsidRDefault="00742659" w:rsidP="00D94CDF">
            <w:pPr>
              <w:rPr>
                <w:lang w:val="en-GB"/>
              </w:rPr>
            </w:pPr>
            <w:r w:rsidRPr="00297814">
              <w:rPr>
                <w:lang w:val="en-GB"/>
              </w:rPr>
              <w:t>Introduction</w:t>
            </w:r>
            <w:r>
              <w:rPr>
                <w:lang w:val="en-GB"/>
              </w:rPr>
              <w:t>: what is psychotherapy?</w:t>
            </w:r>
          </w:p>
        </w:tc>
        <w:tc>
          <w:tcPr>
            <w:tcW w:w="1275"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jc w:val="center"/>
              <w:rPr>
                <w:rFonts w:eastAsia="Calibri"/>
                <w:b/>
                <w:bCs/>
                <w:sz w:val="24"/>
                <w:szCs w:val="24"/>
              </w:rPr>
            </w:pPr>
          </w:p>
        </w:tc>
      </w:tr>
      <w:tr w:rsidR="00742659" w:rsidRPr="00A02681" w:rsidTr="00742659">
        <w:trPr>
          <w:trHeight w:val="118"/>
        </w:trPr>
        <w:tc>
          <w:tcPr>
            <w:tcW w:w="817" w:type="dxa"/>
            <w:tcBorders>
              <w:top w:val="nil"/>
              <w:left w:val="single" w:sz="8" w:space="0" w:color="000000"/>
              <w:bottom w:val="single" w:sz="4" w:space="0" w:color="auto"/>
              <w:right w:val="single" w:sz="8" w:space="0" w:color="000000"/>
            </w:tcBorders>
            <w:hideMark/>
          </w:tcPr>
          <w:p w:rsidR="00742659" w:rsidRPr="00A02681" w:rsidRDefault="00742659" w:rsidP="00D94CDF">
            <w:pPr>
              <w:spacing w:line="276" w:lineRule="auto"/>
              <w:jc w:val="center"/>
              <w:rPr>
                <w:rFonts w:eastAsia="Calibri"/>
                <w:sz w:val="24"/>
                <w:szCs w:val="24"/>
              </w:rPr>
            </w:pPr>
            <w:r w:rsidRPr="00A02681">
              <w:rPr>
                <w:sz w:val="24"/>
                <w:szCs w:val="24"/>
              </w:rPr>
              <w:t>2</w:t>
            </w:r>
          </w:p>
        </w:tc>
        <w:tc>
          <w:tcPr>
            <w:tcW w:w="1134"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742659" w:rsidRPr="00297814" w:rsidRDefault="00742659" w:rsidP="00D94CDF">
            <w:pPr>
              <w:rPr>
                <w:lang w:val="en-GB"/>
              </w:rPr>
            </w:pPr>
            <w:r>
              <w:rPr>
                <w:lang w:val="en-GB"/>
              </w:rPr>
              <w:t>Ethical guidelines and ethical issues in psychotherapy</w:t>
            </w:r>
          </w:p>
        </w:tc>
        <w:tc>
          <w:tcPr>
            <w:tcW w:w="1275"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jc w:val="center"/>
              <w:rPr>
                <w:rFonts w:eastAsia="Calibri"/>
                <w:b/>
                <w:bCs/>
                <w:sz w:val="24"/>
                <w:szCs w:val="24"/>
              </w:rPr>
            </w:pPr>
          </w:p>
        </w:tc>
      </w:tr>
      <w:tr w:rsidR="00742659" w:rsidRPr="00A02681" w:rsidTr="00742659">
        <w:trPr>
          <w:trHeight w:val="118"/>
        </w:trPr>
        <w:tc>
          <w:tcPr>
            <w:tcW w:w="817" w:type="dxa"/>
            <w:tcBorders>
              <w:top w:val="nil"/>
              <w:left w:val="single" w:sz="8" w:space="0" w:color="000000"/>
              <w:bottom w:val="single" w:sz="4" w:space="0" w:color="auto"/>
              <w:right w:val="single" w:sz="8" w:space="0" w:color="000000"/>
            </w:tcBorders>
            <w:hideMark/>
          </w:tcPr>
          <w:p w:rsidR="00742659" w:rsidRPr="00A02681" w:rsidRDefault="00742659" w:rsidP="00D94CDF">
            <w:pPr>
              <w:spacing w:line="276" w:lineRule="auto"/>
              <w:jc w:val="center"/>
              <w:rPr>
                <w:rFonts w:eastAsia="Calibri"/>
                <w:sz w:val="24"/>
                <w:szCs w:val="24"/>
              </w:rPr>
            </w:pPr>
            <w:r w:rsidRPr="00A02681">
              <w:rPr>
                <w:sz w:val="24"/>
                <w:szCs w:val="24"/>
              </w:rPr>
              <w:t>3</w:t>
            </w:r>
          </w:p>
        </w:tc>
        <w:tc>
          <w:tcPr>
            <w:tcW w:w="1134"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742659" w:rsidRDefault="00742659" w:rsidP="00D94CDF">
            <w:pPr>
              <w:rPr>
                <w:lang w:val="en-GB"/>
              </w:rPr>
            </w:pPr>
            <w:r>
              <w:rPr>
                <w:lang w:val="en-GB"/>
              </w:rPr>
              <w:t>Person Centred Approach</w:t>
            </w:r>
          </w:p>
        </w:tc>
        <w:tc>
          <w:tcPr>
            <w:tcW w:w="1275"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jc w:val="center"/>
              <w:rPr>
                <w:rFonts w:eastAsia="Calibri"/>
                <w:b/>
                <w:bCs/>
                <w:sz w:val="24"/>
                <w:szCs w:val="24"/>
              </w:rPr>
            </w:pPr>
          </w:p>
        </w:tc>
      </w:tr>
      <w:tr w:rsidR="00742659" w:rsidRPr="00A02681" w:rsidTr="00742659">
        <w:trPr>
          <w:trHeight w:val="118"/>
        </w:trPr>
        <w:tc>
          <w:tcPr>
            <w:tcW w:w="817" w:type="dxa"/>
            <w:tcBorders>
              <w:top w:val="nil"/>
              <w:left w:val="single" w:sz="8" w:space="0" w:color="000000"/>
              <w:bottom w:val="single" w:sz="4" w:space="0" w:color="auto"/>
              <w:right w:val="single" w:sz="8" w:space="0" w:color="000000"/>
            </w:tcBorders>
            <w:hideMark/>
          </w:tcPr>
          <w:p w:rsidR="00742659" w:rsidRPr="00A02681" w:rsidRDefault="00742659" w:rsidP="00D94CDF">
            <w:pPr>
              <w:spacing w:line="276" w:lineRule="auto"/>
              <w:jc w:val="center"/>
              <w:rPr>
                <w:rFonts w:eastAsia="Calibri"/>
                <w:sz w:val="24"/>
                <w:szCs w:val="24"/>
              </w:rPr>
            </w:pPr>
            <w:r w:rsidRPr="00A02681">
              <w:rPr>
                <w:sz w:val="24"/>
                <w:szCs w:val="24"/>
              </w:rPr>
              <w:t>4</w:t>
            </w:r>
          </w:p>
        </w:tc>
        <w:tc>
          <w:tcPr>
            <w:tcW w:w="1134"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742659" w:rsidRPr="00297814" w:rsidRDefault="00742659" w:rsidP="00D94CDF">
            <w:pPr>
              <w:rPr>
                <w:lang w:val="en-GB"/>
              </w:rPr>
            </w:pPr>
            <w:r>
              <w:rPr>
                <w:lang w:val="en-GB"/>
              </w:rPr>
              <w:t>Psychoanalysis and Psychodynamic therapy I</w:t>
            </w:r>
          </w:p>
        </w:tc>
        <w:tc>
          <w:tcPr>
            <w:tcW w:w="1275"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jc w:val="center"/>
              <w:rPr>
                <w:rFonts w:eastAsia="Calibri"/>
                <w:b/>
                <w:bCs/>
                <w:sz w:val="24"/>
                <w:szCs w:val="24"/>
              </w:rPr>
            </w:pPr>
          </w:p>
        </w:tc>
      </w:tr>
      <w:tr w:rsidR="00742659" w:rsidRPr="00A02681" w:rsidTr="00742659">
        <w:trPr>
          <w:trHeight w:val="118"/>
        </w:trPr>
        <w:tc>
          <w:tcPr>
            <w:tcW w:w="817" w:type="dxa"/>
            <w:tcBorders>
              <w:top w:val="nil"/>
              <w:left w:val="single" w:sz="8" w:space="0" w:color="000000"/>
              <w:bottom w:val="single" w:sz="4" w:space="0" w:color="auto"/>
              <w:right w:val="single" w:sz="8" w:space="0" w:color="000000"/>
            </w:tcBorders>
            <w:hideMark/>
          </w:tcPr>
          <w:p w:rsidR="00742659" w:rsidRPr="00A02681" w:rsidRDefault="00742659" w:rsidP="00D94CDF">
            <w:pPr>
              <w:spacing w:line="276" w:lineRule="auto"/>
              <w:jc w:val="center"/>
              <w:rPr>
                <w:rFonts w:eastAsia="Calibri"/>
                <w:sz w:val="24"/>
                <w:szCs w:val="24"/>
              </w:rPr>
            </w:pPr>
            <w:r w:rsidRPr="00A02681">
              <w:rPr>
                <w:sz w:val="24"/>
                <w:szCs w:val="24"/>
              </w:rPr>
              <w:t>5</w:t>
            </w:r>
          </w:p>
        </w:tc>
        <w:tc>
          <w:tcPr>
            <w:tcW w:w="1134"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742659" w:rsidRPr="00297814" w:rsidRDefault="00742659" w:rsidP="00D94CDF">
            <w:pPr>
              <w:rPr>
                <w:lang w:val="en-GB"/>
              </w:rPr>
            </w:pPr>
            <w:r>
              <w:rPr>
                <w:lang w:val="en-GB"/>
              </w:rPr>
              <w:t>Psychoanalysis and Psychodynamic therapy II</w:t>
            </w:r>
          </w:p>
        </w:tc>
        <w:tc>
          <w:tcPr>
            <w:tcW w:w="1275"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jc w:val="center"/>
              <w:rPr>
                <w:rFonts w:eastAsia="Calibri"/>
                <w:sz w:val="24"/>
                <w:szCs w:val="24"/>
              </w:rPr>
            </w:pPr>
          </w:p>
        </w:tc>
      </w:tr>
      <w:tr w:rsidR="00742659" w:rsidRPr="00A02681" w:rsidTr="00742659">
        <w:trPr>
          <w:trHeight w:val="118"/>
        </w:trPr>
        <w:tc>
          <w:tcPr>
            <w:tcW w:w="817" w:type="dxa"/>
            <w:tcBorders>
              <w:top w:val="nil"/>
              <w:left w:val="single" w:sz="8" w:space="0" w:color="000000"/>
              <w:bottom w:val="single" w:sz="4" w:space="0" w:color="auto"/>
              <w:right w:val="single" w:sz="8" w:space="0" w:color="000000"/>
            </w:tcBorders>
            <w:hideMark/>
          </w:tcPr>
          <w:p w:rsidR="00742659" w:rsidRPr="00A02681" w:rsidRDefault="00742659" w:rsidP="00D94CDF">
            <w:pPr>
              <w:spacing w:line="276" w:lineRule="auto"/>
              <w:jc w:val="center"/>
              <w:rPr>
                <w:rFonts w:eastAsia="Calibri"/>
                <w:sz w:val="24"/>
                <w:szCs w:val="24"/>
              </w:rPr>
            </w:pPr>
            <w:r w:rsidRPr="00A02681">
              <w:rPr>
                <w:sz w:val="24"/>
                <w:szCs w:val="24"/>
              </w:rPr>
              <w:t>6</w:t>
            </w:r>
          </w:p>
        </w:tc>
        <w:tc>
          <w:tcPr>
            <w:tcW w:w="1134"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742659" w:rsidRPr="00930698" w:rsidRDefault="00742659" w:rsidP="00D94CDF">
            <w:pPr>
              <w:rPr>
                <w:lang w:val="en-GB"/>
              </w:rPr>
            </w:pPr>
            <w:r>
              <w:rPr>
                <w:lang w:val="en-GB"/>
              </w:rPr>
              <w:t>Cognitive Behavioural Therapy I</w:t>
            </w:r>
          </w:p>
        </w:tc>
        <w:tc>
          <w:tcPr>
            <w:tcW w:w="1275"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rPr>
                <w:rFonts w:eastAsia="Calibri"/>
                <w:sz w:val="24"/>
                <w:szCs w:val="24"/>
              </w:rPr>
            </w:pPr>
          </w:p>
        </w:tc>
      </w:tr>
      <w:tr w:rsidR="00742659" w:rsidRPr="00A02681" w:rsidTr="00742659">
        <w:trPr>
          <w:trHeight w:val="118"/>
        </w:trPr>
        <w:tc>
          <w:tcPr>
            <w:tcW w:w="817" w:type="dxa"/>
            <w:tcBorders>
              <w:top w:val="nil"/>
              <w:left w:val="single" w:sz="8" w:space="0" w:color="000000"/>
              <w:bottom w:val="single" w:sz="4" w:space="0" w:color="auto"/>
              <w:right w:val="single" w:sz="8" w:space="0" w:color="000000"/>
            </w:tcBorders>
            <w:hideMark/>
          </w:tcPr>
          <w:p w:rsidR="00742659" w:rsidRPr="00A02681" w:rsidRDefault="00742659" w:rsidP="00D94CDF">
            <w:pPr>
              <w:spacing w:line="276" w:lineRule="auto"/>
              <w:jc w:val="center"/>
              <w:rPr>
                <w:rFonts w:eastAsia="Calibri"/>
                <w:sz w:val="24"/>
                <w:szCs w:val="24"/>
              </w:rPr>
            </w:pPr>
            <w:r w:rsidRPr="00A02681">
              <w:rPr>
                <w:sz w:val="24"/>
                <w:szCs w:val="24"/>
              </w:rPr>
              <w:t>7</w:t>
            </w:r>
          </w:p>
        </w:tc>
        <w:tc>
          <w:tcPr>
            <w:tcW w:w="1134"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742659" w:rsidRPr="00236C72" w:rsidRDefault="00742659" w:rsidP="00D94CDF">
            <w:pPr>
              <w:rPr>
                <w:lang w:val="en-GB"/>
              </w:rPr>
            </w:pPr>
            <w:r>
              <w:rPr>
                <w:lang w:val="en-GB"/>
              </w:rPr>
              <w:t>Cognitive Behavioural Therapy II</w:t>
            </w:r>
          </w:p>
        </w:tc>
        <w:tc>
          <w:tcPr>
            <w:tcW w:w="1275" w:type="dxa"/>
            <w:tcBorders>
              <w:top w:val="nil"/>
              <w:left w:val="single" w:sz="8" w:space="0" w:color="000000"/>
              <w:bottom w:val="single" w:sz="4" w:space="0" w:color="auto"/>
              <w:right w:val="single" w:sz="8" w:space="0" w:color="000000"/>
            </w:tcBorders>
            <w:hideMark/>
          </w:tcPr>
          <w:p w:rsidR="00742659" w:rsidRPr="00A02681" w:rsidRDefault="00742659" w:rsidP="00D94CDF">
            <w:pPr>
              <w:spacing w:line="276" w:lineRule="auto"/>
              <w:jc w:val="center"/>
              <w:rPr>
                <w:rFonts w:eastAsia="Calibri"/>
                <w:sz w:val="24"/>
                <w:szCs w:val="24"/>
              </w:rPr>
            </w:pPr>
            <w:r w:rsidRPr="00A02681">
              <w:rPr>
                <w:sz w:val="24"/>
                <w:szCs w:val="24"/>
              </w:rPr>
              <w:t>Quiz</w:t>
            </w:r>
          </w:p>
        </w:tc>
      </w:tr>
      <w:tr w:rsidR="00742659" w:rsidRPr="00A02681" w:rsidTr="00742659">
        <w:trPr>
          <w:trHeight w:val="118"/>
        </w:trPr>
        <w:tc>
          <w:tcPr>
            <w:tcW w:w="817" w:type="dxa"/>
            <w:tcBorders>
              <w:top w:val="nil"/>
              <w:left w:val="single" w:sz="8" w:space="0" w:color="000000"/>
              <w:bottom w:val="single" w:sz="4" w:space="0" w:color="auto"/>
              <w:right w:val="single" w:sz="8" w:space="0" w:color="000000"/>
            </w:tcBorders>
            <w:hideMark/>
          </w:tcPr>
          <w:p w:rsidR="00742659" w:rsidRPr="00A02681" w:rsidRDefault="00742659" w:rsidP="00D94CDF">
            <w:pPr>
              <w:spacing w:line="276" w:lineRule="auto"/>
              <w:jc w:val="center"/>
              <w:rPr>
                <w:rFonts w:eastAsia="Calibri"/>
                <w:sz w:val="24"/>
                <w:szCs w:val="24"/>
              </w:rPr>
            </w:pPr>
            <w:r w:rsidRPr="00A02681">
              <w:rPr>
                <w:sz w:val="24"/>
                <w:szCs w:val="24"/>
              </w:rPr>
              <w:t>8</w:t>
            </w:r>
          </w:p>
        </w:tc>
        <w:tc>
          <w:tcPr>
            <w:tcW w:w="1134" w:type="dxa"/>
            <w:tcBorders>
              <w:top w:val="nil"/>
              <w:left w:val="single" w:sz="8" w:space="0" w:color="000000"/>
              <w:bottom w:val="single" w:sz="4" w:space="0" w:color="auto"/>
              <w:right w:val="single" w:sz="8" w:space="0" w:color="000000"/>
            </w:tcBorders>
            <w:vAlign w:val="center"/>
          </w:tcPr>
          <w:p w:rsidR="00742659" w:rsidRPr="00A02681" w:rsidRDefault="00742659"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742659" w:rsidRPr="00236C72" w:rsidRDefault="00742659" w:rsidP="00D94CDF">
            <w:pPr>
              <w:rPr>
                <w:lang w:val="en-GB"/>
              </w:rPr>
            </w:pPr>
          </w:p>
        </w:tc>
        <w:tc>
          <w:tcPr>
            <w:tcW w:w="1275" w:type="dxa"/>
            <w:tcBorders>
              <w:top w:val="nil"/>
              <w:left w:val="single" w:sz="8" w:space="0" w:color="000000"/>
              <w:bottom w:val="single" w:sz="4" w:space="0" w:color="auto"/>
              <w:right w:val="single" w:sz="8" w:space="0" w:color="000000"/>
            </w:tcBorders>
            <w:hideMark/>
          </w:tcPr>
          <w:p w:rsidR="00742659" w:rsidRPr="00A02681" w:rsidRDefault="00742659" w:rsidP="00D94CDF">
            <w:pPr>
              <w:spacing w:line="276" w:lineRule="auto"/>
              <w:jc w:val="center"/>
              <w:rPr>
                <w:rFonts w:eastAsia="Calibri"/>
                <w:sz w:val="24"/>
                <w:szCs w:val="24"/>
              </w:rPr>
            </w:pPr>
            <w:r w:rsidRPr="00A02681">
              <w:rPr>
                <w:sz w:val="24"/>
                <w:szCs w:val="24"/>
              </w:rPr>
              <w:t>Mid Term</w:t>
            </w:r>
          </w:p>
        </w:tc>
      </w:tr>
      <w:tr w:rsidR="00742659" w:rsidRPr="00A02681" w:rsidTr="00742659">
        <w:trPr>
          <w:trHeight w:val="118"/>
        </w:trPr>
        <w:tc>
          <w:tcPr>
            <w:tcW w:w="817" w:type="dxa"/>
            <w:tcBorders>
              <w:top w:val="nil"/>
              <w:left w:val="single" w:sz="8" w:space="0" w:color="000000"/>
              <w:bottom w:val="single" w:sz="4" w:space="0" w:color="auto"/>
              <w:right w:val="single" w:sz="8" w:space="0" w:color="000000"/>
            </w:tcBorders>
            <w:hideMark/>
          </w:tcPr>
          <w:p w:rsidR="00742659" w:rsidRPr="00A02681" w:rsidRDefault="00742659" w:rsidP="00D94CDF">
            <w:pPr>
              <w:spacing w:line="276" w:lineRule="auto"/>
              <w:jc w:val="center"/>
              <w:rPr>
                <w:rFonts w:eastAsia="Calibri"/>
                <w:sz w:val="24"/>
                <w:szCs w:val="24"/>
              </w:rPr>
            </w:pPr>
            <w:r w:rsidRPr="00A02681">
              <w:rPr>
                <w:sz w:val="24"/>
                <w:szCs w:val="24"/>
              </w:rPr>
              <w:t>9</w:t>
            </w:r>
          </w:p>
        </w:tc>
        <w:tc>
          <w:tcPr>
            <w:tcW w:w="1134"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742659" w:rsidRPr="00297814" w:rsidRDefault="00742659" w:rsidP="00D94CDF">
            <w:pPr>
              <w:rPr>
                <w:lang w:val="en-GB"/>
              </w:rPr>
            </w:pPr>
            <w:r>
              <w:rPr>
                <w:lang w:val="en-GB"/>
              </w:rPr>
              <w:t>Case Analysis</w:t>
            </w:r>
          </w:p>
        </w:tc>
        <w:tc>
          <w:tcPr>
            <w:tcW w:w="1275"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jc w:val="center"/>
              <w:rPr>
                <w:rFonts w:eastAsia="Calibri"/>
                <w:sz w:val="24"/>
                <w:szCs w:val="24"/>
              </w:rPr>
            </w:pPr>
          </w:p>
        </w:tc>
      </w:tr>
      <w:tr w:rsidR="00742659" w:rsidRPr="00A02681" w:rsidTr="00742659">
        <w:trPr>
          <w:trHeight w:val="118"/>
        </w:trPr>
        <w:tc>
          <w:tcPr>
            <w:tcW w:w="817" w:type="dxa"/>
            <w:tcBorders>
              <w:top w:val="nil"/>
              <w:left w:val="single" w:sz="8" w:space="0" w:color="000000"/>
              <w:bottom w:val="single" w:sz="4" w:space="0" w:color="auto"/>
              <w:right w:val="single" w:sz="8" w:space="0" w:color="000000"/>
            </w:tcBorders>
            <w:hideMark/>
          </w:tcPr>
          <w:p w:rsidR="00742659" w:rsidRPr="00A02681" w:rsidRDefault="00742659" w:rsidP="00D94CDF">
            <w:pPr>
              <w:spacing w:line="276" w:lineRule="auto"/>
              <w:jc w:val="center"/>
              <w:rPr>
                <w:rFonts w:eastAsia="Calibri"/>
                <w:sz w:val="24"/>
                <w:szCs w:val="24"/>
              </w:rPr>
            </w:pPr>
            <w:r w:rsidRPr="00A02681">
              <w:rPr>
                <w:sz w:val="24"/>
                <w:szCs w:val="24"/>
              </w:rPr>
              <w:t>10</w:t>
            </w:r>
          </w:p>
        </w:tc>
        <w:tc>
          <w:tcPr>
            <w:tcW w:w="1134" w:type="dxa"/>
            <w:tcBorders>
              <w:top w:val="nil"/>
              <w:left w:val="single" w:sz="8" w:space="0" w:color="000000"/>
              <w:bottom w:val="single" w:sz="4" w:space="0" w:color="auto"/>
              <w:right w:val="single" w:sz="8" w:space="0" w:color="000000"/>
            </w:tcBorders>
            <w:vAlign w:val="center"/>
          </w:tcPr>
          <w:p w:rsidR="00742659" w:rsidRPr="00A02681" w:rsidRDefault="00742659"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742659" w:rsidRPr="00297814" w:rsidRDefault="00742659" w:rsidP="00D94CDF">
            <w:pPr>
              <w:rPr>
                <w:lang w:val="en-GB"/>
              </w:rPr>
            </w:pPr>
            <w:r>
              <w:rPr>
                <w:lang w:val="en-GB"/>
              </w:rPr>
              <w:t>Adlerian approach in Psychotherapy</w:t>
            </w:r>
          </w:p>
        </w:tc>
        <w:tc>
          <w:tcPr>
            <w:tcW w:w="1275"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jc w:val="center"/>
              <w:rPr>
                <w:rFonts w:eastAsia="Calibri"/>
                <w:sz w:val="24"/>
                <w:szCs w:val="24"/>
              </w:rPr>
            </w:pPr>
          </w:p>
        </w:tc>
      </w:tr>
      <w:tr w:rsidR="00742659" w:rsidRPr="00A02681" w:rsidTr="00742659">
        <w:trPr>
          <w:trHeight w:val="118"/>
        </w:trPr>
        <w:tc>
          <w:tcPr>
            <w:tcW w:w="817" w:type="dxa"/>
            <w:tcBorders>
              <w:top w:val="nil"/>
              <w:left w:val="single" w:sz="8" w:space="0" w:color="000000"/>
              <w:bottom w:val="single" w:sz="4" w:space="0" w:color="auto"/>
              <w:right w:val="single" w:sz="8" w:space="0" w:color="000000"/>
            </w:tcBorders>
            <w:hideMark/>
          </w:tcPr>
          <w:p w:rsidR="00742659" w:rsidRPr="00A02681" w:rsidRDefault="00742659" w:rsidP="00D94CDF">
            <w:pPr>
              <w:spacing w:line="276" w:lineRule="auto"/>
              <w:jc w:val="center"/>
              <w:rPr>
                <w:rFonts w:eastAsia="Calibri"/>
                <w:sz w:val="24"/>
                <w:szCs w:val="24"/>
              </w:rPr>
            </w:pPr>
            <w:r w:rsidRPr="00A02681">
              <w:rPr>
                <w:sz w:val="24"/>
                <w:szCs w:val="24"/>
              </w:rPr>
              <w:t>11</w:t>
            </w:r>
          </w:p>
        </w:tc>
        <w:tc>
          <w:tcPr>
            <w:tcW w:w="1134"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742659" w:rsidRPr="00297814" w:rsidRDefault="00742659" w:rsidP="00D94CDF">
            <w:pPr>
              <w:rPr>
                <w:lang w:val="en-GB"/>
              </w:rPr>
            </w:pPr>
            <w:r>
              <w:rPr>
                <w:lang w:val="en-GB"/>
              </w:rPr>
              <w:t>Gestalt therapy</w:t>
            </w:r>
          </w:p>
        </w:tc>
        <w:tc>
          <w:tcPr>
            <w:tcW w:w="1275"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jc w:val="center"/>
              <w:rPr>
                <w:rFonts w:eastAsia="Calibri"/>
                <w:sz w:val="24"/>
                <w:szCs w:val="24"/>
              </w:rPr>
            </w:pPr>
          </w:p>
        </w:tc>
      </w:tr>
      <w:tr w:rsidR="00742659" w:rsidRPr="00A02681" w:rsidTr="00742659">
        <w:trPr>
          <w:trHeight w:val="118"/>
        </w:trPr>
        <w:tc>
          <w:tcPr>
            <w:tcW w:w="817" w:type="dxa"/>
            <w:tcBorders>
              <w:top w:val="nil"/>
              <w:left w:val="single" w:sz="8" w:space="0" w:color="000000"/>
              <w:bottom w:val="single" w:sz="4" w:space="0" w:color="auto"/>
              <w:right w:val="single" w:sz="8" w:space="0" w:color="000000"/>
            </w:tcBorders>
            <w:hideMark/>
          </w:tcPr>
          <w:p w:rsidR="00742659" w:rsidRPr="00A02681" w:rsidRDefault="00742659" w:rsidP="00D94CDF">
            <w:pPr>
              <w:spacing w:line="276" w:lineRule="auto"/>
              <w:jc w:val="center"/>
              <w:rPr>
                <w:rFonts w:eastAsia="Calibri"/>
                <w:sz w:val="24"/>
                <w:szCs w:val="24"/>
              </w:rPr>
            </w:pPr>
            <w:r w:rsidRPr="00A02681">
              <w:rPr>
                <w:sz w:val="24"/>
                <w:szCs w:val="24"/>
              </w:rPr>
              <w:t>12</w:t>
            </w:r>
          </w:p>
        </w:tc>
        <w:tc>
          <w:tcPr>
            <w:tcW w:w="1134"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rPr>
                <w:rFonts w:eastAsia="Calibri"/>
                <w:sz w:val="24"/>
                <w:szCs w:val="24"/>
              </w:rPr>
            </w:pPr>
          </w:p>
        </w:tc>
        <w:tc>
          <w:tcPr>
            <w:tcW w:w="6089" w:type="dxa"/>
            <w:gridSpan w:val="6"/>
            <w:tcBorders>
              <w:top w:val="nil"/>
              <w:left w:val="single" w:sz="8" w:space="0" w:color="000000"/>
              <w:bottom w:val="single" w:sz="4" w:space="0" w:color="auto"/>
              <w:right w:val="single" w:sz="8" w:space="0" w:color="000000"/>
            </w:tcBorders>
          </w:tcPr>
          <w:p w:rsidR="00742659" w:rsidRPr="00297814" w:rsidRDefault="00742659" w:rsidP="00D94CDF">
            <w:pPr>
              <w:rPr>
                <w:lang w:val="en-GB"/>
              </w:rPr>
            </w:pPr>
            <w:r>
              <w:rPr>
                <w:lang w:val="en-GB"/>
              </w:rPr>
              <w:t>Movie viewing and discussion session</w:t>
            </w:r>
          </w:p>
        </w:tc>
        <w:tc>
          <w:tcPr>
            <w:tcW w:w="1275" w:type="dxa"/>
            <w:tcBorders>
              <w:top w:val="nil"/>
              <w:left w:val="single" w:sz="8" w:space="0" w:color="000000"/>
              <w:bottom w:val="single" w:sz="4" w:space="0" w:color="auto"/>
              <w:right w:val="single" w:sz="8" w:space="0" w:color="000000"/>
            </w:tcBorders>
          </w:tcPr>
          <w:p w:rsidR="00742659" w:rsidRPr="00A02681" w:rsidRDefault="00742659" w:rsidP="00D94CDF">
            <w:pPr>
              <w:spacing w:line="276" w:lineRule="auto"/>
              <w:jc w:val="center"/>
              <w:rPr>
                <w:rFonts w:eastAsia="Calibri"/>
                <w:sz w:val="24"/>
                <w:szCs w:val="24"/>
              </w:rPr>
            </w:pPr>
          </w:p>
        </w:tc>
      </w:tr>
      <w:tr w:rsidR="00742659" w:rsidRPr="00A02681" w:rsidTr="00742659">
        <w:trPr>
          <w:trHeight w:val="118"/>
        </w:trPr>
        <w:tc>
          <w:tcPr>
            <w:tcW w:w="817" w:type="dxa"/>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spacing w:line="276" w:lineRule="auto"/>
              <w:jc w:val="center"/>
              <w:rPr>
                <w:rFonts w:eastAsia="Calibri"/>
                <w:sz w:val="24"/>
                <w:szCs w:val="24"/>
              </w:rPr>
            </w:pPr>
            <w:r w:rsidRPr="00A02681">
              <w:rPr>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742659" w:rsidRPr="00A02681" w:rsidRDefault="00742659" w:rsidP="00D94CDF">
            <w:pPr>
              <w:spacing w:line="276" w:lineRule="auto"/>
              <w:rPr>
                <w:rFonts w:eastAsia="Calibri"/>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742659" w:rsidRPr="00297814" w:rsidRDefault="00742659" w:rsidP="00D94CDF">
            <w:pPr>
              <w:rPr>
                <w:lang w:val="en-GB"/>
              </w:rPr>
            </w:pPr>
            <w:r>
              <w:rPr>
                <w:lang w:val="en-GB"/>
              </w:rPr>
              <w:t>Existential therapy</w:t>
            </w:r>
          </w:p>
        </w:tc>
        <w:tc>
          <w:tcPr>
            <w:tcW w:w="1275" w:type="dxa"/>
            <w:tcBorders>
              <w:top w:val="single" w:sz="4" w:space="0" w:color="auto"/>
              <w:left w:val="single" w:sz="4" w:space="0" w:color="auto"/>
              <w:bottom w:val="single" w:sz="4" w:space="0" w:color="auto"/>
              <w:right w:val="single" w:sz="4" w:space="0" w:color="auto"/>
            </w:tcBorders>
          </w:tcPr>
          <w:p w:rsidR="00742659" w:rsidRPr="00A02681" w:rsidRDefault="00742659" w:rsidP="00D94CDF">
            <w:pPr>
              <w:spacing w:line="276" w:lineRule="auto"/>
              <w:jc w:val="center"/>
              <w:rPr>
                <w:rFonts w:eastAsia="Calibri"/>
                <w:sz w:val="24"/>
                <w:szCs w:val="24"/>
              </w:rPr>
            </w:pPr>
          </w:p>
        </w:tc>
      </w:tr>
      <w:tr w:rsidR="00742659" w:rsidRPr="00A02681" w:rsidTr="00742659">
        <w:trPr>
          <w:trHeight w:val="118"/>
        </w:trPr>
        <w:tc>
          <w:tcPr>
            <w:tcW w:w="817" w:type="dxa"/>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spacing w:line="276" w:lineRule="auto"/>
              <w:jc w:val="center"/>
              <w:rPr>
                <w:rFonts w:eastAsia="Calibri"/>
                <w:sz w:val="24"/>
                <w:szCs w:val="24"/>
              </w:rPr>
            </w:pPr>
            <w:r w:rsidRPr="00A02681">
              <w:rPr>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742659" w:rsidRPr="00A02681" w:rsidRDefault="00742659" w:rsidP="00D94CDF">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742659" w:rsidRPr="00297814" w:rsidRDefault="00742659" w:rsidP="00D94CDF">
            <w:pPr>
              <w:rPr>
                <w:lang w:val="en-GB"/>
              </w:rPr>
            </w:pPr>
            <w:r>
              <w:rPr>
                <w:lang w:val="en-GB"/>
              </w:rPr>
              <w:t>Psychopharmacology and biological approach to therapy</w:t>
            </w:r>
          </w:p>
        </w:tc>
        <w:tc>
          <w:tcPr>
            <w:tcW w:w="1275" w:type="dxa"/>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spacing w:line="276" w:lineRule="auto"/>
              <w:jc w:val="center"/>
              <w:rPr>
                <w:rFonts w:eastAsia="Calibri"/>
                <w:sz w:val="24"/>
                <w:szCs w:val="24"/>
              </w:rPr>
            </w:pPr>
            <w:r w:rsidRPr="00A02681">
              <w:rPr>
                <w:sz w:val="24"/>
                <w:szCs w:val="24"/>
              </w:rPr>
              <w:t>Quiz</w:t>
            </w:r>
          </w:p>
        </w:tc>
      </w:tr>
      <w:tr w:rsidR="00742659" w:rsidRPr="00A02681" w:rsidTr="00742659">
        <w:trPr>
          <w:trHeight w:val="156"/>
        </w:trPr>
        <w:tc>
          <w:tcPr>
            <w:tcW w:w="817" w:type="dxa"/>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spacing w:line="276" w:lineRule="auto"/>
              <w:jc w:val="center"/>
              <w:rPr>
                <w:rFonts w:eastAsia="Calibri"/>
                <w:sz w:val="24"/>
                <w:szCs w:val="24"/>
              </w:rPr>
            </w:pPr>
            <w:r w:rsidRPr="00A02681">
              <w:rPr>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742659" w:rsidRPr="00A02681" w:rsidRDefault="00742659" w:rsidP="00D94CDF">
            <w:pPr>
              <w:spacing w:line="276" w:lineRule="auto"/>
              <w:rPr>
                <w:rFonts w:eastAsia="Calibri"/>
                <w:b/>
                <w:bCs/>
                <w:sz w:val="24"/>
                <w:szCs w:val="24"/>
              </w:rPr>
            </w:pPr>
          </w:p>
        </w:tc>
        <w:tc>
          <w:tcPr>
            <w:tcW w:w="6089" w:type="dxa"/>
            <w:gridSpan w:val="6"/>
            <w:tcBorders>
              <w:top w:val="single" w:sz="4" w:space="0" w:color="auto"/>
              <w:left w:val="single" w:sz="4" w:space="0" w:color="auto"/>
              <w:bottom w:val="single" w:sz="4" w:space="0" w:color="auto"/>
              <w:right w:val="single" w:sz="4" w:space="0" w:color="auto"/>
            </w:tcBorders>
          </w:tcPr>
          <w:p w:rsidR="00742659" w:rsidRPr="00A02681" w:rsidRDefault="00742659" w:rsidP="00D94CDF">
            <w:pPr>
              <w:spacing w:line="276" w:lineRule="auto"/>
              <w:rPr>
                <w:rFonts w:eastAsia="Calibri"/>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spacing w:line="276" w:lineRule="auto"/>
              <w:jc w:val="center"/>
              <w:rPr>
                <w:rFonts w:eastAsia="Calibri"/>
                <w:sz w:val="24"/>
                <w:szCs w:val="24"/>
              </w:rPr>
            </w:pPr>
            <w:r w:rsidRPr="00A02681">
              <w:rPr>
                <w:sz w:val="24"/>
                <w:szCs w:val="24"/>
              </w:rPr>
              <w:t>Final</w:t>
            </w:r>
          </w:p>
        </w:tc>
      </w:tr>
      <w:tr w:rsidR="00742659" w:rsidRPr="00A02681" w:rsidTr="00742659">
        <w:trPr>
          <w:trHeight w:val="425"/>
        </w:trPr>
        <w:tc>
          <w:tcPr>
            <w:tcW w:w="9315" w:type="dxa"/>
            <w:gridSpan w:val="9"/>
            <w:tcBorders>
              <w:top w:val="single" w:sz="4" w:space="0" w:color="auto"/>
              <w:left w:val="single" w:sz="4" w:space="0" w:color="auto"/>
              <w:bottom w:val="nil"/>
              <w:right w:val="single" w:sz="4" w:space="0" w:color="auto"/>
            </w:tcBorders>
            <w:vAlign w:val="center"/>
            <w:hideMark/>
          </w:tcPr>
          <w:p w:rsidR="00742659" w:rsidRPr="00A02681" w:rsidRDefault="00742659" w:rsidP="00D94CDF">
            <w:pPr>
              <w:spacing w:line="276" w:lineRule="auto"/>
              <w:rPr>
                <w:rFonts w:eastAsia="Calibri"/>
                <w:b/>
                <w:sz w:val="24"/>
                <w:szCs w:val="24"/>
              </w:rPr>
            </w:pPr>
            <w:r w:rsidRPr="00A02681">
              <w:rPr>
                <w:b/>
                <w:sz w:val="24"/>
                <w:szCs w:val="24"/>
              </w:rPr>
              <w:t>Recommended Sources</w:t>
            </w:r>
          </w:p>
        </w:tc>
      </w:tr>
      <w:tr w:rsidR="00742659" w:rsidRPr="00A02681" w:rsidTr="00742659">
        <w:trPr>
          <w:trHeight w:val="425"/>
        </w:trPr>
        <w:tc>
          <w:tcPr>
            <w:tcW w:w="9315" w:type="dxa"/>
            <w:gridSpan w:val="9"/>
            <w:tcBorders>
              <w:top w:val="nil"/>
              <w:left w:val="single" w:sz="4" w:space="0" w:color="auto"/>
              <w:bottom w:val="single" w:sz="4" w:space="0" w:color="auto"/>
              <w:right w:val="single" w:sz="4" w:space="0" w:color="auto"/>
            </w:tcBorders>
            <w:vAlign w:val="center"/>
          </w:tcPr>
          <w:p w:rsidR="00742659" w:rsidRPr="002934E6" w:rsidRDefault="00742659" w:rsidP="00742659">
            <w:r w:rsidRPr="00A02681">
              <w:rPr>
                <w:b/>
                <w:sz w:val="24"/>
                <w:szCs w:val="24"/>
              </w:rPr>
              <w:lastRenderedPageBreak/>
              <w:t>Textbook:</w:t>
            </w:r>
            <w:r w:rsidRPr="00A02681">
              <w:rPr>
                <w:sz w:val="24"/>
                <w:szCs w:val="24"/>
              </w:rPr>
              <w:t xml:space="preserve"> </w:t>
            </w:r>
            <w:r w:rsidRPr="002934E6">
              <w:rPr>
                <w:sz w:val="22"/>
                <w:szCs w:val="22"/>
              </w:rPr>
              <w:t xml:space="preserve">Corey G. (2009) </w:t>
            </w:r>
            <w:r w:rsidRPr="002934E6">
              <w:rPr>
                <w:i/>
                <w:sz w:val="22"/>
                <w:szCs w:val="22"/>
              </w:rPr>
              <w:t>Theory and Pracice of Counselling and Psychotherapy</w:t>
            </w:r>
            <w:r w:rsidRPr="002934E6">
              <w:rPr>
                <w:sz w:val="22"/>
                <w:szCs w:val="22"/>
              </w:rPr>
              <w:t xml:space="preserve"> (8th Edition) Thomson Publishers</w:t>
            </w:r>
          </w:p>
          <w:p w:rsidR="00742659" w:rsidRPr="00A02681" w:rsidRDefault="00742659" w:rsidP="00D94CDF">
            <w:pPr>
              <w:spacing w:line="276" w:lineRule="auto"/>
              <w:rPr>
                <w:sz w:val="24"/>
                <w:szCs w:val="24"/>
              </w:rPr>
            </w:pPr>
          </w:p>
          <w:p w:rsidR="00742659" w:rsidRDefault="00742659" w:rsidP="00742659">
            <w:pPr>
              <w:rPr>
                <w:b/>
              </w:rPr>
            </w:pPr>
            <w:r w:rsidRPr="00A02681">
              <w:rPr>
                <w:b/>
                <w:sz w:val="24"/>
                <w:szCs w:val="24"/>
              </w:rPr>
              <w:t>Supplementary Material (s):</w:t>
            </w:r>
            <w:r w:rsidRPr="00A02681">
              <w:rPr>
                <w:sz w:val="24"/>
                <w:szCs w:val="24"/>
              </w:rPr>
              <w:t xml:space="preserve"> </w:t>
            </w:r>
          </w:p>
          <w:p w:rsidR="00742659" w:rsidRPr="006048B1" w:rsidRDefault="00742659" w:rsidP="00742659">
            <w:pPr>
              <w:rPr>
                <w:b/>
              </w:rPr>
            </w:pPr>
          </w:p>
          <w:p w:rsidR="00742659" w:rsidRPr="002934E6" w:rsidRDefault="00742659" w:rsidP="00742659">
            <w:r w:rsidRPr="002934E6">
              <w:rPr>
                <w:sz w:val="22"/>
                <w:szCs w:val="22"/>
              </w:rPr>
              <w:t xml:space="preserve">Bennett P. (2006) </w:t>
            </w:r>
            <w:r w:rsidRPr="002934E6">
              <w:rPr>
                <w:i/>
                <w:sz w:val="22"/>
                <w:szCs w:val="22"/>
              </w:rPr>
              <w:t xml:space="preserve">Abnormal and Clinical Psychology: An Introductory Textbook </w:t>
            </w:r>
            <w:r w:rsidRPr="002934E6">
              <w:rPr>
                <w:sz w:val="22"/>
                <w:szCs w:val="22"/>
              </w:rPr>
              <w:t>(2nd edition) Open University Press</w:t>
            </w:r>
          </w:p>
          <w:p w:rsidR="00742659" w:rsidRPr="002934E6" w:rsidRDefault="00742659" w:rsidP="00742659"/>
          <w:p w:rsidR="00742659" w:rsidRDefault="00742659" w:rsidP="00742659">
            <w:r w:rsidRPr="002934E6">
              <w:rPr>
                <w:sz w:val="22"/>
                <w:szCs w:val="22"/>
              </w:rPr>
              <w:t xml:space="preserve">Carlson N.R., Martin G,N. &amp; Buskist W. (2004) </w:t>
            </w:r>
            <w:r w:rsidRPr="002934E6">
              <w:rPr>
                <w:i/>
                <w:sz w:val="22"/>
                <w:szCs w:val="22"/>
              </w:rPr>
              <w:t xml:space="preserve">Psychology </w:t>
            </w:r>
            <w:r w:rsidRPr="002934E6">
              <w:rPr>
                <w:sz w:val="22"/>
                <w:szCs w:val="22"/>
              </w:rPr>
              <w:t>(2nd European Edition) Pearsons Publishers</w:t>
            </w:r>
          </w:p>
          <w:p w:rsidR="00742659" w:rsidRDefault="00742659" w:rsidP="00742659"/>
          <w:p w:rsidR="00742659" w:rsidRDefault="00742659" w:rsidP="00742659">
            <w:r>
              <w:rPr>
                <w:lang w:val="en-GB"/>
              </w:rPr>
              <w:t>Additional lecture notes will be provided</w:t>
            </w:r>
          </w:p>
          <w:p w:rsidR="00742659" w:rsidRPr="00A02681" w:rsidRDefault="00742659" w:rsidP="00D94CDF">
            <w:pPr>
              <w:spacing w:line="276" w:lineRule="auto"/>
              <w:rPr>
                <w:rFonts w:eastAsia="Calibri"/>
                <w:b/>
                <w:sz w:val="24"/>
                <w:szCs w:val="24"/>
              </w:rPr>
            </w:pPr>
          </w:p>
        </w:tc>
      </w:tr>
      <w:tr w:rsidR="00742659" w:rsidRPr="00A02681" w:rsidTr="00742659">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742659" w:rsidRPr="00A02681" w:rsidRDefault="00742659" w:rsidP="00D94CDF">
            <w:pPr>
              <w:spacing w:line="276" w:lineRule="auto"/>
              <w:rPr>
                <w:rFonts w:eastAsia="Calibri"/>
                <w:b/>
                <w:sz w:val="24"/>
                <w:szCs w:val="24"/>
              </w:rPr>
            </w:pPr>
            <w:r w:rsidRPr="00A02681">
              <w:rPr>
                <w:b/>
                <w:sz w:val="24"/>
                <w:szCs w:val="24"/>
              </w:rPr>
              <w:t>Assessment</w:t>
            </w:r>
          </w:p>
        </w:tc>
      </w:tr>
      <w:tr w:rsidR="00742659" w:rsidRPr="00A02681" w:rsidTr="00742659">
        <w:trPr>
          <w:trHeight w:val="135"/>
        </w:trPr>
        <w:tc>
          <w:tcPr>
            <w:tcW w:w="2659" w:type="dxa"/>
            <w:gridSpan w:val="3"/>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pBdr>
                <w:top w:val="single" w:sz="4" w:space="1" w:color="auto"/>
              </w:pBdr>
              <w:spacing w:line="276" w:lineRule="auto"/>
              <w:rPr>
                <w:rFonts w:eastAsia="Calibri"/>
                <w:b/>
                <w:sz w:val="24"/>
                <w:szCs w:val="24"/>
              </w:rPr>
            </w:pPr>
            <w:r w:rsidRPr="00A02681">
              <w:rPr>
                <w:sz w:val="24"/>
                <w:szCs w:val="24"/>
              </w:rPr>
              <w:t>Attendance</w:t>
            </w:r>
          </w:p>
        </w:tc>
        <w:tc>
          <w:tcPr>
            <w:tcW w:w="991" w:type="dxa"/>
            <w:tcBorders>
              <w:top w:val="single" w:sz="4" w:space="0" w:color="auto"/>
              <w:left w:val="single" w:sz="4" w:space="0" w:color="auto"/>
              <w:bottom w:val="single" w:sz="4" w:space="0" w:color="auto"/>
              <w:right w:val="single" w:sz="4" w:space="0" w:color="auto"/>
            </w:tcBorders>
            <w:hideMark/>
          </w:tcPr>
          <w:p w:rsidR="00742659" w:rsidRPr="00A02681" w:rsidRDefault="00E72157" w:rsidP="00D94CDF">
            <w:pPr>
              <w:spacing w:line="276" w:lineRule="auto"/>
              <w:jc w:val="center"/>
              <w:rPr>
                <w:rFonts w:eastAsia="Calibri"/>
                <w:sz w:val="24"/>
                <w:szCs w:val="24"/>
              </w:rPr>
            </w:pPr>
            <w:r>
              <w:rPr>
                <w:sz w:val="24"/>
                <w:szCs w:val="24"/>
              </w:rPr>
              <w:t>10</w:t>
            </w:r>
            <w:r w:rsidR="00742659" w:rsidRPr="00A02681">
              <w:rPr>
                <w:sz w:val="24"/>
                <w:szCs w:val="24"/>
              </w:rPr>
              <w:t>%</w:t>
            </w:r>
          </w:p>
        </w:tc>
        <w:tc>
          <w:tcPr>
            <w:tcW w:w="5665" w:type="dxa"/>
            <w:gridSpan w:val="5"/>
            <w:tcBorders>
              <w:top w:val="nil"/>
              <w:left w:val="single" w:sz="4" w:space="0" w:color="auto"/>
              <w:bottom w:val="nil"/>
              <w:right w:val="single" w:sz="4" w:space="0" w:color="auto"/>
            </w:tcBorders>
          </w:tcPr>
          <w:p w:rsidR="00742659" w:rsidRPr="00A02681" w:rsidRDefault="00742659" w:rsidP="00D94CDF">
            <w:pPr>
              <w:pBdr>
                <w:top w:val="single" w:sz="4" w:space="1" w:color="auto"/>
              </w:pBdr>
              <w:spacing w:line="276" w:lineRule="auto"/>
              <w:rPr>
                <w:rFonts w:eastAsia="Calibri"/>
                <w:b/>
                <w:sz w:val="24"/>
                <w:szCs w:val="24"/>
              </w:rPr>
            </w:pPr>
          </w:p>
        </w:tc>
      </w:tr>
      <w:tr w:rsidR="00742659" w:rsidRPr="00A02681" w:rsidTr="00742659">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pBdr>
                <w:top w:val="single" w:sz="4" w:space="1" w:color="auto"/>
              </w:pBdr>
              <w:spacing w:line="276" w:lineRule="auto"/>
              <w:rPr>
                <w:rFonts w:eastAsia="Calibri"/>
                <w:b/>
                <w:sz w:val="24"/>
                <w:szCs w:val="24"/>
              </w:rPr>
            </w:pPr>
            <w:r w:rsidRPr="00A02681">
              <w:rPr>
                <w:sz w:val="24"/>
                <w:szCs w:val="24"/>
              </w:rPr>
              <w:t>Laboratory</w:t>
            </w:r>
          </w:p>
        </w:tc>
        <w:tc>
          <w:tcPr>
            <w:tcW w:w="991" w:type="dxa"/>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spacing w:line="276" w:lineRule="auto"/>
              <w:jc w:val="center"/>
              <w:rPr>
                <w:rFonts w:eastAsia="Calibri"/>
                <w:sz w:val="24"/>
                <w:szCs w:val="24"/>
              </w:rPr>
            </w:pPr>
            <w:r w:rsidRPr="00A02681">
              <w:rPr>
                <w:sz w:val="24"/>
                <w:szCs w:val="24"/>
              </w:rPr>
              <w:t>%</w:t>
            </w:r>
          </w:p>
        </w:tc>
        <w:tc>
          <w:tcPr>
            <w:tcW w:w="5665" w:type="dxa"/>
            <w:gridSpan w:val="5"/>
            <w:tcBorders>
              <w:top w:val="nil"/>
              <w:left w:val="single" w:sz="4" w:space="0" w:color="auto"/>
              <w:bottom w:val="nil"/>
              <w:right w:val="single" w:sz="4" w:space="0" w:color="auto"/>
            </w:tcBorders>
          </w:tcPr>
          <w:p w:rsidR="00742659" w:rsidRPr="00A02681" w:rsidRDefault="00742659" w:rsidP="00D94CDF">
            <w:pPr>
              <w:pBdr>
                <w:top w:val="single" w:sz="4" w:space="1" w:color="auto"/>
              </w:pBdr>
              <w:spacing w:line="276" w:lineRule="auto"/>
              <w:rPr>
                <w:rFonts w:eastAsia="Calibri"/>
                <w:b/>
                <w:sz w:val="24"/>
                <w:szCs w:val="24"/>
              </w:rPr>
            </w:pPr>
          </w:p>
        </w:tc>
      </w:tr>
      <w:tr w:rsidR="00742659" w:rsidRPr="00A02681" w:rsidTr="00742659">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pBdr>
                <w:top w:val="single" w:sz="4" w:space="1" w:color="auto"/>
              </w:pBdr>
              <w:spacing w:line="276" w:lineRule="auto"/>
              <w:rPr>
                <w:rFonts w:eastAsia="Calibri"/>
                <w:b/>
                <w:sz w:val="24"/>
                <w:szCs w:val="24"/>
              </w:rPr>
            </w:pPr>
            <w:r w:rsidRPr="00A02681">
              <w:rPr>
                <w:sz w:val="24"/>
                <w:szCs w:val="24"/>
              </w:rPr>
              <w:t>Midterm Exam (Written)</w:t>
            </w:r>
          </w:p>
        </w:tc>
        <w:tc>
          <w:tcPr>
            <w:tcW w:w="991" w:type="dxa"/>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spacing w:line="276" w:lineRule="auto"/>
              <w:jc w:val="center"/>
              <w:rPr>
                <w:rFonts w:eastAsia="Calibri"/>
                <w:sz w:val="24"/>
                <w:szCs w:val="24"/>
              </w:rPr>
            </w:pPr>
            <w:r w:rsidRPr="00A02681">
              <w:rPr>
                <w:sz w:val="24"/>
                <w:szCs w:val="24"/>
              </w:rPr>
              <w:t>30%</w:t>
            </w:r>
          </w:p>
        </w:tc>
        <w:tc>
          <w:tcPr>
            <w:tcW w:w="5665" w:type="dxa"/>
            <w:gridSpan w:val="5"/>
            <w:tcBorders>
              <w:top w:val="nil"/>
              <w:left w:val="single" w:sz="4" w:space="0" w:color="auto"/>
              <w:bottom w:val="nil"/>
              <w:right w:val="single" w:sz="4" w:space="0" w:color="auto"/>
            </w:tcBorders>
          </w:tcPr>
          <w:p w:rsidR="00742659" w:rsidRPr="00A02681" w:rsidRDefault="00742659" w:rsidP="00D94CDF">
            <w:pPr>
              <w:pBdr>
                <w:top w:val="single" w:sz="4" w:space="1" w:color="auto"/>
              </w:pBdr>
              <w:spacing w:line="276" w:lineRule="auto"/>
              <w:rPr>
                <w:rFonts w:eastAsia="Calibri"/>
                <w:b/>
                <w:sz w:val="24"/>
                <w:szCs w:val="24"/>
              </w:rPr>
            </w:pPr>
          </w:p>
        </w:tc>
      </w:tr>
      <w:tr w:rsidR="00742659" w:rsidRPr="00A02681" w:rsidTr="00742659">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pBdr>
                <w:top w:val="single" w:sz="4" w:space="1" w:color="auto"/>
              </w:pBdr>
              <w:spacing w:line="276" w:lineRule="auto"/>
              <w:rPr>
                <w:rFonts w:eastAsia="Calibri"/>
                <w:b/>
                <w:sz w:val="24"/>
                <w:szCs w:val="24"/>
              </w:rPr>
            </w:pPr>
            <w:r w:rsidRPr="00A02681">
              <w:rPr>
                <w:sz w:val="24"/>
                <w:szCs w:val="24"/>
              </w:rPr>
              <w:t>Quiz (Written)</w:t>
            </w:r>
          </w:p>
        </w:tc>
        <w:tc>
          <w:tcPr>
            <w:tcW w:w="991" w:type="dxa"/>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spacing w:line="276" w:lineRule="auto"/>
              <w:jc w:val="center"/>
              <w:rPr>
                <w:rFonts w:eastAsia="Calibri"/>
                <w:sz w:val="24"/>
                <w:szCs w:val="24"/>
              </w:rPr>
            </w:pPr>
            <w:r w:rsidRPr="00A02681">
              <w:rPr>
                <w:sz w:val="24"/>
                <w:szCs w:val="24"/>
              </w:rPr>
              <w:t>10%</w:t>
            </w:r>
          </w:p>
        </w:tc>
        <w:tc>
          <w:tcPr>
            <w:tcW w:w="5665" w:type="dxa"/>
            <w:gridSpan w:val="5"/>
            <w:tcBorders>
              <w:top w:val="nil"/>
              <w:left w:val="single" w:sz="4" w:space="0" w:color="auto"/>
              <w:bottom w:val="nil"/>
              <w:right w:val="single" w:sz="4" w:space="0" w:color="auto"/>
            </w:tcBorders>
          </w:tcPr>
          <w:p w:rsidR="00742659" w:rsidRPr="00A02681" w:rsidRDefault="00742659" w:rsidP="00D94CDF">
            <w:pPr>
              <w:pBdr>
                <w:top w:val="single" w:sz="4" w:space="1" w:color="auto"/>
              </w:pBdr>
              <w:spacing w:line="276" w:lineRule="auto"/>
              <w:rPr>
                <w:rFonts w:eastAsia="Calibri"/>
                <w:b/>
                <w:sz w:val="24"/>
                <w:szCs w:val="24"/>
              </w:rPr>
            </w:pPr>
          </w:p>
        </w:tc>
      </w:tr>
      <w:tr w:rsidR="00742659" w:rsidRPr="00A02681" w:rsidTr="00742659">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pBdr>
                <w:top w:val="single" w:sz="4" w:space="1" w:color="auto"/>
              </w:pBdr>
              <w:spacing w:line="276" w:lineRule="auto"/>
              <w:rPr>
                <w:rFonts w:eastAsia="Calibri"/>
                <w:b/>
                <w:sz w:val="24"/>
                <w:szCs w:val="24"/>
              </w:rPr>
            </w:pPr>
            <w:r w:rsidRPr="00A02681">
              <w:rPr>
                <w:sz w:val="24"/>
                <w:szCs w:val="24"/>
              </w:rPr>
              <w:t>Final   Exam (Written)</w:t>
            </w:r>
          </w:p>
        </w:tc>
        <w:tc>
          <w:tcPr>
            <w:tcW w:w="991" w:type="dxa"/>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spacing w:line="276" w:lineRule="auto"/>
              <w:jc w:val="center"/>
              <w:rPr>
                <w:rFonts w:eastAsia="Calibri"/>
                <w:sz w:val="24"/>
                <w:szCs w:val="24"/>
              </w:rPr>
            </w:pPr>
            <w:r w:rsidRPr="00A02681">
              <w:rPr>
                <w:sz w:val="24"/>
                <w:szCs w:val="24"/>
              </w:rPr>
              <w:t>50%</w:t>
            </w:r>
          </w:p>
        </w:tc>
        <w:tc>
          <w:tcPr>
            <w:tcW w:w="5665" w:type="dxa"/>
            <w:gridSpan w:val="5"/>
            <w:tcBorders>
              <w:top w:val="nil"/>
              <w:left w:val="single" w:sz="4" w:space="0" w:color="auto"/>
              <w:bottom w:val="nil"/>
              <w:right w:val="single" w:sz="4" w:space="0" w:color="auto"/>
            </w:tcBorders>
          </w:tcPr>
          <w:p w:rsidR="00742659" w:rsidRPr="00A02681" w:rsidRDefault="00742659" w:rsidP="00D94CDF">
            <w:pPr>
              <w:pBdr>
                <w:top w:val="single" w:sz="4" w:space="1" w:color="auto"/>
              </w:pBdr>
              <w:spacing w:line="276" w:lineRule="auto"/>
              <w:rPr>
                <w:rFonts w:eastAsia="Calibri"/>
                <w:b/>
                <w:sz w:val="24"/>
                <w:szCs w:val="24"/>
              </w:rPr>
            </w:pPr>
          </w:p>
        </w:tc>
      </w:tr>
      <w:tr w:rsidR="00742659" w:rsidRPr="00A02681" w:rsidTr="00742659">
        <w:trPr>
          <w:trHeight w:val="131"/>
        </w:trPr>
        <w:tc>
          <w:tcPr>
            <w:tcW w:w="2659" w:type="dxa"/>
            <w:gridSpan w:val="3"/>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pBdr>
                <w:top w:val="single" w:sz="4" w:space="1" w:color="auto"/>
              </w:pBdr>
              <w:spacing w:line="276" w:lineRule="auto"/>
              <w:rPr>
                <w:rFonts w:eastAsia="Calibri"/>
                <w:b/>
                <w:sz w:val="24"/>
                <w:szCs w:val="24"/>
              </w:rPr>
            </w:pPr>
            <w:r w:rsidRPr="00A02681">
              <w:rPr>
                <w:sz w:val="24"/>
                <w:szCs w:val="24"/>
              </w:rPr>
              <w:t>Total</w:t>
            </w:r>
          </w:p>
        </w:tc>
        <w:tc>
          <w:tcPr>
            <w:tcW w:w="991" w:type="dxa"/>
            <w:tcBorders>
              <w:top w:val="single" w:sz="4" w:space="0" w:color="auto"/>
              <w:left w:val="single" w:sz="4" w:space="0" w:color="auto"/>
              <w:bottom w:val="single" w:sz="4" w:space="0" w:color="auto"/>
              <w:right w:val="single" w:sz="4" w:space="0" w:color="auto"/>
            </w:tcBorders>
            <w:hideMark/>
          </w:tcPr>
          <w:p w:rsidR="00742659" w:rsidRPr="00A02681" w:rsidRDefault="00742659" w:rsidP="00D94CDF">
            <w:pPr>
              <w:spacing w:line="276" w:lineRule="auto"/>
              <w:jc w:val="center"/>
              <w:rPr>
                <w:rFonts w:eastAsia="Calibri"/>
                <w:sz w:val="24"/>
                <w:szCs w:val="24"/>
              </w:rPr>
            </w:pPr>
            <w:r w:rsidRPr="00A02681">
              <w:rPr>
                <w:sz w:val="24"/>
                <w:szCs w:val="24"/>
              </w:rPr>
              <w:t>100%</w:t>
            </w:r>
          </w:p>
        </w:tc>
        <w:tc>
          <w:tcPr>
            <w:tcW w:w="5665" w:type="dxa"/>
            <w:gridSpan w:val="5"/>
            <w:tcBorders>
              <w:top w:val="nil"/>
              <w:left w:val="single" w:sz="4" w:space="0" w:color="auto"/>
              <w:bottom w:val="single" w:sz="4" w:space="0" w:color="auto"/>
              <w:right w:val="single" w:sz="4" w:space="0" w:color="auto"/>
            </w:tcBorders>
          </w:tcPr>
          <w:p w:rsidR="00742659" w:rsidRPr="00A02681" w:rsidRDefault="00742659" w:rsidP="00D94CDF">
            <w:pPr>
              <w:pBdr>
                <w:top w:val="single" w:sz="4" w:space="1" w:color="auto"/>
              </w:pBdr>
              <w:spacing w:line="276" w:lineRule="auto"/>
              <w:rPr>
                <w:rFonts w:eastAsia="Calibri"/>
                <w:b/>
                <w:sz w:val="24"/>
                <w:szCs w:val="24"/>
              </w:rPr>
            </w:pPr>
          </w:p>
        </w:tc>
      </w:tr>
      <w:tr w:rsidR="00742659" w:rsidRPr="00A02681" w:rsidTr="00742659">
        <w:trPr>
          <w:trHeight w:val="425"/>
        </w:trPr>
        <w:tc>
          <w:tcPr>
            <w:tcW w:w="9315" w:type="dxa"/>
            <w:gridSpan w:val="9"/>
            <w:tcBorders>
              <w:top w:val="single" w:sz="4" w:space="0" w:color="auto"/>
              <w:left w:val="single" w:sz="4" w:space="0" w:color="auto"/>
              <w:bottom w:val="single" w:sz="4" w:space="0" w:color="auto"/>
              <w:right w:val="single" w:sz="4" w:space="0" w:color="auto"/>
            </w:tcBorders>
            <w:vAlign w:val="center"/>
            <w:hideMark/>
          </w:tcPr>
          <w:p w:rsidR="00742659" w:rsidRPr="00A02681" w:rsidRDefault="00742659" w:rsidP="00D94CDF">
            <w:pPr>
              <w:spacing w:line="276" w:lineRule="auto"/>
              <w:rPr>
                <w:rFonts w:eastAsia="Calibri"/>
                <w:b/>
                <w:sz w:val="24"/>
                <w:szCs w:val="24"/>
              </w:rPr>
            </w:pPr>
            <w:r w:rsidRPr="00A02681">
              <w:rPr>
                <w:b/>
                <w:sz w:val="24"/>
                <w:szCs w:val="24"/>
              </w:rPr>
              <w:t>ECTS Allocated Based on the Student Workload</w:t>
            </w:r>
          </w:p>
        </w:tc>
      </w:tr>
      <w:tr w:rsidR="00742659" w:rsidRPr="00A02681" w:rsidTr="00742659">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 xml:space="preserve">Number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 xml:space="preserve">Duration (hour)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Total Workload(hour)</w:t>
            </w:r>
          </w:p>
        </w:tc>
      </w:tr>
      <w:tr w:rsidR="00742659" w:rsidRPr="00A02681" w:rsidTr="00742659">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rPr>
                <w:rFonts w:eastAsia="Calibri"/>
                <w:sz w:val="24"/>
                <w:szCs w:val="24"/>
              </w:rPr>
            </w:pPr>
            <w:r w:rsidRPr="00A02681">
              <w:rPr>
                <w:sz w:val="24"/>
                <w:szCs w:val="24"/>
              </w:rPr>
              <w:t xml:space="preserve">Course duration in class (including the Exam week)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15</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45</w:t>
            </w:r>
          </w:p>
        </w:tc>
      </w:tr>
      <w:tr w:rsidR="00742659" w:rsidRPr="00A02681" w:rsidTr="00742659">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rPr>
                <w:rFonts w:eastAsia="Calibri"/>
                <w:sz w:val="24"/>
                <w:szCs w:val="24"/>
              </w:rPr>
            </w:pPr>
            <w:r w:rsidRPr="00A02681">
              <w:rPr>
                <w:sz w:val="24"/>
                <w:szCs w:val="24"/>
              </w:rPr>
              <w:t>Labs and Tutorials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bookmarkStart w:id="0" w:name="_GoBack"/>
            <w:bookmarkEnd w:id="0"/>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p>
        </w:tc>
      </w:tr>
      <w:tr w:rsidR="00742659" w:rsidRPr="00A02681" w:rsidTr="00742659">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rPr>
                <w:rFonts w:eastAsia="Calibri"/>
                <w:sz w:val="24"/>
                <w:szCs w:val="24"/>
              </w:rPr>
            </w:pPr>
            <w:r w:rsidRPr="00A02681">
              <w:rPr>
                <w:sz w:val="24"/>
                <w:szCs w:val="24"/>
              </w:rPr>
              <w:t>Assignments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E72157" w:rsidP="00D94CDF">
            <w:pPr>
              <w:spacing w:line="276" w:lineRule="auto"/>
              <w:jc w:val="center"/>
              <w:rPr>
                <w:rFonts w:eastAsia="Calibri"/>
                <w:sz w:val="24"/>
                <w:szCs w:val="24"/>
              </w:rPr>
            </w:pPr>
            <w:r>
              <w:rPr>
                <w:sz w:val="24"/>
                <w:szCs w:val="24"/>
              </w:rPr>
              <w:t>3</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E72157" w:rsidP="00D94CDF">
            <w:pPr>
              <w:spacing w:line="276" w:lineRule="auto"/>
              <w:jc w:val="center"/>
              <w:rPr>
                <w:rFonts w:eastAsia="Calibri"/>
                <w:sz w:val="24"/>
                <w:szCs w:val="24"/>
              </w:rPr>
            </w:pPr>
            <w:r>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E72157" w:rsidP="00D94CDF">
            <w:pPr>
              <w:spacing w:line="276" w:lineRule="auto"/>
              <w:jc w:val="center"/>
              <w:rPr>
                <w:rFonts w:eastAsia="Calibri"/>
                <w:sz w:val="24"/>
                <w:szCs w:val="24"/>
              </w:rPr>
            </w:pPr>
            <w:r>
              <w:rPr>
                <w:sz w:val="24"/>
                <w:szCs w:val="24"/>
              </w:rPr>
              <w:t>2</w:t>
            </w:r>
            <w:r w:rsidR="00742659" w:rsidRPr="00A02681">
              <w:rPr>
                <w:sz w:val="24"/>
                <w:szCs w:val="24"/>
              </w:rPr>
              <w:t>4</w:t>
            </w:r>
          </w:p>
        </w:tc>
      </w:tr>
      <w:tr w:rsidR="00742659" w:rsidRPr="00A02681" w:rsidTr="00742659">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rPr>
                <w:rFonts w:eastAsia="Calibri"/>
                <w:sz w:val="24"/>
                <w:szCs w:val="24"/>
              </w:rPr>
            </w:pPr>
            <w:r w:rsidRPr="00A02681">
              <w:rPr>
                <w:sz w:val="24"/>
                <w:szCs w:val="24"/>
              </w:rPr>
              <w:t xml:space="preserve">Project/Presentation/Report Writing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10</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1</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10</w:t>
            </w:r>
          </w:p>
        </w:tc>
      </w:tr>
      <w:tr w:rsidR="00742659" w:rsidRPr="00A02681" w:rsidTr="00742659">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rPr>
                <w:rFonts w:eastAsia="Calibri"/>
                <w:sz w:val="24"/>
                <w:szCs w:val="24"/>
              </w:rPr>
            </w:pPr>
            <w:r w:rsidRPr="00A02681">
              <w:rPr>
                <w:sz w:val="24"/>
                <w:szCs w:val="24"/>
              </w:rPr>
              <w:t>E-learning Activities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42659" w:rsidRPr="00A02681" w:rsidRDefault="00742659" w:rsidP="00D94CDF">
            <w:pPr>
              <w:spacing w:line="276" w:lineRule="auto"/>
              <w:jc w:val="center"/>
              <w:rPr>
                <w:rFonts w:eastAsia="Calibri"/>
                <w:sz w:val="24"/>
                <w:szCs w:val="24"/>
              </w:rPr>
            </w:pP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42659" w:rsidRPr="00A02681" w:rsidRDefault="00742659" w:rsidP="00D94CDF">
            <w:pPr>
              <w:spacing w:line="276" w:lineRule="auto"/>
              <w:jc w:val="center"/>
              <w:rPr>
                <w:rFonts w:eastAsia="Calibri"/>
                <w:sz w:val="24"/>
                <w:szCs w:val="24"/>
              </w:rPr>
            </w:pP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rsidR="00742659" w:rsidRPr="00A02681" w:rsidRDefault="00742659" w:rsidP="00D94CDF">
            <w:pPr>
              <w:spacing w:line="276" w:lineRule="auto"/>
              <w:jc w:val="center"/>
              <w:rPr>
                <w:rFonts w:eastAsia="Calibri"/>
                <w:sz w:val="24"/>
                <w:szCs w:val="24"/>
              </w:rPr>
            </w:pPr>
          </w:p>
        </w:tc>
      </w:tr>
      <w:tr w:rsidR="00742659" w:rsidRPr="00A02681" w:rsidTr="00742659">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rPr>
                <w:rFonts w:eastAsia="Calibri"/>
                <w:sz w:val="24"/>
                <w:szCs w:val="24"/>
              </w:rPr>
            </w:pPr>
            <w:r w:rsidRPr="00A02681">
              <w:rPr>
                <w:sz w:val="24"/>
                <w:szCs w:val="24"/>
              </w:rPr>
              <w:t>Quizzes</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10</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10</w:t>
            </w:r>
          </w:p>
        </w:tc>
      </w:tr>
      <w:tr w:rsidR="00742659" w:rsidRPr="00A02681" w:rsidTr="00742659">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rPr>
                <w:rFonts w:eastAsia="Calibri"/>
                <w:sz w:val="24"/>
                <w:szCs w:val="24"/>
              </w:rPr>
            </w:pPr>
            <w:r w:rsidRPr="00A02681">
              <w:rPr>
                <w:sz w:val="24"/>
                <w:szCs w:val="24"/>
              </w:rPr>
              <w:t>Midterm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14</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14</w:t>
            </w:r>
          </w:p>
        </w:tc>
      </w:tr>
      <w:tr w:rsidR="00742659" w:rsidRPr="00A02681" w:rsidTr="00742659">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rPr>
                <w:rFonts w:eastAsia="Calibri"/>
                <w:sz w:val="24"/>
                <w:szCs w:val="24"/>
              </w:rPr>
            </w:pPr>
            <w:r w:rsidRPr="00A02681">
              <w:rPr>
                <w:sz w:val="24"/>
                <w:szCs w:val="24"/>
              </w:rPr>
              <w:t>Final Examination</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1</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28</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28</w:t>
            </w:r>
          </w:p>
        </w:tc>
      </w:tr>
      <w:tr w:rsidR="00742659" w:rsidRPr="00A02681" w:rsidTr="00742659">
        <w:trPr>
          <w:trHeight w:val="170"/>
        </w:trPr>
        <w:tc>
          <w:tcPr>
            <w:tcW w:w="5349"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rPr>
                <w:rFonts w:eastAsia="Calibri"/>
                <w:sz w:val="24"/>
                <w:szCs w:val="24"/>
              </w:rPr>
            </w:pPr>
            <w:r w:rsidRPr="00A02681">
              <w:rPr>
                <w:sz w:val="24"/>
                <w:szCs w:val="24"/>
              </w:rPr>
              <w:t xml:space="preserve">Self Study </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14</w:t>
            </w:r>
          </w:p>
        </w:tc>
        <w:tc>
          <w:tcPr>
            <w:tcW w:w="1133"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3</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42</w:t>
            </w:r>
          </w:p>
        </w:tc>
      </w:tr>
      <w:tr w:rsidR="00742659" w:rsidRPr="00A02681" w:rsidTr="00742659">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42659" w:rsidRPr="00A02681" w:rsidRDefault="00742659" w:rsidP="00D94CDF">
            <w:pPr>
              <w:spacing w:line="276" w:lineRule="auto"/>
              <w:rPr>
                <w:rFonts w:eastAsia="Calibri"/>
                <w:sz w:val="24"/>
                <w:szCs w:val="24"/>
              </w:rPr>
            </w:pPr>
            <w:r w:rsidRPr="00A02681">
              <w:rPr>
                <w:sz w:val="24"/>
                <w:szCs w:val="24"/>
              </w:rPr>
              <w:t xml:space="preserve">Total Workload </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173</w:t>
            </w:r>
          </w:p>
        </w:tc>
      </w:tr>
      <w:tr w:rsidR="00742659" w:rsidRPr="00A02681" w:rsidTr="00742659">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42659" w:rsidRPr="00A02681" w:rsidRDefault="00742659" w:rsidP="00D94CDF">
            <w:pPr>
              <w:spacing w:line="276" w:lineRule="auto"/>
              <w:rPr>
                <w:rFonts w:eastAsia="Calibri"/>
                <w:sz w:val="24"/>
                <w:szCs w:val="24"/>
              </w:rPr>
            </w:pPr>
            <w:r w:rsidRPr="00A02681">
              <w:rPr>
                <w:sz w:val="24"/>
                <w:szCs w:val="24"/>
              </w:rPr>
              <w:t>Total Workload/30 (h)</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5.76</w:t>
            </w:r>
          </w:p>
        </w:tc>
      </w:tr>
      <w:tr w:rsidR="00742659" w:rsidRPr="00A02681" w:rsidTr="00742659">
        <w:trPr>
          <w:trHeight w:val="170"/>
        </w:trPr>
        <w:tc>
          <w:tcPr>
            <w:tcW w:w="7615"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hideMark/>
          </w:tcPr>
          <w:p w:rsidR="00742659" w:rsidRPr="00A02681" w:rsidRDefault="00742659" w:rsidP="00D94CDF">
            <w:pPr>
              <w:spacing w:line="276" w:lineRule="auto"/>
              <w:rPr>
                <w:rFonts w:eastAsia="Calibri"/>
                <w:sz w:val="24"/>
                <w:szCs w:val="24"/>
              </w:rPr>
            </w:pPr>
            <w:r w:rsidRPr="00A02681">
              <w:rPr>
                <w:sz w:val="24"/>
                <w:szCs w:val="24"/>
              </w:rPr>
              <w:t>ECTS Credit of the Course</w:t>
            </w:r>
          </w:p>
        </w:tc>
        <w:tc>
          <w:tcPr>
            <w:tcW w:w="1700"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hideMark/>
          </w:tcPr>
          <w:p w:rsidR="00742659" w:rsidRPr="00A02681" w:rsidRDefault="00742659" w:rsidP="00D94CDF">
            <w:pPr>
              <w:spacing w:line="276" w:lineRule="auto"/>
              <w:jc w:val="center"/>
              <w:rPr>
                <w:rFonts w:eastAsia="Calibri"/>
                <w:sz w:val="24"/>
                <w:szCs w:val="24"/>
              </w:rPr>
            </w:pPr>
            <w:r w:rsidRPr="00A02681">
              <w:rPr>
                <w:sz w:val="24"/>
                <w:szCs w:val="24"/>
              </w:rPr>
              <w:t>6</w:t>
            </w:r>
          </w:p>
        </w:tc>
      </w:tr>
    </w:tbl>
    <w:p w:rsidR="004B1A18" w:rsidRPr="00A02681" w:rsidRDefault="004B1A18" w:rsidP="004B1A18">
      <w:pPr>
        <w:rPr>
          <w:rFonts w:eastAsia="Calibri"/>
          <w:sz w:val="24"/>
          <w:szCs w:val="24"/>
        </w:rPr>
      </w:pPr>
    </w:p>
    <w:p w:rsidR="004B1A18" w:rsidRPr="00A02681" w:rsidRDefault="004B1A18" w:rsidP="004B1A18">
      <w:pPr>
        <w:rPr>
          <w:sz w:val="24"/>
          <w:szCs w:val="24"/>
        </w:rPr>
      </w:pPr>
    </w:p>
    <w:p w:rsidR="00090448" w:rsidRDefault="00090448"/>
    <w:sectPr w:rsidR="00090448" w:rsidSect="0082466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1">
    <w:nsid w:val="12167A8F"/>
    <w:multiLevelType w:val="hybridMultilevel"/>
    <w:tmpl w:val="98A8D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18"/>
    <w:rsid w:val="00090448"/>
    <w:rsid w:val="00143EE8"/>
    <w:rsid w:val="004B1A18"/>
    <w:rsid w:val="00742659"/>
    <w:rsid w:val="00743DE4"/>
    <w:rsid w:val="00B57D10"/>
    <w:rsid w:val="00B8614E"/>
    <w:rsid w:val="00BE622B"/>
    <w:rsid w:val="00D851C5"/>
    <w:rsid w:val="00E72157"/>
    <w:rsid w:val="00E921F1"/>
    <w:rsid w:val="00F758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A1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B1A18"/>
    <w:pPr>
      <w:spacing w:after="120"/>
      <w:ind w:left="283"/>
    </w:pPr>
  </w:style>
  <w:style w:type="character" w:customStyle="1" w:styleId="BodyTextIndentChar">
    <w:name w:val="Body Text Indent Char"/>
    <w:basedOn w:val="DefaultParagraphFont"/>
    <w:link w:val="BodyTextIndent"/>
    <w:uiPriority w:val="99"/>
    <w:semiHidden/>
    <w:rsid w:val="004B1A1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B1A18"/>
    <w:pPr>
      <w:spacing w:after="200" w:line="276" w:lineRule="auto"/>
      <w:ind w:left="720"/>
    </w:pPr>
    <w:rPr>
      <w:rFonts w:ascii="Calibri" w:eastAsia="Calibri" w:hAnsi="Calibri"/>
      <w:sz w:val="22"/>
      <w:szCs w:val="22"/>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A1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4B1A18"/>
    <w:pPr>
      <w:spacing w:after="120"/>
      <w:ind w:left="283"/>
    </w:pPr>
  </w:style>
  <w:style w:type="character" w:customStyle="1" w:styleId="BodyTextIndentChar">
    <w:name w:val="Body Text Indent Char"/>
    <w:basedOn w:val="DefaultParagraphFont"/>
    <w:link w:val="BodyTextIndent"/>
    <w:uiPriority w:val="99"/>
    <w:semiHidden/>
    <w:rsid w:val="004B1A1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B1A18"/>
    <w:pPr>
      <w:spacing w:after="200" w:line="276" w:lineRule="auto"/>
      <w:ind w:left="720"/>
    </w:pPr>
    <w:rPr>
      <w:rFonts w:ascii="Calibri" w:eastAsia="Calibri" w:hAnsi="Calibri"/>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729</Words>
  <Characters>4158</Characters>
  <Application>Microsoft Office Word</Application>
  <DocSecurity>0</DocSecurity>
  <Lines>34</Lines>
  <Paragraphs>9</Paragraphs>
  <ScaleCrop>false</ScaleCrop>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NWEKE</dc:creator>
  <cp:lastModifiedBy>Gabriel NWEKE</cp:lastModifiedBy>
  <cp:revision>11</cp:revision>
  <dcterms:created xsi:type="dcterms:W3CDTF">2017-05-10T12:43:00Z</dcterms:created>
  <dcterms:modified xsi:type="dcterms:W3CDTF">2017-05-10T13:29:00Z</dcterms:modified>
</cp:coreProperties>
</file>