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E23F" w14:textId="24025178" w:rsidR="0035578F" w:rsidRPr="0035578F" w:rsidRDefault="0049075D" w:rsidP="0049075D">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G</w:t>
      </w:r>
      <w:r w:rsidR="008A7A88">
        <w:rPr>
          <w:rFonts w:ascii="Times New Roman" w:eastAsia="Times New Roman" w:hAnsi="Times New Roman" w:cs="Times New Roman"/>
          <w:b/>
          <w:bCs/>
          <w:sz w:val="20"/>
          <w:szCs w:val="20"/>
          <w:lang w:val="en-US"/>
        </w:rPr>
        <w:t>AU,</w:t>
      </w:r>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Eğiti</w:t>
      </w:r>
      <w:r>
        <w:rPr>
          <w:rFonts w:ascii="Times New Roman" w:eastAsia="Times New Roman" w:hAnsi="Times New Roman" w:cs="Times New Roman"/>
          <w:b/>
          <w:bCs/>
          <w:sz w:val="20"/>
          <w:szCs w:val="20"/>
          <w:lang w:val="en-US"/>
        </w:rPr>
        <w:t>m</w:t>
      </w:r>
      <w:proofErr w:type="spellEnd"/>
      <w:r>
        <w:rPr>
          <w:rFonts w:ascii="Times New Roman" w:eastAsia="Times New Roman" w:hAnsi="Times New Roman" w:cs="Times New Roman"/>
          <w:b/>
          <w:bCs/>
          <w:sz w:val="20"/>
          <w:szCs w:val="20"/>
          <w:lang w:val="en-US"/>
        </w:rPr>
        <w:t xml:space="preserve"> </w:t>
      </w:r>
      <w:proofErr w:type="spellStart"/>
      <w:r w:rsidR="0035578F" w:rsidRPr="0035578F">
        <w:rPr>
          <w:rFonts w:ascii="Times New Roman" w:eastAsia="Times New Roman" w:hAnsi="Times New Roman" w:cs="Times New Roman"/>
          <w:b/>
          <w:bCs/>
          <w:sz w:val="20"/>
          <w:szCs w:val="20"/>
          <w:lang w:val="en-US"/>
        </w:rPr>
        <w:t>Fakültesi</w:t>
      </w:r>
      <w:proofErr w:type="spellEnd"/>
      <w:r>
        <w:rPr>
          <w:rFonts w:ascii="Times New Roman" w:eastAsia="Times New Roman" w:hAnsi="Times New Roman" w:cs="Times New Roman"/>
          <w:b/>
          <w:bCs/>
          <w:sz w:val="20"/>
          <w:szCs w:val="20"/>
          <w:lang w:val="en-US"/>
        </w:rPr>
        <w:t xml:space="preserve"> </w:t>
      </w:r>
      <w:proofErr w:type="spellStart"/>
      <w:r w:rsidR="00CE4659">
        <w:rPr>
          <w:rFonts w:ascii="Times New Roman" w:eastAsia="Times New Roman" w:hAnsi="Times New Roman" w:cs="Times New Roman"/>
          <w:b/>
          <w:bCs/>
          <w:sz w:val="20"/>
          <w:szCs w:val="20"/>
          <w:lang w:val="en-US"/>
        </w:rPr>
        <w:t>Özeleğitim</w:t>
      </w:r>
      <w:proofErr w:type="spellEnd"/>
      <w:r w:rsidR="008A7A88">
        <w:rPr>
          <w:rFonts w:ascii="Times New Roman" w:eastAsia="Times New Roman" w:hAnsi="Times New Roman" w:cs="Times New Roman"/>
          <w:b/>
          <w:bCs/>
          <w:sz w:val="20"/>
          <w:szCs w:val="20"/>
          <w:lang w:val="en-US"/>
        </w:rPr>
        <w:t xml:space="preserve"> </w:t>
      </w:r>
      <w:proofErr w:type="spellStart"/>
      <w:r w:rsidR="008A7A88">
        <w:rPr>
          <w:rFonts w:ascii="Times New Roman" w:eastAsia="Times New Roman" w:hAnsi="Times New Roman" w:cs="Times New Roman"/>
          <w:b/>
          <w:bCs/>
          <w:sz w:val="20"/>
          <w:szCs w:val="20"/>
          <w:lang w:val="en-US"/>
        </w:rPr>
        <w:t>Öğretmenliği</w:t>
      </w:r>
      <w:proofErr w:type="spellEnd"/>
      <w:r w:rsidR="008A7A88">
        <w:rPr>
          <w:rFonts w:ascii="Times New Roman" w:eastAsia="Times New Roman" w:hAnsi="Times New Roman" w:cs="Times New Roman"/>
          <w:b/>
          <w:bCs/>
          <w:sz w:val="20"/>
          <w:szCs w:val="20"/>
          <w:lang w:val="en-US"/>
        </w:rPr>
        <w:t xml:space="preserve"> </w:t>
      </w:r>
      <w:r w:rsidR="00CE4659">
        <w:rPr>
          <w:rFonts w:ascii="Times New Roman" w:eastAsia="Times New Roman" w:hAnsi="Times New Roman" w:cs="Times New Roman"/>
          <w:b/>
          <w:bCs/>
          <w:sz w:val="20"/>
          <w:szCs w:val="20"/>
          <w:lang w:val="en-US"/>
        </w:rPr>
        <w:t>OZEM</w:t>
      </w:r>
      <w:r w:rsidR="008A7A88">
        <w:rPr>
          <w:rFonts w:ascii="Times New Roman" w:eastAsia="Times New Roman" w:hAnsi="Times New Roman" w:cs="Times New Roman"/>
          <w:b/>
          <w:bCs/>
          <w:sz w:val="20"/>
          <w:szCs w:val="20"/>
          <w:lang w:val="en-US"/>
        </w:rPr>
        <w:t>104-</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Eğitim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Felsefesi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Dersi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İzlencesi</w:t>
      </w:r>
      <w:proofErr w:type="spellEnd"/>
    </w:p>
    <w:p w14:paraId="1FA47C7B" w14:textId="77777777"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5578F" w:rsidRPr="0035578F" w14:paraId="35E1D383" w14:textId="77777777" w:rsidTr="00B133FE">
        <w:trPr>
          <w:trHeight w:val="237"/>
        </w:trPr>
        <w:tc>
          <w:tcPr>
            <w:tcW w:w="4504" w:type="dxa"/>
            <w:gridSpan w:val="6"/>
          </w:tcPr>
          <w:p w14:paraId="04483C4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Title/Ders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23C1440" w14:textId="5A9471E9" w:rsidR="0035578F" w:rsidRPr="0035578F" w:rsidRDefault="0049075D"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 FELSEFESİ</w:t>
            </w:r>
          </w:p>
        </w:tc>
      </w:tr>
      <w:tr w:rsidR="0035578F" w:rsidRPr="0035578F" w14:paraId="4A0BEF5F" w14:textId="77777777" w:rsidTr="00B133FE">
        <w:trPr>
          <w:trHeight w:val="236"/>
        </w:trPr>
        <w:tc>
          <w:tcPr>
            <w:tcW w:w="4504" w:type="dxa"/>
            <w:gridSpan w:val="6"/>
          </w:tcPr>
          <w:p w14:paraId="337C1086"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3992A68B" w14:textId="0DBB5982" w:rsidR="0035578F" w:rsidRPr="0035578F" w:rsidRDefault="00C44269" w:rsidP="00C44269">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CE4659">
              <w:rPr>
                <w:rFonts w:ascii="Times New Roman" w:eastAsia="Times New Roman" w:hAnsi="Times New Roman" w:cs="Times New Roman"/>
                <w:sz w:val="20"/>
                <w:szCs w:val="20"/>
                <w:lang w:val="en-US"/>
              </w:rPr>
              <w:t>OZEM</w:t>
            </w:r>
            <w:r w:rsidR="0049075D">
              <w:rPr>
                <w:rFonts w:ascii="Times New Roman" w:eastAsia="Times New Roman" w:hAnsi="Times New Roman" w:cs="Times New Roman"/>
                <w:sz w:val="20"/>
                <w:szCs w:val="20"/>
                <w:lang w:val="en-US"/>
              </w:rPr>
              <w:t>104</w:t>
            </w:r>
          </w:p>
        </w:tc>
      </w:tr>
      <w:tr w:rsidR="0035578F" w:rsidRPr="0035578F" w14:paraId="6DDC2633" w14:textId="77777777" w:rsidTr="00B133FE">
        <w:trPr>
          <w:trHeight w:val="237"/>
        </w:trPr>
        <w:tc>
          <w:tcPr>
            <w:tcW w:w="4504" w:type="dxa"/>
            <w:gridSpan w:val="6"/>
          </w:tcPr>
          <w:p w14:paraId="46EAF74A"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Unit/Ders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7"/>
          </w:tcPr>
          <w:p w14:paraId="3F1D9B50" w14:textId="4BCEBBD2" w:rsidR="0035578F" w:rsidRPr="0035578F" w:rsidRDefault="0021132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0035578F" w:rsidRPr="0035578F">
              <w:rPr>
                <w:rFonts w:ascii="Times New Roman" w:eastAsia="Times New Roman" w:hAnsi="Times New Roman" w:cs="Times New Roman"/>
                <w:sz w:val="20"/>
                <w:szCs w:val="20"/>
                <w:lang w:val="en-US"/>
              </w:rPr>
              <w:t>/</w:t>
            </w:r>
            <w:proofErr w:type="spellStart"/>
            <w:r w:rsidR="0035578F" w:rsidRPr="0035578F">
              <w:rPr>
                <w:rFonts w:ascii="Times New Roman" w:eastAsia="Times New Roman" w:hAnsi="Times New Roman" w:cs="Times New Roman"/>
                <w:sz w:val="20"/>
                <w:szCs w:val="20"/>
                <w:lang w:val="en-US"/>
              </w:rPr>
              <w:t>Ortak</w:t>
            </w:r>
            <w:proofErr w:type="spellEnd"/>
            <w:r w:rsidR="0035578F" w:rsidRPr="0035578F">
              <w:rPr>
                <w:rFonts w:ascii="Times New Roman" w:eastAsia="Times New Roman" w:hAnsi="Times New Roman" w:cs="Times New Roman"/>
                <w:sz w:val="20"/>
                <w:szCs w:val="20"/>
                <w:lang w:val="en-US"/>
              </w:rPr>
              <w:t xml:space="preserve"> </w:t>
            </w:r>
            <w:proofErr w:type="spellStart"/>
            <w:r w:rsidR="0035578F" w:rsidRPr="0035578F">
              <w:rPr>
                <w:rFonts w:ascii="Times New Roman" w:eastAsia="Times New Roman" w:hAnsi="Times New Roman" w:cs="Times New Roman"/>
                <w:sz w:val="20"/>
                <w:szCs w:val="20"/>
                <w:lang w:val="en-US"/>
              </w:rPr>
              <w:t>ders</w:t>
            </w:r>
            <w:proofErr w:type="spellEnd"/>
          </w:p>
        </w:tc>
      </w:tr>
      <w:tr w:rsidR="0035578F" w:rsidRPr="0035578F" w14:paraId="17B271AB" w14:textId="77777777" w:rsidTr="00B133FE">
        <w:trPr>
          <w:trHeight w:val="236"/>
        </w:trPr>
        <w:tc>
          <w:tcPr>
            <w:tcW w:w="4504" w:type="dxa"/>
            <w:gridSpan w:val="6"/>
          </w:tcPr>
          <w:p w14:paraId="31B260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of Course Unit/Ders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7"/>
          </w:tcPr>
          <w:p w14:paraId="231C81F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35578F" w:rsidRPr="0035578F" w14:paraId="03B61B2A" w14:textId="77777777" w:rsidTr="00B133FE">
        <w:trPr>
          <w:trHeight w:val="237"/>
        </w:trPr>
        <w:tc>
          <w:tcPr>
            <w:tcW w:w="4504" w:type="dxa"/>
            <w:gridSpan w:val="6"/>
          </w:tcPr>
          <w:p w14:paraId="33BF628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7"/>
          </w:tcPr>
          <w:p w14:paraId="50345BE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2BD98A4B" w14:textId="77777777" w:rsidTr="00B133FE">
        <w:trPr>
          <w:trHeight w:val="237"/>
        </w:trPr>
        <w:tc>
          <w:tcPr>
            <w:tcW w:w="4504" w:type="dxa"/>
            <w:gridSpan w:val="6"/>
          </w:tcPr>
          <w:p w14:paraId="7C3CCBD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7"/>
          </w:tcPr>
          <w:p w14:paraId="43659A3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5578F" w:rsidRPr="0035578F" w14:paraId="0BD44399" w14:textId="77777777" w:rsidTr="00B133FE">
        <w:trPr>
          <w:trHeight w:val="236"/>
        </w:trPr>
        <w:tc>
          <w:tcPr>
            <w:tcW w:w="4504" w:type="dxa"/>
            <w:gridSpan w:val="6"/>
          </w:tcPr>
          <w:p w14:paraId="539B2B13"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7"/>
          </w:tcPr>
          <w:p w14:paraId="02D04ADA"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14:paraId="45AF3327" w14:textId="77777777" w:rsidTr="00B133FE">
        <w:trPr>
          <w:trHeight w:val="237"/>
        </w:trPr>
        <w:tc>
          <w:tcPr>
            <w:tcW w:w="4504" w:type="dxa"/>
            <w:gridSpan w:val="6"/>
          </w:tcPr>
          <w:p w14:paraId="6931F31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3C4888A7"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526FEC5A" w14:textId="77777777" w:rsidTr="00B133FE">
        <w:trPr>
          <w:trHeight w:val="237"/>
        </w:trPr>
        <w:tc>
          <w:tcPr>
            <w:tcW w:w="4504" w:type="dxa"/>
            <w:gridSpan w:val="6"/>
          </w:tcPr>
          <w:p w14:paraId="6D4A39C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7"/>
          </w:tcPr>
          <w:p w14:paraId="5396921B"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24AD0EC" w14:textId="77777777" w:rsidTr="00B133FE">
        <w:trPr>
          <w:trHeight w:val="237"/>
        </w:trPr>
        <w:tc>
          <w:tcPr>
            <w:tcW w:w="4504" w:type="dxa"/>
            <w:gridSpan w:val="6"/>
          </w:tcPr>
          <w:p w14:paraId="2ACB0AAB"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7"/>
          </w:tcPr>
          <w:p w14:paraId="4A651105" w14:textId="0D299F2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623414">
              <w:rPr>
                <w:rFonts w:ascii="Times New Roman" w:eastAsia="Times New Roman" w:hAnsi="Times New Roman" w:cs="Times New Roman"/>
                <w:sz w:val="20"/>
                <w:szCs w:val="20"/>
                <w:lang w:val="en-US"/>
              </w:rPr>
              <w:t>022-2023</w:t>
            </w:r>
          </w:p>
        </w:tc>
      </w:tr>
      <w:tr w:rsidR="0035578F" w:rsidRPr="0035578F" w14:paraId="4D2548A9" w14:textId="77777777" w:rsidTr="00B133FE">
        <w:trPr>
          <w:trHeight w:val="237"/>
        </w:trPr>
        <w:tc>
          <w:tcPr>
            <w:tcW w:w="4504" w:type="dxa"/>
            <w:gridSpan w:val="6"/>
          </w:tcPr>
          <w:p w14:paraId="2B3DBAFD"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delivered/Ders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7"/>
          </w:tcPr>
          <w:p w14:paraId="7A3B39CC" w14:textId="34297E86"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Bahar</w:t>
            </w:r>
            <w:proofErr w:type="spellEnd"/>
            <w:r w:rsidR="0049075D">
              <w:rPr>
                <w:rFonts w:ascii="Times New Roman" w:eastAsia="Times New Roman" w:hAnsi="Times New Roman" w:cs="Times New Roman"/>
                <w:sz w:val="20"/>
                <w:szCs w:val="20"/>
                <w:lang w:val="en-US"/>
              </w:rPr>
              <w:t xml:space="preserve"> </w:t>
            </w:r>
            <w:proofErr w:type="spellStart"/>
            <w:r w:rsidR="0049075D">
              <w:rPr>
                <w:rFonts w:ascii="Times New Roman" w:eastAsia="Times New Roman" w:hAnsi="Times New Roman" w:cs="Times New Roman"/>
                <w:sz w:val="20"/>
                <w:szCs w:val="20"/>
                <w:lang w:val="en-US"/>
              </w:rPr>
              <w:t>Döne</w:t>
            </w:r>
            <w:r w:rsidR="004A48AE">
              <w:rPr>
                <w:rFonts w:ascii="Times New Roman" w:eastAsia="Times New Roman" w:hAnsi="Times New Roman" w:cs="Times New Roman"/>
                <w:sz w:val="20"/>
                <w:szCs w:val="20"/>
                <w:lang w:val="en-US"/>
              </w:rPr>
              <w:t>mi</w:t>
            </w:r>
            <w:proofErr w:type="spellEnd"/>
          </w:p>
        </w:tc>
      </w:tr>
      <w:tr w:rsidR="0035578F" w:rsidRPr="0035578F" w14:paraId="28322DB4" w14:textId="77777777" w:rsidTr="00B133FE">
        <w:trPr>
          <w:trHeight w:val="236"/>
        </w:trPr>
        <w:tc>
          <w:tcPr>
            <w:tcW w:w="4504" w:type="dxa"/>
            <w:gridSpan w:val="6"/>
          </w:tcPr>
          <w:p w14:paraId="2A61577C"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Coordinator/Ders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7"/>
          </w:tcPr>
          <w:p w14:paraId="7365EC96"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291A2EA3" w14:textId="77777777" w:rsidTr="00B133FE">
        <w:trPr>
          <w:trHeight w:val="237"/>
        </w:trPr>
        <w:tc>
          <w:tcPr>
            <w:tcW w:w="4504" w:type="dxa"/>
            <w:gridSpan w:val="6"/>
          </w:tcPr>
          <w:p w14:paraId="28102BEF"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(s)/Ders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7"/>
          </w:tcPr>
          <w:p w14:paraId="0F7225A0" w14:textId="30FB0C99" w:rsidR="0035578F" w:rsidRPr="0035578F" w:rsidRDefault="004A48AE"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Prof.Dr</w:t>
            </w:r>
            <w:proofErr w:type="spellEnd"/>
            <w:r>
              <w:rPr>
                <w:rFonts w:ascii="Times New Roman" w:eastAsia="Times New Roman" w:hAnsi="Times New Roman" w:cs="Times New Roman"/>
                <w:sz w:val="20"/>
                <w:szCs w:val="20"/>
                <w:lang w:val="en-US"/>
              </w:rPr>
              <w:t>. Mehmet ARSLAN</w:t>
            </w:r>
          </w:p>
        </w:tc>
      </w:tr>
      <w:tr w:rsidR="0035578F" w:rsidRPr="0035578F" w14:paraId="3E513013" w14:textId="77777777" w:rsidTr="00B133FE">
        <w:trPr>
          <w:trHeight w:val="237"/>
        </w:trPr>
        <w:tc>
          <w:tcPr>
            <w:tcW w:w="4504" w:type="dxa"/>
            <w:gridSpan w:val="6"/>
          </w:tcPr>
          <w:p w14:paraId="6C7BEFF0"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7"/>
          </w:tcPr>
          <w:p w14:paraId="69B0CA63"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6CE4168A" w14:textId="77777777" w:rsidTr="00B133FE">
        <w:trPr>
          <w:trHeight w:val="236"/>
        </w:trPr>
        <w:tc>
          <w:tcPr>
            <w:tcW w:w="4504" w:type="dxa"/>
            <w:gridSpan w:val="6"/>
          </w:tcPr>
          <w:p w14:paraId="4BAE2942"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7"/>
          </w:tcPr>
          <w:p w14:paraId="7371B971" w14:textId="779070D1"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p>
        </w:tc>
      </w:tr>
      <w:tr w:rsidR="0035578F" w:rsidRPr="0035578F" w14:paraId="44FD43A2" w14:textId="77777777" w:rsidTr="00B133FE">
        <w:trPr>
          <w:trHeight w:val="237"/>
        </w:trPr>
        <w:tc>
          <w:tcPr>
            <w:tcW w:w="4504" w:type="dxa"/>
            <w:gridSpan w:val="6"/>
          </w:tcPr>
          <w:p w14:paraId="05419AF5"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7"/>
          </w:tcPr>
          <w:p w14:paraId="40E24EFE"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35578F" w:rsidRPr="0035578F" w14:paraId="581FDDB2" w14:textId="77777777" w:rsidTr="00B133FE">
        <w:trPr>
          <w:trHeight w:val="236"/>
        </w:trPr>
        <w:tc>
          <w:tcPr>
            <w:tcW w:w="4504" w:type="dxa"/>
            <w:gridSpan w:val="6"/>
          </w:tcPr>
          <w:p w14:paraId="43188421"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7"/>
          </w:tcPr>
          <w:p w14:paraId="1E91BD82"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30862257" w14:textId="77777777" w:rsidTr="00B133FE">
        <w:trPr>
          <w:trHeight w:val="236"/>
        </w:trPr>
        <w:tc>
          <w:tcPr>
            <w:tcW w:w="4504" w:type="dxa"/>
            <w:gridSpan w:val="6"/>
          </w:tcPr>
          <w:p w14:paraId="5988DBB7" w14:textId="77777777"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7"/>
          </w:tcPr>
          <w:p w14:paraId="7261E474" w14:textId="77777777"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14:paraId="458BBF29" w14:textId="77777777" w:rsidTr="00B133FE">
        <w:trPr>
          <w:trHeight w:val="238"/>
        </w:trPr>
        <w:tc>
          <w:tcPr>
            <w:tcW w:w="9669" w:type="dxa"/>
            <w:gridSpan w:val="13"/>
          </w:tcPr>
          <w:p w14:paraId="24E0222C"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578F" w:rsidRPr="0035578F" w14:paraId="0B037506" w14:textId="77777777" w:rsidTr="00B133FE">
        <w:trPr>
          <w:trHeight w:val="937"/>
        </w:trPr>
        <w:tc>
          <w:tcPr>
            <w:tcW w:w="9669" w:type="dxa"/>
            <w:gridSpan w:val="13"/>
          </w:tcPr>
          <w:p w14:paraId="1D31652F" w14:textId="2927A4AF" w:rsidR="0035578F" w:rsidRPr="0035578F" w:rsidRDefault="00600DA6" w:rsidP="00600DA6">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600DA6">
              <w:rPr>
                <w:rFonts w:ascii="Times New Roman" w:eastAsia="Times New Roman" w:hAnsi="Times New Roman" w:cs="Times New Roman"/>
                <w:sz w:val="20"/>
                <w:szCs w:val="20"/>
              </w:rPr>
              <w:t>Bu dersin amacı öğretmen adaylarına farklı eğitim felsefelerinin bakış açısını kazandırmak Türk eğitim sistemini etkileyen felsefi akımları tanıtmak Evrensel ve toplumsal değerlerle örtüşen, tutarlı ve değişime açık felsefi ilkeleri benimsetmek ve bu ilkeleri öğrenme-öğretme sürecine yansıtmalarını sağlamaktır.</w:t>
            </w:r>
          </w:p>
        </w:tc>
      </w:tr>
      <w:tr w:rsidR="0035578F" w:rsidRPr="0035578F" w14:paraId="3A5E7028" w14:textId="77777777" w:rsidTr="00B133FE">
        <w:trPr>
          <w:trHeight w:val="274"/>
        </w:trPr>
        <w:tc>
          <w:tcPr>
            <w:tcW w:w="8209" w:type="dxa"/>
            <w:gridSpan w:val="11"/>
          </w:tcPr>
          <w:p w14:paraId="1EAD1C75"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2"/>
          </w:tcPr>
          <w:p w14:paraId="72296D99"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14:paraId="613DB22E" w14:textId="77777777" w:rsidTr="00B133FE">
        <w:trPr>
          <w:trHeight w:val="285"/>
        </w:trPr>
        <w:tc>
          <w:tcPr>
            <w:tcW w:w="8209" w:type="dxa"/>
            <w:gridSpan w:val="11"/>
          </w:tcPr>
          <w:p w14:paraId="540185D2" w14:textId="77777777"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2"/>
          </w:tcPr>
          <w:p w14:paraId="5977BA94" w14:textId="77777777"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35578F" w:rsidRPr="0035578F" w14:paraId="53600445" w14:textId="77777777" w:rsidTr="00B133FE">
        <w:trPr>
          <w:trHeight w:val="286"/>
        </w:trPr>
        <w:tc>
          <w:tcPr>
            <w:tcW w:w="534" w:type="dxa"/>
          </w:tcPr>
          <w:p w14:paraId="16E97690"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57642B7" w14:textId="7EF807CC" w:rsidR="0035578F" w:rsidRPr="0035578F" w:rsidRDefault="006805DB"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6805DB">
              <w:rPr>
                <w:rFonts w:ascii="Times New Roman" w:eastAsia="Times New Roman" w:hAnsi="Times New Roman" w:cs="Times New Roman"/>
                <w:sz w:val="20"/>
                <w:szCs w:val="20"/>
              </w:rPr>
              <w:t>Eğitim, felsefe ve eğitim felsefine ilişkin felsefi kavramları tanımlar.</w:t>
            </w:r>
          </w:p>
        </w:tc>
        <w:tc>
          <w:tcPr>
            <w:tcW w:w="1460" w:type="dxa"/>
            <w:gridSpan w:val="2"/>
          </w:tcPr>
          <w:p w14:paraId="74EA1622" w14:textId="77777777"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598E4CB" w14:textId="77777777" w:rsidTr="00B133FE">
        <w:trPr>
          <w:trHeight w:val="285"/>
        </w:trPr>
        <w:tc>
          <w:tcPr>
            <w:tcW w:w="534" w:type="dxa"/>
          </w:tcPr>
          <w:p w14:paraId="2590B6E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3BC50AEA" w14:textId="192AAE6B" w:rsidR="0035578F" w:rsidRPr="0035578F" w:rsidRDefault="00E21A1E"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E21A1E">
              <w:rPr>
                <w:rFonts w:ascii="Times New Roman" w:eastAsia="Times New Roman" w:hAnsi="Times New Roman" w:cs="Times New Roman"/>
                <w:sz w:val="20"/>
                <w:szCs w:val="20"/>
              </w:rPr>
              <w:t>Kendi başına düşünmek ve özgürce karar verebilme alışkanlığı kazanır. </w:t>
            </w:r>
          </w:p>
        </w:tc>
        <w:tc>
          <w:tcPr>
            <w:tcW w:w="1460" w:type="dxa"/>
            <w:gridSpan w:val="2"/>
          </w:tcPr>
          <w:p w14:paraId="114094CB" w14:textId="77777777"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AA9D3DF" w14:textId="77777777" w:rsidTr="00B133FE">
        <w:trPr>
          <w:trHeight w:val="285"/>
        </w:trPr>
        <w:tc>
          <w:tcPr>
            <w:tcW w:w="534" w:type="dxa"/>
          </w:tcPr>
          <w:p w14:paraId="058E30AB"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3AEDB968" w14:textId="2325D920" w:rsidR="0035578F" w:rsidRPr="0035578F" w:rsidRDefault="00BA64A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BA64A1">
              <w:rPr>
                <w:rFonts w:ascii="Times New Roman" w:eastAsia="Times New Roman" w:hAnsi="Times New Roman" w:cs="Times New Roman"/>
                <w:sz w:val="20"/>
                <w:szCs w:val="20"/>
              </w:rPr>
              <w:t>Eğitim felsefine ilişkin felsefi kavramları karşılaştırır ve örnekler.</w:t>
            </w:r>
          </w:p>
        </w:tc>
        <w:tc>
          <w:tcPr>
            <w:tcW w:w="1460" w:type="dxa"/>
            <w:gridSpan w:val="2"/>
          </w:tcPr>
          <w:p w14:paraId="4CEEA7D7" w14:textId="77777777"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36E5D55" w14:textId="77777777" w:rsidTr="00B133FE">
        <w:trPr>
          <w:trHeight w:val="285"/>
        </w:trPr>
        <w:tc>
          <w:tcPr>
            <w:tcW w:w="534" w:type="dxa"/>
          </w:tcPr>
          <w:p w14:paraId="6031FA03"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51236C" w14:textId="36E9DFE7" w:rsidR="0035578F" w:rsidRPr="0035578F" w:rsidRDefault="00C323F1"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C323F1">
              <w:rPr>
                <w:rFonts w:ascii="Times New Roman" w:eastAsia="Times New Roman" w:hAnsi="Times New Roman" w:cs="Times New Roman"/>
                <w:sz w:val="20"/>
                <w:szCs w:val="20"/>
              </w:rPr>
              <w:t>Tüm araştırmalarda önyargısız bir şekilde bütünsel bir bakışa sahip olur</w:t>
            </w:r>
            <w:r w:rsidR="002B7CA5">
              <w:rPr>
                <w:rFonts w:ascii="Times New Roman" w:eastAsia="Times New Roman" w:hAnsi="Times New Roman" w:cs="Times New Roman"/>
                <w:sz w:val="20"/>
                <w:szCs w:val="20"/>
              </w:rPr>
              <w:t>.</w:t>
            </w:r>
          </w:p>
        </w:tc>
        <w:tc>
          <w:tcPr>
            <w:tcW w:w="1460" w:type="dxa"/>
            <w:gridSpan w:val="2"/>
          </w:tcPr>
          <w:p w14:paraId="5BC8DA5F"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74A8055C" w14:textId="77777777" w:rsidTr="00B133FE">
        <w:trPr>
          <w:trHeight w:val="285"/>
        </w:trPr>
        <w:tc>
          <w:tcPr>
            <w:tcW w:w="534" w:type="dxa"/>
          </w:tcPr>
          <w:p w14:paraId="7BFF5227"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0CFF9EED" w14:textId="3C196FFC"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Öğretim programı ve eğitim yönetimi süreçlerini temel ve eğitim felsefeleri açısından değerlendirecektir.</w:t>
            </w:r>
          </w:p>
        </w:tc>
        <w:tc>
          <w:tcPr>
            <w:tcW w:w="1460" w:type="dxa"/>
            <w:gridSpan w:val="2"/>
          </w:tcPr>
          <w:p w14:paraId="4580AE3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D071916" w14:textId="77777777" w:rsidTr="00B133FE">
        <w:trPr>
          <w:trHeight w:val="285"/>
        </w:trPr>
        <w:tc>
          <w:tcPr>
            <w:tcW w:w="534" w:type="dxa"/>
          </w:tcPr>
          <w:p w14:paraId="6CE2A004"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4D21B48F" w14:textId="2E91E1B4"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Geçmişi tanıyıp bugünü bilerek yaşayarak geleceği bilinçli bir şekilde hazırlanmak.</w:t>
            </w:r>
          </w:p>
        </w:tc>
        <w:tc>
          <w:tcPr>
            <w:tcW w:w="1460" w:type="dxa"/>
            <w:gridSpan w:val="2"/>
          </w:tcPr>
          <w:p w14:paraId="2118BC93"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0621E20F" w14:textId="77777777" w:rsidTr="00B133FE">
        <w:trPr>
          <w:trHeight w:val="285"/>
        </w:trPr>
        <w:tc>
          <w:tcPr>
            <w:tcW w:w="534" w:type="dxa"/>
          </w:tcPr>
          <w:p w14:paraId="245A37FC"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342293F7" w14:textId="7E593336" w:rsidR="0035578F" w:rsidRPr="0035578F" w:rsidRDefault="002B7CA5"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2B7CA5">
              <w:rPr>
                <w:rFonts w:ascii="Times New Roman" w:eastAsia="Times New Roman" w:hAnsi="Times New Roman" w:cs="Times New Roman"/>
                <w:sz w:val="20"/>
                <w:szCs w:val="20"/>
              </w:rPr>
              <w:t>Demokrasi eğitimi ve demokratik tutumları kazanma.</w:t>
            </w:r>
          </w:p>
        </w:tc>
        <w:tc>
          <w:tcPr>
            <w:tcW w:w="1460" w:type="dxa"/>
            <w:gridSpan w:val="2"/>
          </w:tcPr>
          <w:p w14:paraId="2D934745"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10AB10CE" w14:textId="77777777" w:rsidTr="00B133FE">
        <w:trPr>
          <w:trHeight w:val="285"/>
        </w:trPr>
        <w:tc>
          <w:tcPr>
            <w:tcW w:w="534" w:type="dxa"/>
          </w:tcPr>
          <w:p w14:paraId="5CEA1192" w14:textId="77777777"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1AB0E9C1" w14:textId="11559E4B" w:rsidR="002B7CA5" w:rsidRPr="002B7CA5" w:rsidRDefault="002B7CA5" w:rsidP="0035578F">
            <w:pPr>
              <w:widowControl w:val="0"/>
              <w:autoSpaceDE w:val="0"/>
              <w:autoSpaceDN w:val="0"/>
              <w:spacing w:before="2" w:after="0" w:line="240" w:lineRule="auto"/>
              <w:rPr>
                <w:rFonts w:ascii="Times New Roman" w:eastAsia="Times New Roman" w:hAnsi="Times New Roman" w:cs="Times New Roman"/>
                <w:sz w:val="20"/>
                <w:szCs w:val="20"/>
              </w:rPr>
            </w:pPr>
            <w:r w:rsidRPr="002B7CA5">
              <w:rPr>
                <w:rFonts w:ascii="Times New Roman" w:eastAsia="Times New Roman" w:hAnsi="Times New Roman" w:cs="Times New Roman"/>
                <w:sz w:val="20"/>
                <w:szCs w:val="20"/>
              </w:rPr>
              <w:t>Eğitim ve felsefe ilişkisini kavramlarla bütünsel bir bakış sağlamak.</w:t>
            </w:r>
          </w:p>
        </w:tc>
        <w:tc>
          <w:tcPr>
            <w:tcW w:w="1460" w:type="dxa"/>
            <w:gridSpan w:val="2"/>
          </w:tcPr>
          <w:p w14:paraId="1004512E" w14:textId="77777777"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14:paraId="4B5664F7" w14:textId="77777777" w:rsidTr="00B133FE">
        <w:trPr>
          <w:trHeight w:val="286"/>
        </w:trPr>
        <w:tc>
          <w:tcPr>
            <w:tcW w:w="9669" w:type="dxa"/>
            <w:gridSpan w:val="13"/>
          </w:tcPr>
          <w:p w14:paraId="0DB06011"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14:paraId="42622C9D" w14:textId="77777777"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578F" w:rsidRPr="0035578F" w14:paraId="700984F0" w14:textId="77777777" w:rsidTr="00B133FE">
        <w:trPr>
          <w:trHeight w:val="314"/>
        </w:trPr>
        <w:tc>
          <w:tcPr>
            <w:tcW w:w="9669" w:type="dxa"/>
            <w:gridSpan w:val="13"/>
          </w:tcPr>
          <w:p w14:paraId="4C6C4114" w14:textId="77777777"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578F" w:rsidRPr="0035578F" w14:paraId="13E8AA47" w14:textId="77777777" w:rsidTr="00B133FE">
        <w:trPr>
          <w:trHeight w:val="286"/>
        </w:trPr>
        <w:tc>
          <w:tcPr>
            <w:tcW w:w="8750" w:type="dxa"/>
            <w:gridSpan w:val="12"/>
          </w:tcPr>
          <w:p w14:paraId="383DE1E0"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390F1D6D" w14:textId="77777777"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A450CC" w:rsidRPr="0035578F" w14:paraId="64C8F165" w14:textId="77777777" w:rsidTr="00B133FE">
        <w:trPr>
          <w:trHeight w:val="286"/>
        </w:trPr>
        <w:tc>
          <w:tcPr>
            <w:tcW w:w="534" w:type="dxa"/>
          </w:tcPr>
          <w:p w14:paraId="5FD92ACD"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4BDF7A" w14:textId="1C003FA9" w:rsidR="00A450CC" w:rsidRPr="001D3CB2" w:rsidRDefault="00A450CC" w:rsidP="00A450CC">
            <w:pPr>
              <w:pStyle w:val="TableParagraph"/>
              <w:rPr>
                <w:sz w:val="20"/>
                <w:szCs w:val="20"/>
              </w:rPr>
            </w:pPr>
            <w:r w:rsidRPr="00914374">
              <w:rPr>
                <w:sz w:val="20"/>
                <w:szCs w:val="20"/>
                <w:lang w:val="tr-TR"/>
              </w:rPr>
              <w:t>Özel Eğitim Öğretmenliği alanında kuramsal ve uygulamaya yönelik bilgi ile bu bilgiye katkıda bulunacak farklı disiplinlere ilişkin temel kavram, ilke ve kuramların bilgisine sahip olur.</w:t>
            </w:r>
          </w:p>
        </w:tc>
        <w:tc>
          <w:tcPr>
            <w:tcW w:w="919" w:type="dxa"/>
          </w:tcPr>
          <w:p w14:paraId="5EC91F77" w14:textId="4899D8D8" w:rsidR="00A450CC" w:rsidRPr="001D3CB2" w:rsidRDefault="00A450CC" w:rsidP="00A450CC">
            <w:pPr>
              <w:pStyle w:val="TableParagraph"/>
              <w:ind w:left="14"/>
              <w:jc w:val="center"/>
              <w:rPr>
                <w:sz w:val="20"/>
                <w:szCs w:val="20"/>
              </w:rPr>
            </w:pPr>
            <w:r>
              <w:rPr>
                <w:sz w:val="20"/>
                <w:szCs w:val="20"/>
              </w:rPr>
              <w:t>2</w:t>
            </w:r>
          </w:p>
        </w:tc>
      </w:tr>
      <w:tr w:rsidR="00A450CC" w:rsidRPr="0035578F" w14:paraId="015F9B14" w14:textId="77777777" w:rsidTr="00B133FE">
        <w:trPr>
          <w:trHeight w:val="240"/>
        </w:trPr>
        <w:tc>
          <w:tcPr>
            <w:tcW w:w="534" w:type="dxa"/>
          </w:tcPr>
          <w:p w14:paraId="0BE18F61"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67462DFD" w14:textId="5097030C" w:rsidR="00A450CC" w:rsidRPr="001D3CB2" w:rsidRDefault="00A450CC" w:rsidP="00A450CC">
            <w:pPr>
              <w:pStyle w:val="TableParagraph"/>
              <w:rPr>
                <w:sz w:val="20"/>
                <w:szCs w:val="20"/>
              </w:rPr>
            </w:pPr>
            <w:r w:rsidRPr="00914374">
              <w:rPr>
                <w:sz w:val="20"/>
                <w:szCs w:val="20"/>
                <w:lang w:val="tr-TR"/>
              </w:rPr>
              <w:t>Özel Eğitim Öğretmenliği Alanındaki kuramların temel kavram, ilke ve tekniklerini sözel olarak ifade eder.</w:t>
            </w:r>
          </w:p>
        </w:tc>
        <w:tc>
          <w:tcPr>
            <w:tcW w:w="919" w:type="dxa"/>
          </w:tcPr>
          <w:p w14:paraId="0A5F3421" w14:textId="5120A66B" w:rsidR="00A450CC" w:rsidRPr="001D3CB2" w:rsidRDefault="00A450CC" w:rsidP="00A450CC">
            <w:pPr>
              <w:pStyle w:val="TableParagraph"/>
              <w:spacing w:before="0"/>
              <w:ind w:left="0"/>
              <w:jc w:val="center"/>
              <w:rPr>
                <w:sz w:val="20"/>
                <w:szCs w:val="20"/>
              </w:rPr>
            </w:pPr>
            <w:r>
              <w:rPr>
                <w:sz w:val="20"/>
                <w:szCs w:val="20"/>
              </w:rPr>
              <w:t>2</w:t>
            </w:r>
          </w:p>
        </w:tc>
      </w:tr>
      <w:tr w:rsidR="00A450CC" w:rsidRPr="0035578F" w14:paraId="595FE9C7" w14:textId="77777777" w:rsidTr="00417F08">
        <w:trPr>
          <w:trHeight w:val="446"/>
        </w:trPr>
        <w:tc>
          <w:tcPr>
            <w:tcW w:w="534" w:type="dxa"/>
          </w:tcPr>
          <w:p w14:paraId="4BCCED83"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0FC08A9E" w14:textId="4C5CB63B" w:rsidR="00A450CC" w:rsidRPr="001D3CB2" w:rsidRDefault="00A450CC" w:rsidP="00A450CC">
            <w:pPr>
              <w:pStyle w:val="TableParagraph"/>
              <w:spacing w:before="0" w:line="234" w:lineRule="exact"/>
              <w:ind w:right="254" w:hanging="1"/>
              <w:rPr>
                <w:sz w:val="20"/>
                <w:szCs w:val="20"/>
              </w:rPr>
            </w:pPr>
            <w:r w:rsidRPr="00914374">
              <w:rPr>
                <w:sz w:val="20"/>
                <w:szCs w:val="20"/>
                <w:lang w:val="tr-TR"/>
              </w:rPr>
              <w:t>Alanındaki kuramları karşılaştırıp, her bir kuramın güçlü ve zayıf yönlerini sözel olarak listeler.</w:t>
            </w:r>
          </w:p>
        </w:tc>
        <w:tc>
          <w:tcPr>
            <w:tcW w:w="919" w:type="dxa"/>
          </w:tcPr>
          <w:p w14:paraId="68928E09" w14:textId="6C9D2971" w:rsidR="00A450CC" w:rsidRPr="001D3CB2" w:rsidRDefault="00A450CC" w:rsidP="00A450CC">
            <w:pPr>
              <w:pStyle w:val="TableParagraph"/>
              <w:ind w:left="8"/>
              <w:jc w:val="center"/>
              <w:rPr>
                <w:sz w:val="20"/>
                <w:szCs w:val="20"/>
              </w:rPr>
            </w:pPr>
            <w:r>
              <w:rPr>
                <w:sz w:val="20"/>
                <w:szCs w:val="20"/>
              </w:rPr>
              <w:t>3</w:t>
            </w:r>
          </w:p>
        </w:tc>
      </w:tr>
      <w:tr w:rsidR="00A450CC" w:rsidRPr="0035578F" w14:paraId="3CE08F71" w14:textId="77777777" w:rsidTr="00B133FE">
        <w:trPr>
          <w:trHeight w:val="284"/>
        </w:trPr>
        <w:tc>
          <w:tcPr>
            <w:tcW w:w="534" w:type="dxa"/>
          </w:tcPr>
          <w:p w14:paraId="4F985075"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21537831" w14:textId="1BC7CB3B" w:rsidR="00A450CC" w:rsidRPr="001D3CB2" w:rsidRDefault="00A450CC" w:rsidP="00A450CC">
            <w:pPr>
              <w:pStyle w:val="TableParagraph"/>
              <w:rPr>
                <w:sz w:val="20"/>
                <w:szCs w:val="20"/>
              </w:rPr>
            </w:pPr>
            <w:r w:rsidRPr="00914374">
              <w:rPr>
                <w:sz w:val="20"/>
                <w:szCs w:val="20"/>
                <w:lang w:val="tr-TR"/>
              </w:rPr>
              <w:t>Eğitim programının üç öğesi olan içerik, süreç ve ürünü öğrencilerin hazır bulunuşluk, ilgi ve öğrenme profili gibi öğrenci niteliklerine göre farklılaştırılmış ders plânlarını çeşitli disiplinlerde geliştirir, uygular ve değerlendirir.</w:t>
            </w:r>
          </w:p>
        </w:tc>
        <w:tc>
          <w:tcPr>
            <w:tcW w:w="919" w:type="dxa"/>
          </w:tcPr>
          <w:p w14:paraId="1A36A18E" w14:textId="644BB455" w:rsidR="00A450CC" w:rsidRPr="001D3CB2" w:rsidRDefault="00A450CC" w:rsidP="00A450CC">
            <w:pPr>
              <w:pStyle w:val="TableParagraph"/>
              <w:ind w:left="14"/>
              <w:jc w:val="center"/>
              <w:rPr>
                <w:sz w:val="20"/>
                <w:szCs w:val="20"/>
              </w:rPr>
            </w:pPr>
            <w:r>
              <w:rPr>
                <w:sz w:val="20"/>
                <w:szCs w:val="20"/>
              </w:rPr>
              <w:t>4</w:t>
            </w:r>
          </w:p>
        </w:tc>
      </w:tr>
      <w:tr w:rsidR="00A450CC" w:rsidRPr="0035578F" w14:paraId="41EB3EE3" w14:textId="77777777" w:rsidTr="00B133FE">
        <w:trPr>
          <w:trHeight w:val="285"/>
        </w:trPr>
        <w:tc>
          <w:tcPr>
            <w:tcW w:w="534" w:type="dxa"/>
          </w:tcPr>
          <w:p w14:paraId="0DEBA723"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431FE74E" w14:textId="77777777" w:rsidR="00A450CC" w:rsidRDefault="00A450CC" w:rsidP="00A450CC">
            <w:pPr>
              <w:pStyle w:val="TableParagraph"/>
              <w:rPr>
                <w:sz w:val="20"/>
                <w:szCs w:val="20"/>
                <w:lang w:val="tr-TR"/>
              </w:rPr>
            </w:pPr>
            <w:r w:rsidRPr="00914374">
              <w:rPr>
                <w:sz w:val="20"/>
                <w:szCs w:val="20"/>
                <w:lang w:val="tr-TR"/>
              </w:rPr>
              <w:t>Öğrencilerini tüm gelişim (zihinsel, fiziksel, duygusal, sosyal, kişilik vb.) alanlarını dikkate alarak bir bütün olarak geliştirecek bilgiye sahip olur ve öğrencilerini bu alanlarda geliştirmek üzere ilgili teknikleri uygular.</w:t>
            </w:r>
          </w:p>
          <w:p w14:paraId="2477AF53" w14:textId="5ACC4915" w:rsidR="00417F08" w:rsidRPr="001D3CB2" w:rsidRDefault="00417F08" w:rsidP="00A450CC">
            <w:pPr>
              <w:pStyle w:val="TableParagraph"/>
              <w:rPr>
                <w:sz w:val="20"/>
                <w:szCs w:val="20"/>
              </w:rPr>
            </w:pPr>
          </w:p>
        </w:tc>
        <w:tc>
          <w:tcPr>
            <w:tcW w:w="919" w:type="dxa"/>
          </w:tcPr>
          <w:p w14:paraId="1E8DD32E" w14:textId="47520A74" w:rsidR="00A450CC" w:rsidRPr="001D3CB2" w:rsidRDefault="00A450CC" w:rsidP="00A450CC">
            <w:pPr>
              <w:pStyle w:val="TableParagraph"/>
              <w:spacing w:before="0"/>
              <w:ind w:left="0"/>
              <w:jc w:val="center"/>
              <w:rPr>
                <w:sz w:val="20"/>
                <w:szCs w:val="20"/>
              </w:rPr>
            </w:pPr>
            <w:r>
              <w:rPr>
                <w:sz w:val="20"/>
                <w:szCs w:val="20"/>
              </w:rPr>
              <w:t>4</w:t>
            </w:r>
          </w:p>
        </w:tc>
      </w:tr>
      <w:tr w:rsidR="00A450CC" w:rsidRPr="0035578F" w14:paraId="7B4EB747" w14:textId="77777777" w:rsidTr="00B133FE">
        <w:trPr>
          <w:trHeight w:val="468"/>
        </w:trPr>
        <w:tc>
          <w:tcPr>
            <w:tcW w:w="534" w:type="dxa"/>
          </w:tcPr>
          <w:p w14:paraId="78D866A0"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14:paraId="20E5F200" w14:textId="6A1CA2BD" w:rsidR="00A450CC" w:rsidRPr="001D3CB2" w:rsidRDefault="00A450CC" w:rsidP="00A450CC">
            <w:pPr>
              <w:pStyle w:val="TableParagraph"/>
              <w:spacing w:before="0" w:line="234" w:lineRule="exact"/>
              <w:ind w:right="254" w:hanging="1"/>
              <w:rPr>
                <w:sz w:val="20"/>
                <w:szCs w:val="20"/>
              </w:rPr>
            </w:pPr>
            <w:r w:rsidRPr="00914374">
              <w:rPr>
                <w:sz w:val="20"/>
                <w:szCs w:val="20"/>
                <w:lang w:val="tr-TR"/>
              </w:rPr>
              <w:t>Alanıyla ilgili olay ve olguları bilimsel yöntem ve tekniklerle inceler; verileri yorumlar, değerlendirir, sorunları tanımlar, analiz eder, kanıtlara ve araştırmalara dayalı çözüm önerileri geliştirir.</w:t>
            </w:r>
          </w:p>
        </w:tc>
        <w:tc>
          <w:tcPr>
            <w:tcW w:w="919" w:type="dxa"/>
          </w:tcPr>
          <w:p w14:paraId="3081B6CE" w14:textId="3167DB5C" w:rsidR="00A450CC" w:rsidRPr="001D3CB2" w:rsidRDefault="00A450CC" w:rsidP="00A450CC">
            <w:pPr>
              <w:pStyle w:val="TableParagraph"/>
              <w:ind w:left="8"/>
              <w:jc w:val="center"/>
              <w:rPr>
                <w:sz w:val="20"/>
                <w:szCs w:val="20"/>
              </w:rPr>
            </w:pPr>
            <w:r>
              <w:rPr>
                <w:sz w:val="20"/>
                <w:szCs w:val="20"/>
              </w:rPr>
              <w:t>1</w:t>
            </w:r>
          </w:p>
        </w:tc>
      </w:tr>
      <w:tr w:rsidR="00A450CC" w:rsidRPr="0035578F" w14:paraId="7D371737" w14:textId="77777777" w:rsidTr="00B133FE">
        <w:trPr>
          <w:trHeight w:val="285"/>
        </w:trPr>
        <w:tc>
          <w:tcPr>
            <w:tcW w:w="534" w:type="dxa"/>
          </w:tcPr>
          <w:p w14:paraId="15DA12B6"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6A0C8397" w14:textId="679C0D04" w:rsidR="00A450CC" w:rsidRPr="001D3CB2" w:rsidRDefault="00A450CC" w:rsidP="00A450CC">
            <w:pPr>
              <w:pStyle w:val="TableParagraph"/>
              <w:spacing w:before="0" w:line="234" w:lineRule="exact"/>
              <w:ind w:right="254" w:hanging="1"/>
              <w:rPr>
                <w:sz w:val="20"/>
                <w:szCs w:val="20"/>
              </w:rPr>
            </w:pPr>
            <w:r w:rsidRPr="00914374">
              <w:rPr>
                <w:sz w:val="20"/>
                <w:szCs w:val="20"/>
              </w:rPr>
              <w:t xml:space="preserve">Özel </w:t>
            </w:r>
            <w:proofErr w:type="spellStart"/>
            <w:r w:rsidRPr="00914374">
              <w:rPr>
                <w:sz w:val="20"/>
                <w:szCs w:val="20"/>
              </w:rPr>
              <w:t>eğitim</w:t>
            </w:r>
            <w:proofErr w:type="spellEnd"/>
            <w:r w:rsidRPr="00914374">
              <w:rPr>
                <w:sz w:val="20"/>
                <w:szCs w:val="20"/>
              </w:rPr>
              <w:t xml:space="preserve"> </w:t>
            </w:r>
            <w:proofErr w:type="spellStart"/>
            <w:r w:rsidRPr="00914374">
              <w:rPr>
                <w:sz w:val="20"/>
                <w:szCs w:val="20"/>
              </w:rPr>
              <w:t>ile</w:t>
            </w:r>
            <w:proofErr w:type="spellEnd"/>
            <w:r w:rsidRPr="00914374">
              <w:rPr>
                <w:sz w:val="20"/>
                <w:szCs w:val="20"/>
              </w:rPr>
              <w:t xml:space="preserve"> </w:t>
            </w:r>
            <w:proofErr w:type="spellStart"/>
            <w:r w:rsidRPr="00914374">
              <w:rPr>
                <w:sz w:val="20"/>
                <w:szCs w:val="20"/>
              </w:rPr>
              <w:t>ilgili</w:t>
            </w:r>
            <w:proofErr w:type="spellEnd"/>
            <w:r w:rsidRPr="00914374">
              <w:rPr>
                <w:sz w:val="20"/>
                <w:szCs w:val="20"/>
              </w:rPr>
              <w:t xml:space="preserve"> </w:t>
            </w:r>
            <w:proofErr w:type="spellStart"/>
            <w:r w:rsidRPr="00914374">
              <w:rPr>
                <w:sz w:val="20"/>
                <w:szCs w:val="20"/>
              </w:rPr>
              <w:t>uygulamalarda</w:t>
            </w:r>
            <w:proofErr w:type="spellEnd"/>
            <w:r w:rsidRPr="00914374">
              <w:rPr>
                <w:sz w:val="20"/>
                <w:szCs w:val="20"/>
              </w:rPr>
              <w:t xml:space="preserve"> </w:t>
            </w:r>
            <w:proofErr w:type="spellStart"/>
            <w:r w:rsidRPr="00914374">
              <w:rPr>
                <w:sz w:val="20"/>
                <w:szCs w:val="20"/>
              </w:rPr>
              <w:t>karşılaşılan</w:t>
            </w:r>
            <w:proofErr w:type="spellEnd"/>
            <w:r w:rsidRPr="00914374">
              <w:rPr>
                <w:sz w:val="20"/>
                <w:szCs w:val="20"/>
              </w:rPr>
              <w:t xml:space="preserve"> </w:t>
            </w:r>
            <w:proofErr w:type="spellStart"/>
            <w:r w:rsidRPr="00914374">
              <w:rPr>
                <w:sz w:val="20"/>
                <w:szCs w:val="20"/>
              </w:rPr>
              <w:t>karmaşık</w:t>
            </w:r>
            <w:proofErr w:type="spellEnd"/>
            <w:r w:rsidRPr="00914374">
              <w:rPr>
                <w:sz w:val="20"/>
                <w:szCs w:val="20"/>
              </w:rPr>
              <w:t xml:space="preserve"> </w:t>
            </w:r>
            <w:proofErr w:type="spellStart"/>
            <w:r w:rsidRPr="00914374">
              <w:rPr>
                <w:sz w:val="20"/>
                <w:szCs w:val="20"/>
              </w:rPr>
              <w:t>sorunları</w:t>
            </w:r>
            <w:proofErr w:type="spellEnd"/>
            <w:r w:rsidRPr="00914374">
              <w:rPr>
                <w:sz w:val="20"/>
                <w:szCs w:val="20"/>
              </w:rPr>
              <w:t xml:space="preserve"> </w:t>
            </w:r>
            <w:proofErr w:type="spellStart"/>
            <w:r w:rsidRPr="00914374">
              <w:rPr>
                <w:sz w:val="20"/>
                <w:szCs w:val="20"/>
              </w:rPr>
              <w:t>çözmek</w:t>
            </w:r>
            <w:proofErr w:type="spellEnd"/>
            <w:r w:rsidRPr="00914374">
              <w:rPr>
                <w:sz w:val="20"/>
                <w:szCs w:val="20"/>
              </w:rPr>
              <w:t xml:space="preserve"> </w:t>
            </w:r>
            <w:proofErr w:type="spellStart"/>
            <w:r w:rsidRPr="00914374">
              <w:rPr>
                <w:sz w:val="20"/>
                <w:szCs w:val="20"/>
              </w:rPr>
              <w:t>için</w:t>
            </w:r>
            <w:proofErr w:type="spellEnd"/>
            <w:r w:rsidRPr="00914374">
              <w:rPr>
                <w:sz w:val="20"/>
                <w:szCs w:val="20"/>
              </w:rPr>
              <w:t xml:space="preserve"> </w:t>
            </w:r>
            <w:proofErr w:type="spellStart"/>
            <w:r w:rsidRPr="00914374">
              <w:rPr>
                <w:sz w:val="20"/>
                <w:szCs w:val="20"/>
              </w:rPr>
              <w:t>bireysel</w:t>
            </w:r>
            <w:proofErr w:type="spellEnd"/>
            <w:r w:rsidRPr="00914374">
              <w:rPr>
                <w:sz w:val="20"/>
                <w:szCs w:val="20"/>
              </w:rPr>
              <w:t xml:space="preserve"> </w:t>
            </w:r>
            <w:proofErr w:type="spellStart"/>
            <w:r w:rsidRPr="00914374">
              <w:rPr>
                <w:sz w:val="20"/>
                <w:szCs w:val="20"/>
              </w:rPr>
              <w:t>ve</w:t>
            </w:r>
            <w:proofErr w:type="spellEnd"/>
            <w:r w:rsidRPr="00914374">
              <w:rPr>
                <w:sz w:val="20"/>
                <w:szCs w:val="20"/>
              </w:rPr>
              <w:t xml:space="preserve"> </w:t>
            </w:r>
            <w:proofErr w:type="spellStart"/>
            <w:r w:rsidRPr="00914374">
              <w:rPr>
                <w:sz w:val="20"/>
                <w:szCs w:val="20"/>
              </w:rPr>
              <w:t>çeşitli</w:t>
            </w:r>
            <w:proofErr w:type="spellEnd"/>
            <w:r w:rsidRPr="00914374">
              <w:rPr>
                <w:sz w:val="20"/>
                <w:szCs w:val="20"/>
              </w:rPr>
              <w:t xml:space="preserve"> </w:t>
            </w:r>
            <w:proofErr w:type="spellStart"/>
            <w:r w:rsidRPr="00914374">
              <w:rPr>
                <w:sz w:val="20"/>
                <w:szCs w:val="20"/>
              </w:rPr>
              <w:t>disiplinlerden</w:t>
            </w:r>
            <w:proofErr w:type="spellEnd"/>
            <w:r w:rsidRPr="00914374">
              <w:rPr>
                <w:sz w:val="20"/>
                <w:szCs w:val="20"/>
              </w:rPr>
              <w:t xml:space="preserve"> </w:t>
            </w:r>
            <w:proofErr w:type="spellStart"/>
            <w:r w:rsidRPr="00914374">
              <w:rPr>
                <w:sz w:val="20"/>
                <w:szCs w:val="20"/>
              </w:rPr>
              <w:t>gelen</w:t>
            </w:r>
            <w:proofErr w:type="spellEnd"/>
            <w:r w:rsidRPr="00914374">
              <w:rPr>
                <w:sz w:val="20"/>
                <w:szCs w:val="20"/>
              </w:rPr>
              <w:t xml:space="preserve"> </w:t>
            </w:r>
            <w:proofErr w:type="spellStart"/>
            <w:r w:rsidRPr="00914374">
              <w:rPr>
                <w:sz w:val="20"/>
                <w:szCs w:val="20"/>
              </w:rPr>
              <w:t>meslektaşlarının</w:t>
            </w:r>
            <w:proofErr w:type="spellEnd"/>
            <w:r w:rsidRPr="00914374">
              <w:rPr>
                <w:sz w:val="20"/>
                <w:szCs w:val="20"/>
              </w:rPr>
              <w:t xml:space="preserve"> </w:t>
            </w:r>
            <w:proofErr w:type="spellStart"/>
            <w:r w:rsidRPr="00914374">
              <w:rPr>
                <w:sz w:val="20"/>
                <w:szCs w:val="20"/>
              </w:rPr>
              <w:t>oluşturduğu</w:t>
            </w:r>
            <w:proofErr w:type="spellEnd"/>
            <w:r w:rsidRPr="00914374">
              <w:rPr>
                <w:sz w:val="20"/>
                <w:szCs w:val="20"/>
              </w:rPr>
              <w:t xml:space="preserve"> </w:t>
            </w:r>
            <w:proofErr w:type="spellStart"/>
            <w:r w:rsidRPr="00914374">
              <w:rPr>
                <w:sz w:val="20"/>
                <w:szCs w:val="20"/>
              </w:rPr>
              <w:t>ekibin</w:t>
            </w:r>
            <w:proofErr w:type="spellEnd"/>
            <w:r w:rsidRPr="00914374">
              <w:rPr>
                <w:sz w:val="20"/>
                <w:szCs w:val="20"/>
              </w:rPr>
              <w:t xml:space="preserve"> </w:t>
            </w:r>
            <w:proofErr w:type="spellStart"/>
            <w:r w:rsidRPr="00914374">
              <w:rPr>
                <w:sz w:val="20"/>
                <w:szCs w:val="20"/>
              </w:rPr>
              <w:t>bir</w:t>
            </w:r>
            <w:proofErr w:type="spellEnd"/>
            <w:r w:rsidRPr="00914374">
              <w:rPr>
                <w:sz w:val="20"/>
                <w:szCs w:val="20"/>
              </w:rPr>
              <w:t xml:space="preserve"> </w:t>
            </w:r>
            <w:proofErr w:type="spellStart"/>
            <w:r w:rsidRPr="00914374">
              <w:rPr>
                <w:sz w:val="20"/>
                <w:szCs w:val="20"/>
              </w:rPr>
              <w:t>üyesi</w:t>
            </w:r>
            <w:proofErr w:type="spellEnd"/>
            <w:r w:rsidRPr="00914374">
              <w:rPr>
                <w:sz w:val="20"/>
                <w:szCs w:val="20"/>
              </w:rPr>
              <w:t xml:space="preserve"> </w:t>
            </w:r>
            <w:proofErr w:type="spellStart"/>
            <w:r w:rsidRPr="00914374">
              <w:rPr>
                <w:sz w:val="20"/>
                <w:szCs w:val="20"/>
              </w:rPr>
              <w:t>olarak</w:t>
            </w:r>
            <w:proofErr w:type="spellEnd"/>
            <w:r w:rsidRPr="00914374">
              <w:rPr>
                <w:sz w:val="20"/>
                <w:szCs w:val="20"/>
              </w:rPr>
              <w:t xml:space="preserve"> </w:t>
            </w:r>
            <w:proofErr w:type="spellStart"/>
            <w:r w:rsidRPr="00914374">
              <w:rPr>
                <w:sz w:val="20"/>
                <w:szCs w:val="20"/>
              </w:rPr>
              <w:t>sorumluluk</w:t>
            </w:r>
            <w:proofErr w:type="spellEnd"/>
            <w:r w:rsidRPr="00914374">
              <w:rPr>
                <w:sz w:val="20"/>
                <w:szCs w:val="20"/>
              </w:rPr>
              <w:t xml:space="preserve"> </w:t>
            </w:r>
            <w:proofErr w:type="spellStart"/>
            <w:r w:rsidRPr="00914374">
              <w:rPr>
                <w:sz w:val="20"/>
                <w:szCs w:val="20"/>
              </w:rPr>
              <w:t>alır</w:t>
            </w:r>
            <w:proofErr w:type="spellEnd"/>
            <w:r w:rsidRPr="00914374">
              <w:rPr>
                <w:sz w:val="20"/>
                <w:szCs w:val="20"/>
              </w:rPr>
              <w:t>.</w:t>
            </w:r>
          </w:p>
        </w:tc>
        <w:tc>
          <w:tcPr>
            <w:tcW w:w="919" w:type="dxa"/>
          </w:tcPr>
          <w:p w14:paraId="7D212FE3" w14:textId="78571C61" w:rsidR="00A450CC" w:rsidRPr="001D3CB2" w:rsidRDefault="00A450CC" w:rsidP="00A450CC">
            <w:pPr>
              <w:pStyle w:val="TableParagraph"/>
              <w:ind w:left="16"/>
              <w:jc w:val="center"/>
              <w:rPr>
                <w:sz w:val="20"/>
                <w:szCs w:val="20"/>
              </w:rPr>
            </w:pPr>
            <w:r>
              <w:rPr>
                <w:sz w:val="20"/>
                <w:szCs w:val="20"/>
              </w:rPr>
              <w:t>1</w:t>
            </w:r>
          </w:p>
        </w:tc>
      </w:tr>
      <w:tr w:rsidR="00A450CC" w:rsidRPr="0035578F" w14:paraId="21821C2F" w14:textId="77777777" w:rsidTr="00B133FE">
        <w:trPr>
          <w:trHeight w:val="468"/>
        </w:trPr>
        <w:tc>
          <w:tcPr>
            <w:tcW w:w="534" w:type="dxa"/>
          </w:tcPr>
          <w:p w14:paraId="45828DA5"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3C80C5BD" w14:textId="68AC42EB" w:rsidR="00A450CC" w:rsidRPr="001D3CB2" w:rsidRDefault="00A450CC" w:rsidP="00A450CC">
            <w:pPr>
              <w:pStyle w:val="TableParagraph"/>
              <w:rPr>
                <w:sz w:val="20"/>
                <w:szCs w:val="20"/>
              </w:rPr>
            </w:pPr>
            <w:proofErr w:type="spellStart"/>
            <w:r w:rsidRPr="00914374">
              <w:rPr>
                <w:sz w:val="20"/>
                <w:szCs w:val="20"/>
              </w:rPr>
              <w:t>Öğrenme</w:t>
            </w:r>
            <w:proofErr w:type="spellEnd"/>
            <w:r w:rsidRPr="00914374">
              <w:rPr>
                <w:sz w:val="20"/>
                <w:szCs w:val="20"/>
              </w:rPr>
              <w:t xml:space="preserve"> </w:t>
            </w:r>
            <w:proofErr w:type="spellStart"/>
            <w:r w:rsidRPr="00914374">
              <w:rPr>
                <w:sz w:val="20"/>
                <w:szCs w:val="20"/>
              </w:rPr>
              <w:t>gereksinimlerine</w:t>
            </w:r>
            <w:proofErr w:type="spellEnd"/>
            <w:r w:rsidRPr="00914374">
              <w:rPr>
                <w:sz w:val="20"/>
                <w:szCs w:val="20"/>
              </w:rPr>
              <w:t xml:space="preserve"> </w:t>
            </w:r>
            <w:proofErr w:type="spellStart"/>
            <w:r w:rsidRPr="00914374">
              <w:rPr>
                <w:sz w:val="20"/>
                <w:szCs w:val="20"/>
              </w:rPr>
              <w:t>göre</w:t>
            </w:r>
            <w:proofErr w:type="spellEnd"/>
            <w:r w:rsidRPr="00914374">
              <w:rPr>
                <w:sz w:val="20"/>
                <w:szCs w:val="20"/>
              </w:rPr>
              <w:t xml:space="preserve"> </w:t>
            </w:r>
            <w:proofErr w:type="spellStart"/>
            <w:r w:rsidRPr="00914374">
              <w:rPr>
                <w:sz w:val="20"/>
                <w:szCs w:val="20"/>
              </w:rPr>
              <w:t>belirlediği</w:t>
            </w:r>
            <w:proofErr w:type="spellEnd"/>
            <w:r w:rsidRPr="00914374">
              <w:rPr>
                <w:sz w:val="20"/>
                <w:szCs w:val="20"/>
              </w:rPr>
              <w:t xml:space="preserve"> </w:t>
            </w:r>
            <w:proofErr w:type="spellStart"/>
            <w:r w:rsidRPr="00914374">
              <w:rPr>
                <w:sz w:val="20"/>
                <w:szCs w:val="20"/>
              </w:rPr>
              <w:t>kişisel</w:t>
            </w:r>
            <w:proofErr w:type="spellEnd"/>
            <w:r w:rsidRPr="00914374">
              <w:rPr>
                <w:sz w:val="20"/>
                <w:szCs w:val="20"/>
              </w:rPr>
              <w:t xml:space="preserve"> </w:t>
            </w:r>
            <w:proofErr w:type="spellStart"/>
            <w:r w:rsidRPr="00914374">
              <w:rPr>
                <w:sz w:val="20"/>
                <w:szCs w:val="20"/>
              </w:rPr>
              <w:t>hedeflerine</w:t>
            </w:r>
            <w:proofErr w:type="spellEnd"/>
            <w:r w:rsidRPr="00914374">
              <w:rPr>
                <w:sz w:val="20"/>
                <w:szCs w:val="20"/>
              </w:rPr>
              <w:t xml:space="preserve"> </w:t>
            </w:r>
            <w:proofErr w:type="spellStart"/>
            <w:r w:rsidRPr="00914374">
              <w:rPr>
                <w:sz w:val="20"/>
                <w:szCs w:val="20"/>
              </w:rPr>
              <w:t>ulaşabilmek</w:t>
            </w:r>
            <w:proofErr w:type="spellEnd"/>
            <w:r w:rsidRPr="00914374">
              <w:rPr>
                <w:sz w:val="20"/>
                <w:szCs w:val="20"/>
              </w:rPr>
              <w:t xml:space="preserve"> </w:t>
            </w:r>
            <w:proofErr w:type="spellStart"/>
            <w:r w:rsidRPr="00914374">
              <w:rPr>
                <w:sz w:val="20"/>
                <w:szCs w:val="20"/>
              </w:rPr>
              <w:t>için</w:t>
            </w:r>
            <w:proofErr w:type="spellEnd"/>
            <w:r w:rsidRPr="00914374">
              <w:rPr>
                <w:sz w:val="20"/>
                <w:szCs w:val="20"/>
              </w:rPr>
              <w:t xml:space="preserve"> </w:t>
            </w:r>
            <w:proofErr w:type="spellStart"/>
            <w:r w:rsidRPr="00914374">
              <w:rPr>
                <w:sz w:val="20"/>
                <w:szCs w:val="20"/>
              </w:rPr>
              <w:t>yaşam</w:t>
            </w:r>
            <w:proofErr w:type="spellEnd"/>
            <w:r w:rsidRPr="00914374">
              <w:rPr>
                <w:sz w:val="20"/>
                <w:szCs w:val="20"/>
              </w:rPr>
              <w:t xml:space="preserve"> </w:t>
            </w:r>
            <w:proofErr w:type="spellStart"/>
            <w:r w:rsidRPr="00914374">
              <w:rPr>
                <w:sz w:val="20"/>
                <w:szCs w:val="20"/>
              </w:rPr>
              <w:t>boyu</w:t>
            </w:r>
            <w:proofErr w:type="spellEnd"/>
            <w:r w:rsidRPr="00914374">
              <w:rPr>
                <w:sz w:val="20"/>
                <w:szCs w:val="20"/>
              </w:rPr>
              <w:t xml:space="preserve"> </w:t>
            </w:r>
            <w:proofErr w:type="spellStart"/>
            <w:r w:rsidRPr="00914374">
              <w:rPr>
                <w:sz w:val="20"/>
                <w:szCs w:val="20"/>
              </w:rPr>
              <w:t>öğrenme</w:t>
            </w:r>
            <w:proofErr w:type="spellEnd"/>
            <w:r w:rsidRPr="00914374">
              <w:rPr>
                <w:sz w:val="20"/>
                <w:szCs w:val="20"/>
              </w:rPr>
              <w:t xml:space="preserve"> </w:t>
            </w:r>
            <w:proofErr w:type="spellStart"/>
            <w:r w:rsidRPr="00914374">
              <w:rPr>
                <w:sz w:val="20"/>
                <w:szCs w:val="20"/>
              </w:rPr>
              <w:t>ilkelerini</w:t>
            </w:r>
            <w:proofErr w:type="spellEnd"/>
            <w:r w:rsidRPr="00914374">
              <w:rPr>
                <w:sz w:val="20"/>
                <w:szCs w:val="20"/>
              </w:rPr>
              <w:t xml:space="preserve"> </w:t>
            </w:r>
            <w:proofErr w:type="spellStart"/>
            <w:r w:rsidRPr="00914374">
              <w:rPr>
                <w:sz w:val="20"/>
                <w:szCs w:val="20"/>
              </w:rPr>
              <w:t>uygulama</w:t>
            </w:r>
            <w:proofErr w:type="spellEnd"/>
            <w:r w:rsidRPr="00914374">
              <w:rPr>
                <w:sz w:val="20"/>
                <w:szCs w:val="20"/>
              </w:rPr>
              <w:t xml:space="preserve"> </w:t>
            </w:r>
            <w:proofErr w:type="spellStart"/>
            <w:r w:rsidRPr="00914374">
              <w:rPr>
                <w:sz w:val="20"/>
                <w:szCs w:val="20"/>
              </w:rPr>
              <w:t>tutumuna</w:t>
            </w:r>
            <w:proofErr w:type="spellEnd"/>
            <w:r w:rsidRPr="00914374">
              <w:rPr>
                <w:sz w:val="20"/>
                <w:szCs w:val="20"/>
              </w:rPr>
              <w:t xml:space="preserve"> </w:t>
            </w:r>
            <w:proofErr w:type="spellStart"/>
            <w:r w:rsidRPr="00914374">
              <w:rPr>
                <w:sz w:val="20"/>
                <w:szCs w:val="20"/>
              </w:rPr>
              <w:t>sahip</w:t>
            </w:r>
            <w:proofErr w:type="spellEnd"/>
            <w:r w:rsidRPr="00914374">
              <w:rPr>
                <w:sz w:val="20"/>
                <w:szCs w:val="20"/>
              </w:rPr>
              <w:t xml:space="preserve"> </w:t>
            </w:r>
            <w:proofErr w:type="spellStart"/>
            <w:r w:rsidRPr="00914374">
              <w:rPr>
                <w:sz w:val="20"/>
                <w:szCs w:val="20"/>
              </w:rPr>
              <w:t>olur</w:t>
            </w:r>
            <w:proofErr w:type="spellEnd"/>
            <w:r w:rsidRPr="00914374">
              <w:rPr>
                <w:sz w:val="20"/>
                <w:szCs w:val="20"/>
              </w:rPr>
              <w:t>.</w:t>
            </w:r>
          </w:p>
        </w:tc>
        <w:tc>
          <w:tcPr>
            <w:tcW w:w="919" w:type="dxa"/>
          </w:tcPr>
          <w:p w14:paraId="332EB27C" w14:textId="40E8ABC6" w:rsidR="00A450CC" w:rsidRPr="001D3CB2" w:rsidRDefault="00A450CC" w:rsidP="00A450CC">
            <w:pPr>
              <w:pStyle w:val="TableParagraph"/>
              <w:ind w:left="8"/>
              <w:jc w:val="center"/>
              <w:rPr>
                <w:sz w:val="20"/>
                <w:szCs w:val="20"/>
              </w:rPr>
            </w:pPr>
            <w:r>
              <w:rPr>
                <w:sz w:val="20"/>
                <w:szCs w:val="20"/>
              </w:rPr>
              <w:t>2</w:t>
            </w:r>
          </w:p>
        </w:tc>
      </w:tr>
      <w:tr w:rsidR="00A450CC" w:rsidRPr="0035578F" w14:paraId="4D12F942" w14:textId="77777777" w:rsidTr="00B133FE">
        <w:trPr>
          <w:trHeight w:val="468"/>
        </w:trPr>
        <w:tc>
          <w:tcPr>
            <w:tcW w:w="534" w:type="dxa"/>
          </w:tcPr>
          <w:p w14:paraId="17800873"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25D0E14C" w14:textId="339023DD" w:rsidR="00A450CC" w:rsidRPr="001D3CB2" w:rsidRDefault="00A450CC" w:rsidP="00A450CC">
            <w:pPr>
              <w:pStyle w:val="TableParagraph"/>
              <w:spacing w:before="0" w:line="234" w:lineRule="exact"/>
              <w:rPr>
                <w:sz w:val="20"/>
                <w:szCs w:val="20"/>
              </w:rPr>
            </w:pPr>
            <w:r w:rsidRPr="00914374">
              <w:rPr>
                <w:sz w:val="20"/>
                <w:szCs w:val="20"/>
                <w:lang w:val="tr-TR"/>
              </w:rPr>
              <w:t>Özel eğitime ilişkin yeni gelişmeleri yayın taraması, seminer, konferans, çalıştay gibi mesleki etkinler yoluyla izler ve bilgilerini ilgili kişi ve kurumlarla paylaşır</w:t>
            </w:r>
            <w:r w:rsidRPr="00914374">
              <w:rPr>
                <w:b/>
                <w:sz w:val="20"/>
                <w:szCs w:val="20"/>
                <w:lang w:val="tr-TR"/>
              </w:rPr>
              <w:t>.</w:t>
            </w:r>
          </w:p>
        </w:tc>
        <w:tc>
          <w:tcPr>
            <w:tcW w:w="919" w:type="dxa"/>
          </w:tcPr>
          <w:p w14:paraId="595FD8F4" w14:textId="3912B28E" w:rsidR="00A450CC" w:rsidRPr="001D3CB2" w:rsidRDefault="00A450CC" w:rsidP="00A450CC">
            <w:pPr>
              <w:pStyle w:val="TableParagraph"/>
              <w:spacing w:before="0"/>
              <w:ind w:left="0"/>
              <w:jc w:val="center"/>
              <w:rPr>
                <w:sz w:val="20"/>
                <w:szCs w:val="20"/>
              </w:rPr>
            </w:pPr>
            <w:r>
              <w:rPr>
                <w:sz w:val="20"/>
                <w:szCs w:val="20"/>
              </w:rPr>
              <w:t>2</w:t>
            </w:r>
          </w:p>
        </w:tc>
      </w:tr>
      <w:tr w:rsidR="00A450CC" w:rsidRPr="0035578F" w14:paraId="19C1522A" w14:textId="77777777" w:rsidTr="00B133FE">
        <w:trPr>
          <w:trHeight w:val="468"/>
        </w:trPr>
        <w:tc>
          <w:tcPr>
            <w:tcW w:w="534" w:type="dxa"/>
          </w:tcPr>
          <w:p w14:paraId="6BF1330A"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1F3FED36" w14:textId="3BBC9DBE" w:rsidR="00A450CC" w:rsidRPr="001D3CB2" w:rsidRDefault="00A450CC" w:rsidP="00A450CC">
            <w:pPr>
              <w:pStyle w:val="TableParagraph"/>
              <w:spacing w:before="0" w:line="234" w:lineRule="exact"/>
              <w:rPr>
                <w:sz w:val="20"/>
                <w:szCs w:val="20"/>
              </w:rPr>
            </w:pPr>
            <w:proofErr w:type="spellStart"/>
            <w:r w:rsidRPr="00914374">
              <w:rPr>
                <w:sz w:val="20"/>
                <w:szCs w:val="20"/>
                <w:lang w:val="tr-TR"/>
              </w:rPr>
              <w:t>Türkçe</w:t>
            </w:r>
            <w:r>
              <w:rPr>
                <w:sz w:val="20"/>
                <w:szCs w:val="20"/>
                <w:lang w:val="tr-TR"/>
              </w:rPr>
              <w:t>’</w:t>
            </w:r>
            <w:r w:rsidRPr="00914374">
              <w:rPr>
                <w:sz w:val="20"/>
                <w:szCs w:val="20"/>
                <w:lang w:val="tr-TR"/>
              </w:rPr>
              <w:t>yi</w:t>
            </w:r>
            <w:proofErr w:type="spellEnd"/>
            <w:r w:rsidRPr="00914374">
              <w:rPr>
                <w:sz w:val="20"/>
                <w:szCs w:val="20"/>
                <w:lang w:val="tr-TR"/>
              </w:rPr>
              <w:t xml:space="preserve"> doğru ve etkili kullanır.</w:t>
            </w:r>
          </w:p>
        </w:tc>
        <w:tc>
          <w:tcPr>
            <w:tcW w:w="919" w:type="dxa"/>
          </w:tcPr>
          <w:p w14:paraId="727BFDB7" w14:textId="1D58D372" w:rsidR="00A450CC" w:rsidRPr="001D3CB2" w:rsidRDefault="00A450CC" w:rsidP="00A450CC">
            <w:pPr>
              <w:pStyle w:val="TableParagraph"/>
              <w:spacing w:before="0"/>
              <w:ind w:left="0"/>
              <w:jc w:val="center"/>
              <w:rPr>
                <w:sz w:val="20"/>
                <w:szCs w:val="20"/>
              </w:rPr>
            </w:pPr>
            <w:r>
              <w:rPr>
                <w:sz w:val="20"/>
                <w:szCs w:val="20"/>
              </w:rPr>
              <w:t>3</w:t>
            </w:r>
          </w:p>
        </w:tc>
      </w:tr>
      <w:tr w:rsidR="00A450CC" w:rsidRPr="0035578F" w14:paraId="2E7D213A" w14:textId="77777777" w:rsidTr="00B133FE">
        <w:trPr>
          <w:trHeight w:val="363"/>
        </w:trPr>
        <w:tc>
          <w:tcPr>
            <w:tcW w:w="534" w:type="dxa"/>
          </w:tcPr>
          <w:p w14:paraId="2879D253"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486956A" w14:textId="4DFC4E4D" w:rsidR="00A450CC" w:rsidRPr="001D3CB2" w:rsidRDefault="00A450CC" w:rsidP="00A450CC">
            <w:pPr>
              <w:pStyle w:val="TableParagraph"/>
              <w:spacing w:before="0" w:line="234" w:lineRule="exact"/>
              <w:rPr>
                <w:sz w:val="20"/>
                <w:szCs w:val="20"/>
              </w:rPr>
            </w:pPr>
            <w:r w:rsidRPr="00914374">
              <w:rPr>
                <w:sz w:val="20"/>
                <w:szCs w:val="20"/>
                <w:lang w:val="tr-TR"/>
              </w:rPr>
              <w:t>Toplumsal sorumluluk bilinciyle yaşadığı sosyal çevre için mesleki proje ve etkinlikler planlar ve uygular.</w:t>
            </w:r>
          </w:p>
        </w:tc>
        <w:tc>
          <w:tcPr>
            <w:tcW w:w="919" w:type="dxa"/>
          </w:tcPr>
          <w:p w14:paraId="1A1EE67E" w14:textId="73B4786E" w:rsidR="00A450CC" w:rsidRPr="001D3CB2" w:rsidRDefault="00A450CC" w:rsidP="00A450CC">
            <w:pPr>
              <w:pStyle w:val="TableParagraph"/>
              <w:spacing w:before="0"/>
              <w:ind w:left="0"/>
              <w:jc w:val="center"/>
              <w:rPr>
                <w:sz w:val="20"/>
                <w:szCs w:val="20"/>
              </w:rPr>
            </w:pPr>
            <w:r>
              <w:rPr>
                <w:sz w:val="20"/>
                <w:szCs w:val="20"/>
              </w:rPr>
              <w:t>4</w:t>
            </w:r>
          </w:p>
        </w:tc>
      </w:tr>
      <w:tr w:rsidR="00A450CC" w:rsidRPr="0035578F" w14:paraId="42B61EFC" w14:textId="77777777" w:rsidTr="00B133FE">
        <w:trPr>
          <w:trHeight w:val="468"/>
        </w:trPr>
        <w:tc>
          <w:tcPr>
            <w:tcW w:w="534" w:type="dxa"/>
          </w:tcPr>
          <w:p w14:paraId="1170836B" w14:textId="77777777"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246E4F14" w14:textId="6354B65D" w:rsidR="00A450CC" w:rsidRPr="001D3CB2" w:rsidRDefault="00A450CC" w:rsidP="00A450CC">
            <w:pPr>
              <w:pStyle w:val="TableParagraph"/>
              <w:spacing w:before="0" w:line="234" w:lineRule="exact"/>
              <w:rPr>
                <w:sz w:val="20"/>
                <w:szCs w:val="20"/>
              </w:rPr>
            </w:pPr>
            <w:r w:rsidRPr="00914374">
              <w:rPr>
                <w:sz w:val="20"/>
                <w:szCs w:val="20"/>
              </w:rPr>
              <w:t xml:space="preserve">Bir </w:t>
            </w:r>
            <w:proofErr w:type="spellStart"/>
            <w:r w:rsidRPr="00914374">
              <w:rPr>
                <w:sz w:val="20"/>
                <w:szCs w:val="20"/>
              </w:rPr>
              <w:t>yabancı</w:t>
            </w:r>
            <w:proofErr w:type="spellEnd"/>
            <w:r w:rsidRPr="00914374">
              <w:rPr>
                <w:sz w:val="20"/>
                <w:szCs w:val="20"/>
              </w:rPr>
              <w:t xml:space="preserve"> </w:t>
            </w:r>
            <w:proofErr w:type="spellStart"/>
            <w:r w:rsidRPr="00914374">
              <w:rPr>
                <w:sz w:val="20"/>
                <w:szCs w:val="20"/>
              </w:rPr>
              <w:t>dili</w:t>
            </w:r>
            <w:proofErr w:type="spellEnd"/>
            <w:r w:rsidRPr="00914374">
              <w:rPr>
                <w:sz w:val="20"/>
                <w:szCs w:val="20"/>
              </w:rPr>
              <w:t xml:space="preserve">, </w:t>
            </w:r>
            <w:proofErr w:type="spellStart"/>
            <w:r w:rsidRPr="00914374">
              <w:rPr>
                <w:sz w:val="20"/>
                <w:szCs w:val="20"/>
              </w:rPr>
              <w:t>özel</w:t>
            </w:r>
            <w:proofErr w:type="spellEnd"/>
            <w:r w:rsidRPr="00914374">
              <w:rPr>
                <w:sz w:val="20"/>
                <w:szCs w:val="20"/>
              </w:rPr>
              <w:t xml:space="preserve"> </w:t>
            </w:r>
            <w:proofErr w:type="spellStart"/>
            <w:r w:rsidRPr="00914374">
              <w:rPr>
                <w:sz w:val="20"/>
                <w:szCs w:val="20"/>
              </w:rPr>
              <w:t>eğitim</w:t>
            </w:r>
            <w:proofErr w:type="spellEnd"/>
            <w:r w:rsidRPr="00914374">
              <w:rPr>
                <w:sz w:val="20"/>
                <w:szCs w:val="20"/>
              </w:rPr>
              <w:t xml:space="preserve"> </w:t>
            </w:r>
            <w:proofErr w:type="spellStart"/>
            <w:r w:rsidRPr="00914374">
              <w:rPr>
                <w:sz w:val="20"/>
                <w:szCs w:val="20"/>
              </w:rPr>
              <w:t>alanındaki</w:t>
            </w:r>
            <w:proofErr w:type="spellEnd"/>
            <w:r w:rsidRPr="00914374">
              <w:rPr>
                <w:sz w:val="20"/>
                <w:szCs w:val="20"/>
              </w:rPr>
              <w:t xml:space="preserve"> </w:t>
            </w:r>
            <w:proofErr w:type="spellStart"/>
            <w:r w:rsidRPr="00914374">
              <w:rPr>
                <w:sz w:val="20"/>
                <w:szCs w:val="20"/>
              </w:rPr>
              <w:t>uluslararası</w:t>
            </w:r>
            <w:proofErr w:type="spellEnd"/>
            <w:r w:rsidRPr="00914374">
              <w:rPr>
                <w:sz w:val="20"/>
                <w:szCs w:val="20"/>
              </w:rPr>
              <w:t xml:space="preserve"> </w:t>
            </w:r>
            <w:proofErr w:type="spellStart"/>
            <w:r w:rsidRPr="00914374">
              <w:rPr>
                <w:sz w:val="20"/>
                <w:szCs w:val="20"/>
              </w:rPr>
              <w:t>gelişmeleri</w:t>
            </w:r>
            <w:proofErr w:type="spellEnd"/>
            <w:r w:rsidRPr="00914374">
              <w:rPr>
                <w:sz w:val="20"/>
                <w:szCs w:val="20"/>
              </w:rPr>
              <w:t xml:space="preserve"> </w:t>
            </w:r>
            <w:proofErr w:type="spellStart"/>
            <w:r w:rsidRPr="00914374">
              <w:rPr>
                <w:sz w:val="20"/>
                <w:szCs w:val="20"/>
              </w:rPr>
              <w:t>izleyebilecek</w:t>
            </w:r>
            <w:proofErr w:type="spellEnd"/>
            <w:r w:rsidRPr="00914374">
              <w:rPr>
                <w:sz w:val="20"/>
                <w:szCs w:val="20"/>
              </w:rPr>
              <w:t xml:space="preserve"> </w:t>
            </w:r>
            <w:proofErr w:type="spellStart"/>
            <w:r w:rsidRPr="00914374">
              <w:rPr>
                <w:sz w:val="20"/>
                <w:szCs w:val="20"/>
              </w:rPr>
              <w:t>ve</w:t>
            </w:r>
            <w:proofErr w:type="spellEnd"/>
            <w:r w:rsidRPr="00914374">
              <w:rPr>
                <w:sz w:val="20"/>
                <w:szCs w:val="20"/>
              </w:rPr>
              <w:t xml:space="preserve"> </w:t>
            </w:r>
            <w:proofErr w:type="spellStart"/>
            <w:r w:rsidRPr="00914374">
              <w:rPr>
                <w:sz w:val="20"/>
                <w:szCs w:val="20"/>
              </w:rPr>
              <w:t>yabancı</w:t>
            </w:r>
            <w:proofErr w:type="spellEnd"/>
            <w:r w:rsidRPr="00914374">
              <w:rPr>
                <w:sz w:val="20"/>
                <w:szCs w:val="20"/>
              </w:rPr>
              <w:t xml:space="preserve"> </w:t>
            </w:r>
            <w:proofErr w:type="spellStart"/>
            <w:r w:rsidRPr="00914374">
              <w:rPr>
                <w:sz w:val="20"/>
                <w:szCs w:val="20"/>
              </w:rPr>
              <w:t>meslektaşları</w:t>
            </w:r>
            <w:proofErr w:type="spellEnd"/>
            <w:r w:rsidRPr="00914374">
              <w:rPr>
                <w:sz w:val="20"/>
                <w:szCs w:val="20"/>
              </w:rPr>
              <w:t xml:space="preserve"> </w:t>
            </w:r>
            <w:proofErr w:type="spellStart"/>
            <w:r w:rsidRPr="00914374">
              <w:rPr>
                <w:sz w:val="20"/>
                <w:szCs w:val="20"/>
              </w:rPr>
              <w:t>ile</w:t>
            </w:r>
            <w:proofErr w:type="spellEnd"/>
            <w:r w:rsidRPr="00914374">
              <w:rPr>
                <w:sz w:val="20"/>
                <w:szCs w:val="20"/>
              </w:rPr>
              <w:t xml:space="preserve"> </w:t>
            </w:r>
            <w:proofErr w:type="spellStart"/>
            <w:r w:rsidRPr="00914374">
              <w:rPr>
                <w:sz w:val="20"/>
                <w:szCs w:val="20"/>
              </w:rPr>
              <w:t>iletişim</w:t>
            </w:r>
            <w:proofErr w:type="spellEnd"/>
            <w:r w:rsidRPr="00914374">
              <w:rPr>
                <w:sz w:val="20"/>
                <w:szCs w:val="20"/>
              </w:rPr>
              <w:t xml:space="preserve"> </w:t>
            </w:r>
            <w:proofErr w:type="spellStart"/>
            <w:r w:rsidRPr="00914374">
              <w:rPr>
                <w:sz w:val="20"/>
                <w:szCs w:val="20"/>
              </w:rPr>
              <w:t>kurabilecek</w:t>
            </w:r>
            <w:proofErr w:type="spellEnd"/>
            <w:r w:rsidRPr="00914374">
              <w:rPr>
                <w:sz w:val="20"/>
                <w:szCs w:val="20"/>
              </w:rPr>
              <w:t xml:space="preserve"> </w:t>
            </w:r>
            <w:proofErr w:type="spellStart"/>
            <w:r w:rsidRPr="00914374">
              <w:rPr>
                <w:sz w:val="20"/>
                <w:szCs w:val="20"/>
              </w:rPr>
              <w:t>düzeyde</w:t>
            </w:r>
            <w:proofErr w:type="spellEnd"/>
            <w:r w:rsidRPr="00914374">
              <w:rPr>
                <w:sz w:val="20"/>
                <w:szCs w:val="20"/>
              </w:rPr>
              <w:t xml:space="preserve"> </w:t>
            </w:r>
            <w:proofErr w:type="spellStart"/>
            <w:r w:rsidRPr="00914374">
              <w:rPr>
                <w:sz w:val="20"/>
                <w:szCs w:val="20"/>
              </w:rPr>
              <w:t>kullanır</w:t>
            </w:r>
            <w:proofErr w:type="spellEnd"/>
            <w:r w:rsidRPr="00914374">
              <w:rPr>
                <w:sz w:val="20"/>
                <w:szCs w:val="20"/>
              </w:rPr>
              <w:t>.</w:t>
            </w:r>
          </w:p>
        </w:tc>
        <w:tc>
          <w:tcPr>
            <w:tcW w:w="919" w:type="dxa"/>
          </w:tcPr>
          <w:p w14:paraId="36DC7660" w14:textId="6D7D00C1" w:rsidR="00A450CC" w:rsidRPr="001D3CB2" w:rsidRDefault="00A450CC" w:rsidP="00A450CC">
            <w:pPr>
              <w:pStyle w:val="TableParagraph"/>
              <w:spacing w:before="0"/>
              <w:ind w:left="0"/>
              <w:jc w:val="center"/>
              <w:rPr>
                <w:sz w:val="20"/>
                <w:szCs w:val="20"/>
              </w:rPr>
            </w:pPr>
            <w:r>
              <w:rPr>
                <w:sz w:val="20"/>
                <w:szCs w:val="20"/>
              </w:rPr>
              <w:t>2</w:t>
            </w:r>
          </w:p>
        </w:tc>
      </w:tr>
      <w:tr w:rsidR="00A450CC" w:rsidRPr="0035578F" w14:paraId="69885B92" w14:textId="77777777" w:rsidTr="00B133FE">
        <w:trPr>
          <w:trHeight w:val="468"/>
        </w:trPr>
        <w:tc>
          <w:tcPr>
            <w:tcW w:w="534" w:type="dxa"/>
          </w:tcPr>
          <w:p w14:paraId="42AE2648" w14:textId="4E840FF4"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2DFF6EED" w14:textId="43E4F82F" w:rsidR="00A450CC" w:rsidRPr="007337A6" w:rsidRDefault="00A450CC" w:rsidP="00A450CC">
            <w:pPr>
              <w:pStyle w:val="TableParagraph"/>
              <w:spacing w:before="0" w:line="234" w:lineRule="exact"/>
              <w:rPr>
                <w:color w:val="333333"/>
                <w:sz w:val="20"/>
                <w:szCs w:val="20"/>
                <w:lang w:val="tr-TR" w:eastAsia="tr-TR"/>
              </w:rPr>
            </w:pPr>
            <w:r w:rsidRPr="00914374">
              <w:rPr>
                <w:sz w:val="20"/>
                <w:szCs w:val="20"/>
                <w:shd w:val="clear" w:color="auto" w:fill="FFFFFF"/>
                <w:lang w:val="tr-TR"/>
              </w:rPr>
              <w:t>Mesleğiyle ilgili temel kavramları bilir.</w:t>
            </w:r>
          </w:p>
        </w:tc>
        <w:tc>
          <w:tcPr>
            <w:tcW w:w="919" w:type="dxa"/>
          </w:tcPr>
          <w:p w14:paraId="3B4F3A9D" w14:textId="6F92E26C" w:rsidR="00A450CC" w:rsidRPr="001D3CB2" w:rsidRDefault="00A450CC" w:rsidP="00A450CC">
            <w:pPr>
              <w:pStyle w:val="TableParagraph"/>
              <w:spacing w:before="0"/>
              <w:ind w:left="0"/>
              <w:jc w:val="center"/>
              <w:rPr>
                <w:sz w:val="20"/>
                <w:szCs w:val="20"/>
              </w:rPr>
            </w:pPr>
            <w:r>
              <w:rPr>
                <w:sz w:val="20"/>
                <w:szCs w:val="20"/>
              </w:rPr>
              <w:t>2</w:t>
            </w:r>
          </w:p>
        </w:tc>
      </w:tr>
      <w:tr w:rsidR="00A450CC" w:rsidRPr="0035578F" w14:paraId="3D8C8691" w14:textId="77777777" w:rsidTr="00B133FE">
        <w:trPr>
          <w:trHeight w:val="468"/>
        </w:trPr>
        <w:tc>
          <w:tcPr>
            <w:tcW w:w="534" w:type="dxa"/>
          </w:tcPr>
          <w:p w14:paraId="6D8C93D0" w14:textId="28AB3CAF"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450F867A" w14:textId="4211FA37" w:rsidR="00A450CC" w:rsidRPr="007337A6" w:rsidRDefault="00A450CC" w:rsidP="00A450CC">
            <w:pPr>
              <w:pStyle w:val="TableParagraph"/>
              <w:spacing w:before="0" w:line="234" w:lineRule="exact"/>
              <w:rPr>
                <w:color w:val="333333"/>
                <w:sz w:val="20"/>
                <w:szCs w:val="20"/>
                <w:lang w:val="tr-TR" w:eastAsia="tr-TR"/>
              </w:rPr>
            </w:pPr>
            <w:proofErr w:type="spellStart"/>
            <w:r w:rsidRPr="00914374">
              <w:rPr>
                <w:sz w:val="20"/>
                <w:szCs w:val="20"/>
                <w:shd w:val="clear" w:color="auto" w:fill="FFFFFF"/>
              </w:rPr>
              <w:t>Mesleğiyle</w:t>
            </w:r>
            <w:proofErr w:type="spellEnd"/>
            <w:r w:rsidRPr="00914374">
              <w:rPr>
                <w:sz w:val="20"/>
                <w:szCs w:val="20"/>
                <w:shd w:val="clear" w:color="auto" w:fill="FFFFFF"/>
              </w:rPr>
              <w:t xml:space="preserve"> </w:t>
            </w:r>
            <w:proofErr w:type="spellStart"/>
            <w:r w:rsidRPr="00914374">
              <w:rPr>
                <w:sz w:val="20"/>
                <w:szCs w:val="20"/>
                <w:shd w:val="clear" w:color="auto" w:fill="FFFFFF"/>
              </w:rPr>
              <w:t>ilgili</w:t>
            </w:r>
            <w:proofErr w:type="spellEnd"/>
            <w:r w:rsidRPr="00914374">
              <w:rPr>
                <w:sz w:val="20"/>
                <w:szCs w:val="20"/>
                <w:shd w:val="clear" w:color="auto" w:fill="FFFFFF"/>
              </w:rPr>
              <w:t xml:space="preserve"> </w:t>
            </w:r>
            <w:proofErr w:type="spellStart"/>
            <w:r w:rsidRPr="00914374">
              <w:rPr>
                <w:sz w:val="20"/>
                <w:szCs w:val="20"/>
                <w:shd w:val="clear" w:color="auto" w:fill="FFFFFF"/>
              </w:rPr>
              <w:t>temel</w:t>
            </w:r>
            <w:proofErr w:type="spellEnd"/>
            <w:r w:rsidRPr="00914374">
              <w:rPr>
                <w:sz w:val="20"/>
                <w:szCs w:val="20"/>
                <w:shd w:val="clear" w:color="auto" w:fill="FFFFFF"/>
              </w:rPr>
              <w:t xml:space="preserve"> </w:t>
            </w:r>
            <w:proofErr w:type="spellStart"/>
            <w:r w:rsidRPr="00914374">
              <w:rPr>
                <w:sz w:val="20"/>
                <w:szCs w:val="20"/>
                <w:shd w:val="clear" w:color="auto" w:fill="FFFFFF"/>
              </w:rPr>
              <w:t>becerileri</w:t>
            </w:r>
            <w:proofErr w:type="spellEnd"/>
            <w:r w:rsidRPr="00914374">
              <w:rPr>
                <w:sz w:val="20"/>
                <w:szCs w:val="20"/>
                <w:shd w:val="clear" w:color="auto" w:fill="FFFFFF"/>
              </w:rPr>
              <w:t xml:space="preserve"> </w:t>
            </w:r>
            <w:proofErr w:type="spellStart"/>
            <w:r w:rsidRPr="00914374">
              <w:rPr>
                <w:sz w:val="20"/>
                <w:szCs w:val="20"/>
                <w:shd w:val="clear" w:color="auto" w:fill="FFFFFF"/>
              </w:rPr>
              <w:t>uygular</w:t>
            </w:r>
            <w:proofErr w:type="spellEnd"/>
            <w:r w:rsidRPr="00914374">
              <w:rPr>
                <w:sz w:val="20"/>
                <w:szCs w:val="20"/>
                <w:shd w:val="clear" w:color="auto" w:fill="FFFFFF"/>
              </w:rPr>
              <w:t>.</w:t>
            </w:r>
          </w:p>
        </w:tc>
        <w:tc>
          <w:tcPr>
            <w:tcW w:w="919" w:type="dxa"/>
          </w:tcPr>
          <w:p w14:paraId="7FA6D028" w14:textId="7105423E" w:rsidR="00A450CC" w:rsidRPr="001D3CB2" w:rsidRDefault="00A450CC" w:rsidP="00A450CC">
            <w:pPr>
              <w:pStyle w:val="TableParagraph"/>
              <w:spacing w:before="0"/>
              <w:ind w:left="0"/>
              <w:jc w:val="center"/>
              <w:rPr>
                <w:sz w:val="20"/>
                <w:szCs w:val="20"/>
              </w:rPr>
            </w:pPr>
            <w:r>
              <w:rPr>
                <w:sz w:val="20"/>
                <w:szCs w:val="20"/>
              </w:rPr>
              <w:t>4</w:t>
            </w:r>
          </w:p>
        </w:tc>
      </w:tr>
      <w:tr w:rsidR="00A450CC" w:rsidRPr="0035578F" w14:paraId="58DB29FB" w14:textId="77777777" w:rsidTr="00B133FE">
        <w:trPr>
          <w:trHeight w:val="468"/>
        </w:trPr>
        <w:tc>
          <w:tcPr>
            <w:tcW w:w="534" w:type="dxa"/>
          </w:tcPr>
          <w:p w14:paraId="49081C49" w14:textId="5FC55ADF"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5731FF80" w14:textId="46B8F356" w:rsidR="00A450CC" w:rsidRPr="007337A6" w:rsidRDefault="00A450CC" w:rsidP="00A450CC">
            <w:pPr>
              <w:pStyle w:val="TableParagraph"/>
              <w:spacing w:before="0" w:line="234" w:lineRule="exact"/>
              <w:rPr>
                <w:color w:val="333333"/>
                <w:sz w:val="20"/>
                <w:szCs w:val="20"/>
                <w:lang w:val="tr-TR" w:eastAsia="tr-TR"/>
              </w:rPr>
            </w:pPr>
            <w:proofErr w:type="spellStart"/>
            <w:r w:rsidRPr="00914374">
              <w:rPr>
                <w:sz w:val="20"/>
                <w:szCs w:val="20"/>
                <w:shd w:val="clear" w:color="auto" w:fill="FFFFFF"/>
              </w:rPr>
              <w:t>Mesleki</w:t>
            </w:r>
            <w:proofErr w:type="spellEnd"/>
            <w:r w:rsidRPr="00914374">
              <w:rPr>
                <w:sz w:val="20"/>
                <w:szCs w:val="20"/>
                <w:shd w:val="clear" w:color="auto" w:fill="FFFFFF"/>
              </w:rPr>
              <w:t xml:space="preserve"> </w:t>
            </w:r>
            <w:proofErr w:type="spellStart"/>
            <w:r w:rsidRPr="00914374">
              <w:rPr>
                <w:sz w:val="20"/>
                <w:szCs w:val="20"/>
                <w:shd w:val="clear" w:color="auto" w:fill="FFFFFF"/>
              </w:rPr>
              <w:t>bir</w:t>
            </w:r>
            <w:proofErr w:type="spellEnd"/>
            <w:r w:rsidRPr="00914374">
              <w:rPr>
                <w:sz w:val="20"/>
                <w:szCs w:val="20"/>
                <w:shd w:val="clear" w:color="auto" w:fill="FFFFFF"/>
              </w:rPr>
              <w:t xml:space="preserve"> </w:t>
            </w:r>
            <w:proofErr w:type="spellStart"/>
            <w:r w:rsidRPr="00914374">
              <w:rPr>
                <w:sz w:val="20"/>
                <w:szCs w:val="20"/>
                <w:shd w:val="clear" w:color="auto" w:fill="FFFFFF"/>
              </w:rPr>
              <w:t>konuda</w:t>
            </w:r>
            <w:proofErr w:type="spellEnd"/>
            <w:r w:rsidRPr="00914374">
              <w:rPr>
                <w:sz w:val="20"/>
                <w:szCs w:val="20"/>
                <w:shd w:val="clear" w:color="auto" w:fill="FFFFFF"/>
              </w:rPr>
              <w:t xml:space="preserve">, </w:t>
            </w:r>
            <w:proofErr w:type="spellStart"/>
            <w:r w:rsidRPr="00914374">
              <w:rPr>
                <w:sz w:val="20"/>
                <w:szCs w:val="20"/>
                <w:shd w:val="clear" w:color="auto" w:fill="FFFFFF"/>
              </w:rPr>
              <w:t>uygun</w:t>
            </w:r>
            <w:proofErr w:type="spellEnd"/>
            <w:r w:rsidRPr="00914374">
              <w:rPr>
                <w:sz w:val="20"/>
                <w:szCs w:val="20"/>
                <w:shd w:val="clear" w:color="auto" w:fill="FFFFFF"/>
              </w:rPr>
              <w:t xml:space="preserve"> </w:t>
            </w:r>
            <w:proofErr w:type="spellStart"/>
            <w:r w:rsidRPr="00914374">
              <w:rPr>
                <w:sz w:val="20"/>
                <w:szCs w:val="20"/>
                <w:shd w:val="clear" w:color="auto" w:fill="FFFFFF"/>
              </w:rPr>
              <w:t>araştırma</w:t>
            </w:r>
            <w:proofErr w:type="spellEnd"/>
            <w:r w:rsidRPr="00914374">
              <w:rPr>
                <w:sz w:val="20"/>
                <w:szCs w:val="20"/>
                <w:shd w:val="clear" w:color="auto" w:fill="FFFFFF"/>
              </w:rPr>
              <w:t xml:space="preserve"> </w:t>
            </w:r>
            <w:proofErr w:type="spellStart"/>
            <w:r w:rsidRPr="00914374">
              <w:rPr>
                <w:sz w:val="20"/>
                <w:szCs w:val="20"/>
                <w:shd w:val="clear" w:color="auto" w:fill="FFFFFF"/>
              </w:rPr>
              <w:t>yöntemini</w:t>
            </w:r>
            <w:proofErr w:type="spellEnd"/>
            <w:r w:rsidRPr="00914374">
              <w:rPr>
                <w:sz w:val="20"/>
                <w:szCs w:val="20"/>
                <w:shd w:val="clear" w:color="auto" w:fill="FFFFFF"/>
              </w:rPr>
              <w:t xml:space="preserve"> </w:t>
            </w:r>
            <w:proofErr w:type="spellStart"/>
            <w:r w:rsidRPr="00914374">
              <w:rPr>
                <w:sz w:val="20"/>
                <w:szCs w:val="20"/>
                <w:shd w:val="clear" w:color="auto" w:fill="FFFFFF"/>
              </w:rPr>
              <w:t>seçerek</w:t>
            </w:r>
            <w:proofErr w:type="spellEnd"/>
            <w:r w:rsidRPr="00914374">
              <w:rPr>
                <w:sz w:val="20"/>
                <w:szCs w:val="20"/>
                <w:shd w:val="clear" w:color="auto" w:fill="FFFFFF"/>
              </w:rPr>
              <w:t xml:space="preserve"> </w:t>
            </w:r>
            <w:proofErr w:type="spellStart"/>
            <w:r w:rsidRPr="00914374">
              <w:rPr>
                <w:sz w:val="20"/>
                <w:szCs w:val="20"/>
                <w:shd w:val="clear" w:color="auto" w:fill="FFFFFF"/>
              </w:rPr>
              <w:t>araştırma</w:t>
            </w:r>
            <w:proofErr w:type="spellEnd"/>
            <w:r w:rsidRPr="00914374">
              <w:rPr>
                <w:sz w:val="20"/>
                <w:szCs w:val="20"/>
                <w:shd w:val="clear" w:color="auto" w:fill="FFFFFF"/>
              </w:rPr>
              <w:t xml:space="preserve"> </w:t>
            </w:r>
            <w:proofErr w:type="spellStart"/>
            <w:r w:rsidRPr="00914374">
              <w:rPr>
                <w:sz w:val="20"/>
                <w:szCs w:val="20"/>
                <w:shd w:val="clear" w:color="auto" w:fill="FFFFFF"/>
              </w:rPr>
              <w:t>yapar</w:t>
            </w:r>
            <w:proofErr w:type="spellEnd"/>
            <w:r w:rsidRPr="00914374">
              <w:rPr>
                <w:sz w:val="20"/>
                <w:szCs w:val="20"/>
                <w:shd w:val="clear" w:color="auto" w:fill="FFFFFF"/>
              </w:rPr>
              <w:t>.</w:t>
            </w:r>
          </w:p>
        </w:tc>
        <w:tc>
          <w:tcPr>
            <w:tcW w:w="919" w:type="dxa"/>
          </w:tcPr>
          <w:p w14:paraId="3423B4C8" w14:textId="71CB2BD9" w:rsidR="00A450CC" w:rsidRPr="001D3CB2" w:rsidRDefault="00A450CC" w:rsidP="00A450CC">
            <w:pPr>
              <w:pStyle w:val="TableParagraph"/>
              <w:spacing w:before="0"/>
              <w:ind w:left="0"/>
              <w:jc w:val="center"/>
              <w:rPr>
                <w:sz w:val="20"/>
                <w:szCs w:val="20"/>
              </w:rPr>
            </w:pPr>
            <w:r>
              <w:rPr>
                <w:sz w:val="20"/>
                <w:szCs w:val="20"/>
              </w:rPr>
              <w:t>3</w:t>
            </w:r>
          </w:p>
        </w:tc>
      </w:tr>
      <w:tr w:rsidR="00A450CC" w:rsidRPr="0035578F" w14:paraId="7644CE65" w14:textId="77777777" w:rsidTr="00B133FE">
        <w:trPr>
          <w:trHeight w:val="468"/>
        </w:trPr>
        <w:tc>
          <w:tcPr>
            <w:tcW w:w="534" w:type="dxa"/>
          </w:tcPr>
          <w:p w14:paraId="02B22681" w14:textId="6822F0B4" w:rsidR="00A450CC" w:rsidRPr="0035578F" w:rsidRDefault="00A450CC" w:rsidP="00A450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077BDAFD" w14:textId="405BFE89" w:rsidR="00A450CC" w:rsidRPr="007337A6" w:rsidRDefault="00A450CC" w:rsidP="00A450CC">
            <w:pPr>
              <w:pStyle w:val="TableParagraph"/>
              <w:spacing w:before="0" w:line="234" w:lineRule="exact"/>
              <w:rPr>
                <w:color w:val="333333"/>
                <w:sz w:val="20"/>
                <w:szCs w:val="20"/>
                <w:lang w:val="tr-TR" w:eastAsia="tr-TR"/>
              </w:rPr>
            </w:pPr>
            <w:r w:rsidRPr="00914374">
              <w:rPr>
                <w:sz w:val="20"/>
                <w:szCs w:val="20"/>
                <w:shd w:val="clear" w:color="auto" w:fill="FFFFFF"/>
              </w:rPr>
              <w:t xml:space="preserve">Alana </w:t>
            </w:r>
            <w:proofErr w:type="spellStart"/>
            <w:r w:rsidRPr="00914374">
              <w:rPr>
                <w:sz w:val="20"/>
                <w:szCs w:val="20"/>
                <w:shd w:val="clear" w:color="auto" w:fill="FFFFFF"/>
              </w:rPr>
              <w:t>ilişkin</w:t>
            </w:r>
            <w:proofErr w:type="spellEnd"/>
            <w:r w:rsidRPr="00914374">
              <w:rPr>
                <w:sz w:val="20"/>
                <w:szCs w:val="20"/>
                <w:shd w:val="clear" w:color="auto" w:fill="FFFFFF"/>
              </w:rPr>
              <w:t xml:space="preserve"> </w:t>
            </w:r>
            <w:proofErr w:type="spellStart"/>
            <w:r w:rsidRPr="00914374">
              <w:rPr>
                <w:sz w:val="20"/>
                <w:szCs w:val="20"/>
                <w:shd w:val="clear" w:color="auto" w:fill="FFFFFF"/>
              </w:rPr>
              <w:t>yaptığı</w:t>
            </w:r>
            <w:proofErr w:type="spellEnd"/>
            <w:r w:rsidRPr="00914374">
              <w:rPr>
                <w:sz w:val="20"/>
                <w:szCs w:val="20"/>
                <w:shd w:val="clear" w:color="auto" w:fill="FFFFFF"/>
              </w:rPr>
              <w:t xml:space="preserve"> </w:t>
            </w:r>
            <w:proofErr w:type="spellStart"/>
            <w:r w:rsidRPr="00914374">
              <w:rPr>
                <w:sz w:val="20"/>
                <w:szCs w:val="20"/>
                <w:shd w:val="clear" w:color="auto" w:fill="FFFFFF"/>
              </w:rPr>
              <w:t>çalışma</w:t>
            </w:r>
            <w:proofErr w:type="spellEnd"/>
            <w:r w:rsidRPr="00914374">
              <w:rPr>
                <w:sz w:val="20"/>
                <w:szCs w:val="20"/>
                <w:shd w:val="clear" w:color="auto" w:fill="FFFFFF"/>
              </w:rPr>
              <w:t xml:space="preserve"> </w:t>
            </w:r>
            <w:proofErr w:type="spellStart"/>
            <w:r w:rsidRPr="00914374">
              <w:rPr>
                <w:sz w:val="20"/>
                <w:szCs w:val="20"/>
                <w:shd w:val="clear" w:color="auto" w:fill="FFFFFF"/>
              </w:rPr>
              <w:t>ve</w:t>
            </w:r>
            <w:proofErr w:type="spellEnd"/>
            <w:r w:rsidRPr="00914374">
              <w:rPr>
                <w:sz w:val="20"/>
                <w:szCs w:val="20"/>
                <w:shd w:val="clear" w:color="auto" w:fill="FFFFFF"/>
              </w:rPr>
              <w:t xml:space="preserve"> </w:t>
            </w:r>
            <w:proofErr w:type="spellStart"/>
            <w:r w:rsidRPr="00914374">
              <w:rPr>
                <w:sz w:val="20"/>
                <w:szCs w:val="20"/>
                <w:shd w:val="clear" w:color="auto" w:fill="FFFFFF"/>
              </w:rPr>
              <w:t>araştırmaların</w:t>
            </w:r>
            <w:proofErr w:type="spellEnd"/>
            <w:r w:rsidRPr="00914374">
              <w:rPr>
                <w:sz w:val="20"/>
                <w:szCs w:val="20"/>
                <w:shd w:val="clear" w:color="auto" w:fill="FFFFFF"/>
              </w:rPr>
              <w:t xml:space="preserve"> </w:t>
            </w:r>
            <w:proofErr w:type="spellStart"/>
            <w:r w:rsidRPr="00914374">
              <w:rPr>
                <w:sz w:val="20"/>
                <w:szCs w:val="20"/>
                <w:shd w:val="clear" w:color="auto" w:fill="FFFFFF"/>
              </w:rPr>
              <w:t>tüm</w:t>
            </w:r>
            <w:proofErr w:type="spellEnd"/>
            <w:r w:rsidRPr="00914374">
              <w:rPr>
                <w:sz w:val="20"/>
                <w:szCs w:val="20"/>
                <w:shd w:val="clear" w:color="auto" w:fill="FFFFFF"/>
              </w:rPr>
              <w:t xml:space="preserve"> </w:t>
            </w:r>
            <w:proofErr w:type="spellStart"/>
            <w:r w:rsidRPr="00914374">
              <w:rPr>
                <w:sz w:val="20"/>
                <w:szCs w:val="20"/>
                <w:shd w:val="clear" w:color="auto" w:fill="FFFFFF"/>
              </w:rPr>
              <w:t>aşamalarında</w:t>
            </w:r>
            <w:proofErr w:type="spellEnd"/>
            <w:r w:rsidRPr="00914374">
              <w:rPr>
                <w:sz w:val="20"/>
                <w:szCs w:val="20"/>
                <w:shd w:val="clear" w:color="auto" w:fill="FFFFFF"/>
              </w:rPr>
              <w:t xml:space="preserve"> </w:t>
            </w:r>
            <w:proofErr w:type="spellStart"/>
            <w:r w:rsidRPr="00914374">
              <w:rPr>
                <w:sz w:val="20"/>
                <w:szCs w:val="20"/>
                <w:shd w:val="clear" w:color="auto" w:fill="FFFFFF"/>
              </w:rPr>
              <w:t>ulusal</w:t>
            </w:r>
            <w:proofErr w:type="spellEnd"/>
            <w:r w:rsidRPr="00914374">
              <w:rPr>
                <w:sz w:val="20"/>
                <w:szCs w:val="20"/>
                <w:shd w:val="clear" w:color="auto" w:fill="FFFFFF"/>
              </w:rPr>
              <w:t xml:space="preserve"> </w:t>
            </w:r>
            <w:proofErr w:type="spellStart"/>
            <w:r w:rsidRPr="00914374">
              <w:rPr>
                <w:sz w:val="20"/>
                <w:szCs w:val="20"/>
                <w:shd w:val="clear" w:color="auto" w:fill="FFFFFF"/>
              </w:rPr>
              <w:t>ve</w:t>
            </w:r>
            <w:proofErr w:type="spellEnd"/>
            <w:r w:rsidRPr="00914374">
              <w:rPr>
                <w:sz w:val="20"/>
                <w:szCs w:val="20"/>
                <w:shd w:val="clear" w:color="auto" w:fill="FFFFFF"/>
              </w:rPr>
              <w:t xml:space="preserve"> </w:t>
            </w:r>
            <w:proofErr w:type="spellStart"/>
            <w:r w:rsidRPr="00914374">
              <w:rPr>
                <w:sz w:val="20"/>
                <w:szCs w:val="20"/>
                <w:shd w:val="clear" w:color="auto" w:fill="FFFFFF"/>
              </w:rPr>
              <w:t>evrensel</w:t>
            </w:r>
            <w:proofErr w:type="spellEnd"/>
            <w:r w:rsidRPr="00914374">
              <w:rPr>
                <w:sz w:val="20"/>
                <w:szCs w:val="20"/>
                <w:shd w:val="clear" w:color="auto" w:fill="FFFFFF"/>
              </w:rPr>
              <w:t xml:space="preserve"> </w:t>
            </w:r>
            <w:proofErr w:type="spellStart"/>
            <w:r w:rsidRPr="00914374">
              <w:rPr>
                <w:sz w:val="20"/>
                <w:szCs w:val="20"/>
                <w:shd w:val="clear" w:color="auto" w:fill="FFFFFF"/>
              </w:rPr>
              <w:t>duyarlılıkların</w:t>
            </w:r>
            <w:proofErr w:type="spellEnd"/>
            <w:r w:rsidRPr="00914374">
              <w:rPr>
                <w:sz w:val="20"/>
                <w:szCs w:val="20"/>
                <w:shd w:val="clear" w:color="auto" w:fill="FFFFFF"/>
              </w:rPr>
              <w:t xml:space="preserve"> </w:t>
            </w:r>
            <w:proofErr w:type="spellStart"/>
            <w:r w:rsidRPr="00914374">
              <w:rPr>
                <w:sz w:val="20"/>
                <w:szCs w:val="20"/>
                <w:shd w:val="clear" w:color="auto" w:fill="FFFFFF"/>
              </w:rPr>
              <w:t>bilinci</w:t>
            </w:r>
            <w:proofErr w:type="spellEnd"/>
            <w:r w:rsidRPr="00914374">
              <w:rPr>
                <w:sz w:val="20"/>
                <w:szCs w:val="20"/>
                <w:shd w:val="clear" w:color="auto" w:fill="FFFFFF"/>
              </w:rPr>
              <w:t xml:space="preserve"> </w:t>
            </w:r>
            <w:proofErr w:type="spellStart"/>
            <w:r w:rsidRPr="00914374">
              <w:rPr>
                <w:sz w:val="20"/>
                <w:szCs w:val="20"/>
                <w:shd w:val="clear" w:color="auto" w:fill="FFFFFF"/>
              </w:rPr>
              <w:t>içinde</w:t>
            </w:r>
            <w:proofErr w:type="spellEnd"/>
            <w:r w:rsidRPr="00914374">
              <w:rPr>
                <w:sz w:val="20"/>
                <w:szCs w:val="20"/>
                <w:shd w:val="clear" w:color="auto" w:fill="FFFFFF"/>
              </w:rPr>
              <w:t xml:space="preserve"> </w:t>
            </w:r>
            <w:proofErr w:type="spellStart"/>
            <w:r w:rsidRPr="00914374">
              <w:rPr>
                <w:sz w:val="20"/>
                <w:szCs w:val="20"/>
                <w:shd w:val="clear" w:color="auto" w:fill="FFFFFF"/>
              </w:rPr>
              <w:t>toplumsal</w:t>
            </w:r>
            <w:proofErr w:type="spellEnd"/>
            <w:r w:rsidRPr="00914374">
              <w:rPr>
                <w:sz w:val="20"/>
                <w:szCs w:val="20"/>
                <w:shd w:val="clear" w:color="auto" w:fill="FFFFFF"/>
              </w:rPr>
              <w:t xml:space="preserve">, </w:t>
            </w:r>
            <w:proofErr w:type="spellStart"/>
            <w:r w:rsidRPr="00914374">
              <w:rPr>
                <w:sz w:val="20"/>
                <w:szCs w:val="20"/>
                <w:shd w:val="clear" w:color="auto" w:fill="FFFFFF"/>
              </w:rPr>
              <w:t>bilimsel</w:t>
            </w:r>
            <w:proofErr w:type="spellEnd"/>
            <w:r w:rsidRPr="00914374">
              <w:rPr>
                <w:sz w:val="20"/>
                <w:szCs w:val="20"/>
                <w:shd w:val="clear" w:color="auto" w:fill="FFFFFF"/>
              </w:rPr>
              <w:t xml:space="preserve">, </w:t>
            </w:r>
            <w:proofErr w:type="spellStart"/>
            <w:r w:rsidRPr="00914374">
              <w:rPr>
                <w:sz w:val="20"/>
                <w:szCs w:val="20"/>
                <w:shd w:val="clear" w:color="auto" w:fill="FFFFFF"/>
              </w:rPr>
              <w:t>kültürel</w:t>
            </w:r>
            <w:proofErr w:type="spellEnd"/>
            <w:r w:rsidRPr="00914374">
              <w:rPr>
                <w:sz w:val="20"/>
                <w:szCs w:val="20"/>
                <w:shd w:val="clear" w:color="auto" w:fill="FFFFFF"/>
              </w:rPr>
              <w:t xml:space="preserve"> </w:t>
            </w:r>
            <w:proofErr w:type="spellStart"/>
            <w:r w:rsidRPr="00914374">
              <w:rPr>
                <w:sz w:val="20"/>
                <w:szCs w:val="20"/>
                <w:shd w:val="clear" w:color="auto" w:fill="FFFFFF"/>
              </w:rPr>
              <w:t>ve</w:t>
            </w:r>
            <w:proofErr w:type="spellEnd"/>
            <w:r w:rsidRPr="00914374">
              <w:rPr>
                <w:sz w:val="20"/>
                <w:szCs w:val="20"/>
                <w:shd w:val="clear" w:color="auto" w:fill="FFFFFF"/>
              </w:rPr>
              <w:t xml:space="preserve"> </w:t>
            </w:r>
            <w:proofErr w:type="spellStart"/>
            <w:r w:rsidRPr="00914374">
              <w:rPr>
                <w:sz w:val="20"/>
                <w:szCs w:val="20"/>
                <w:shd w:val="clear" w:color="auto" w:fill="FFFFFF"/>
              </w:rPr>
              <w:t>etik</w:t>
            </w:r>
            <w:proofErr w:type="spellEnd"/>
            <w:r w:rsidRPr="00914374">
              <w:rPr>
                <w:sz w:val="20"/>
                <w:szCs w:val="20"/>
                <w:shd w:val="clear" w:color="auto" w:fill="FFFFFF"/>
              </w:rPr>
              <w:t xml:space="preserve"> </w:t>
            </w:r>
            <w:proofErr w:type="spellStart"/>
            <w:r w:rsidRPr="00914374">
              <w:rPr>
                <w:sz w:val="20"/>
                <w:szCs w:val="20"/>
                <w:shd w:val="clear" w:color="auto" w:fill="FFFFFF"/>
              </w:rPr>
              <w:t>değerlere</w:t>
            </w:r>
            <w:proofErr w:type="spellEnd"/>
            <w:r w:rsidRPr="00914374">
              <w:rPr>
                <w:sz w:val="20"/>
                <w:szCs w:val="20"/>
                <w:shd w:val="clear" w:color="auto" w:fill="FFFFFF"/>
              </w:rPr>
              <w:t xml:space="preserve"> </w:t>
            </w:r>
            <w:proofErr w:type="spellStart"/>
            <w:r w:rsidRPr="00914374">
              <w:rPr>
                <w:sz w:val="20"/>
                <w:szCs w:val="20"/>
                <w:shd w:val="clear" w:color="auto" w:fill="FFFFFF"/>
              </w:rPr>
              <w:t>saygılı</w:t>
            </w:r>
            <w:proofErr w:type="spellEnd"/>
            <w:r w:rsidRPr="00914374">
              <w:rPr>
                <w:sz w:val="20"/>
                <w:szCs w:val="20"/>
                <w:shd w:val="clear" w:color="auto" w:fill="FFFFFF"/>
              </w:rPr>
              <w:t xml:space="preserve"> </w:t>
            </w:r>
            <w:proofErr w:type="spellStart"/>
            <w:r w:rsidRPr="00914374">
              <w:rPr>
                <w:sz w:val="20"/>
                <w:szCs w:val="20"/>
                <w:shd w:val="clear" w:color="auto" w:fill="FFFFFF"/>
              </w:rPr>
              <w:t>hareket</w:t>
            </w:r>
            <w:proofErr w:type="spellEnd"/>
            <w:r w:rsidRPr="00914374">
              <w:rPr>
                <w:sz w:val="20"/>
                <w:szCs w:val="20"/>
                <w:shd w:val="clear" w:color="auto" w:fill="FFFFFF"/>
              </w:rPr>
              <w:t xml:space="preserve"> </w:t>
            </w:r>
            <w:proofErr w:type="spellStart"/>
            <w:r w:rsidRPr="00914374">
              <w:rPr>
                <w:sz w:val="20"/>
                <w:szCs w:val="20"/>
                <w:shd w:val="clear" w:color="auto" w:fill="FFFFFF"/>
              </w:rPr>
              <w:t>etme</w:t>
            </w:r>
            <w:proofErr w:type="spellEnd"/>
            <w:r w:rsidRPr="00914374">
              <w:rPr>
                <w:sz w:val="20"/>
                <w:szCs w:val="20"/>
                <w:shd w:val="clear" w:color="auto" w:fill="FFFFFF"/>
              </w:rPr>
              <w:t xml:space="preserve"> </w:t>
            </w:r>
            <w:proofErr w:type="spellStart"/>
            <w:r w:rsidRPr="00914374">
              <w:rPr>
                <w:sz w:val="20"/>
                <w:szCs w:val="20"/>
                <w:shd w:val="clear" w:color="auto" w:fill="FFFFFF"/>
              </w:rPr>
              <w:t>özelliğini</w:t>
            </w:r>
            <w:proofErr w:type="spellEnd"/>
            <w:r w:rsidRPr="00914374">
              <w:rPr>
                <w:sz w:val="20"/>
                <w:szCs w:val="20"/>
                <w:shd w:val="clear" w:color="auto" w:fill="FFFFFF"/>
              </w:rPr>
              <w:t xml:space="preserve"> </w:t>
            </w:r>
            <w:proofErr w:type="spellStart"/>
            <w:r w:rsidRPr="00914374">
              <w:rPr>
                <w:sz w:val="20"/>
                <w:szCs w:val="20"/>
                <w:shd w:val="clear" w:color="auto" w:fill="FFFFFF"/>
              </w:rPr>
              <w:t>göstermesinin</w:t>
            </w:r>
            <w:proofErr w:type="spellEnd"/>
            <w:r w:rsidRPr="00914374">
              <w:rPr>
                <w:sz w:val="20"/>
                <w:szCs w:val="20"/>
                <w:shd w:val="clear" w:color="auto" w:fill="FFFFFF"/>
              </w:rPr>
              <w:t xml:space="preserve"> </w:t>
            </w:r>
            <w:proofErr w:type="spellStart"/>
            <w:r w:rsidRPr="00914374">
              <w:rPr>
                <w:sz w:val="20"/>
                <w:szCs w:val="20"/>
                <w:shd w:val="clear" w:color="auto" w:fill="FFFFFF"/>
              </w:rPr>
              <w:t>yanı</w:t>
            </w:r>
            <w:proofErr w:type="spellEnd"/>
            <w:r w:rsidRPr="00914374">
              <w:rPr>
                <w:sz w:val="20"/>
                <w:szCs w:val="20"/>
                <w:shd w:val="clear" w:color="auto" w:fill="FFFFFF"/>
              </w:rPr>
              <w:t xml:space="preserve"> </w:t>
            </w:r>
            <w:proofErr w:type="spellStart"/>
            <w:r w:rsidRPr="00914374">
              <w:rPr>
                <w:sz w:val="20"/>
                <w:szCs w:val="20"/>
                <w:shd w:val="clear" w:color="auto" w:fill="FFFFFF"/>
              </w:rPr>
              <w:t>sıra</w:t>
            </w:r>
            <w:proofErr w:type="spellEnd"/>
            <w:r w:rsidRPr="00914374">
              <w:rPr>
                <w:sz w:val="20"/>
                <w:szCs w:val="20"/>
                <w:shd w:val="clear" w:color="auto" w:fill="FFFFFF"/>
              </w:rPr>
              <w:t xml:space="preserve">, </w:t>
            </w:r>
            <w:proofErr w:type="spellStart"/>
            <w:r w:rsidRPr="00914374">
              <w:rPr>
                <w:sz w:val="20"/>
                <w:szCs w:val="20"/>
                <w:shd w:val="clear" w:color="auto" w:fill="FFFFFF"/>
              </w:rPr>
              <w:t>yenilikçi</w:t>
            </w:r>
            <w:proofErr w:type="spellEnd"/>
            <w:r w:rsidRPr="00914374">
              <w:rPr>
                <w:sz w:val="20"/>
                <w:szCs w:val="20"/>
                <w:shd w:val="clear" w:color="auto" w:fill="FFFFFF"/>
              </w:rPr>
              <w:t xml:space="preserve"> </w:t>
            </w:r>
            <w:proofErr w:type="spellStart"/>
            <w:r w:rsidRPr="00914374">
              <w:rPr>
                <w:sz w:val="20"/>
                <w:szCs w:val="20"/>
                <w:shd w:val="clear" w:color="auto" w:fill="FFFFFF"/>
              </w:rPr>
              <w:t>ve</w:t>
            </w:r>
            <w:proofErr w:type="spellEnd"/>
            <w:r w:rsidRPr="00914374">
              <w:rPr>
                <w:sz w:val="20"/>
                <w:szCs w:val="20"/>
                <w:shd w:val="clear" w:color="auto" w:fill="FFFFFF"/>
              </w:rPr>
              <w:t xml:space="preserve"> </w:t>
            </w:r>
            <w:proofErr w:type="spellStart"/>
            <w:r w:rsidRPr="00914374">
              <w:rPr>
                <w:sz w:val="20"/>
                <w:szCs w:val="20"/>
                <w:shd w:val="clear" w:color="auto" w:fill="FFFFFF"/>
              </w:rPr>
              <w:t>üretken</w:t>
            </w:r>
            <w:proofErr w:type="spellEnd"/>
            <w:r w:rsidRPr="00914374">
              <w:rPr>
                <w:sz w:val="20"/>
                <w:szCs w:val="20"/>
                <w:shd w:val="clear" w:color="auto" w:fill="FFFFFF"/>
              </w:rPr>
              <w:t xml:space="preserve"> </w:t>
            </w:r>
            <w:proofErr w:type="spellStart"/>
            <w:r w:rsidRPr="00914374">
              <w:rPr>
                <w:sz w:val="20"/>
                <w:szCs w:val="20"/>
                <w:shd w:val="clear" w:color="auto" w:fill="FFFFFF"/>
              </w:rPr>
              <w:t>bir</w:t>
            </w:r>
            <w:proofErr w:type="spellEnd"/>
            <w:r w:rsidRPr="00914374">
              <w:rPr>
                <w:sz w:val="20"/>
                <w:szCs w:val="20"/>
                <w:shd w:val="clear" w:color="auto" w:fill="FFFFFF"/>
              </w:rPr>
              <w:t xml:space="preserve"> </w:t>
            </w:r>
            <w:proofErr w:type="spellStart"/>
            <w:r w:rsidRPr="00914374">
              <w:rPr>
                <w:sz w:val="20"/>
                <w:szCs w:val="20"/>
                <w:shd w:val="clear" w:color="auto" w:fill="FFFFFF"/>
              </w:rPr>
              <w:t>kişilik</w:t>
            </w:r>
            <w:proofErr w:type="spellEnd"/>
            <w:r w:rsidRPr="00914374">
              <w:rPr>
                <w:sz w:val="20"/>
                <w:szCs w:val="20"/>
                <w:shd w:val="clear" w:color="auto" w:fill="FFFFFF"/>
              </w:rPr>
              <w:t xml:space="preserve"> </w:t>
            </w:r>
            <w:proofErr w:type="spellStart"/>
            <w:r w:rsidRPr="00914374">
              <w:rPr>
                <w:sz w:val="20"/>
                <w:szCs w:val="20"/>
                <w:shd w:val="clear" w:color="auto" w:fill="FFFFFF"/>
              </w:rPr>
              <w:t>sergiler</w:t>
            </w:r>
            <w:proofErr w:type="spellEnd"/>
            <w:r w:rsidRPr="00914374">
              <w:rPr>
                <w:sz w:val="20"/>
                <w:szCs w:val="20"/>
                <w:shd w:val="clear" w:color="auto" w:fill="FFFFFF"/>
              </w:rPr>
              <w:t>.</w:t>
            </w:r>
          </w:p>
        </w:tc>
        <w:tc>
          <w:tcPr>
            <w:tcW w:w="919" w:type="dxa"/>
          </w:tcPr>
          <w:p w14:paraId="358CD143" w14:textId="1A5E1042" w:rsidR="00A450CC" w:rsidRPr="001D3CB2" w:rsidRDefault="00A450CC" w:rsidP="00A450CC">
            <w:pPr>
              <w:pStyle w:val="TableParagraph"/>
              <w:spacing w:before="0"/>
              <w:ind w:left="0"/>
              <w:jc w:val="center"/>
              <w:rPr>
                <w:sz w:val="20"/>
                <w:szCs w:val="20"/>
              </w:rPr>
            </w:pPr>
            <w:r>
              <w:rPr>
                <w:sz w:val="20"/>
                <w:szCs w:val="20"/>
              </w:rPr>
              <w:t>3</w:t>
            </w:r>
          </w:p>
        </w:tc>
      </w:tr>
      <w:tr w:rsidR="00A450CC" w:rsidRPr="0035578F" w14:paraId="3D6D94BC" w14:textId="77777777" w:rsidTr="00B133FE">
        <w:trPr>
          <w:trHeight w:val="286"/>
        </w:trPr>
        <w:tc>
          <w:tcPr>
            <w:tcW w:w="9669" w:type="dxa"/>
            <w:gridSpan w:val="13"/>
          </w:tcPr>
          <w:p w14:paraId="5FCF88C7" w14:textId="77777777" w:rsidR="00A450CC" w:rsidRPr="0035578F" w:rsidRDefault="00A450CC" w:rsidP="00A450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xml:space="preserve">: </w:t>
            </w:r>
            <w:proofErr w:type="gramStart"/>
            <w:r w:rsidRPr="0035578F">
              <w:rPr>
                <w:rFonts w:ascii="Times New Roman" w:eastAsia="Times New Roman" w:hAnsi="Times New Roman" w:cs="Times New Roman"/>
                <w:sz w:val="20"/>
                <w:szCs w:val="20"/>
                <w:lang w:val="en-US"/>
              </w:rPr>
              <w:t>1.Very</w:t>
            </w:r>
            <w:proofErr w:type="gramEnd"/>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37BF3553" w14:textId="77777777" w:rsidR="00A450CC" w:rsidRPr="0035578F" w:rsidRDefault="00A450CC" w:rsidP="00A450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proofErr w:type="gram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w:t>
            </w:r>
            <w:proofErr w:type="gram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A450CC" w:rsidRPr="0035578F" w14:paraId="19B7FA18" w14:textId="77777777" w:rsidTr="00DA2551">
        <w:trPr>
          <w:trHeight w:val="296"/>
        </w:trPr>
        <w:tc>
          <w:tcPr>
            <w:tcW w:w="9669" w:type="dxa"/>
            <w:gridSpan w:val="13"/>
          </w:tcPr>
          <w:p w14:paraId="2FEFB322" w14:textId="77777777" w:rsidR="00A450CC" w:rsidRPr="0035578F" w:rsidRDefault="00A450CC" w:rsidP="00A450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Contents/Ders </w:t>
            </w:r>
            <w:proofErr w:type="spellStart"/>
            <w:r w:rsidRPr="0035578F">
              <w:rPr>
                <w:rFonts w:ascii="Times New Roman" w:eastAsia="Times New Roman" w:hAnsi="Times New Roman" w:cs="Times New Roman"/>
                <w:b/>
                <w:sz w:val="20"/>
                <w:szCs w:val="20"/>
                <w:lang w:val="en-US"/>
              </w:rPr>
              <w:t>İçeriği</w:t>
            </w:r>
            <w:proofErr w:type="spellEnd"/>
          </w:p>
        </w:tc>
      </w:tr>
      <w:tr w:rsidR="00A450CC" w:rsidRPr="0035578F" w14:paraId="7CC6C63E" w14:textId="77777777" w:rsidTr="00DA2551">
        <w:trPr>
          <w:trHeight w:val="239"/>
        </w:trPr>
        <w:tc>
          <w:tcPr>
            <w:tcW w:w="817" w:type="dxa"/>
            <w:gridSpan w:val="2"/>
          </w:tcPr>
          <w:p w14:paraId="42021CEC" w14:textId="77777777" w:rsidR="00A450CC" w:rsidRPr="0035578F" w:rsidRDefault="00A450CC" w:rsidP="00A450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661C5808"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6A23FD"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4AF38F21" w14:textId="77777777" w:rsidR="00A450CC" w:rsidRPr="0035578F" w:rsidRDefault="00A450CC" w:rsidP="00A450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A450CC" w:rsidRPr="0035578F" w14:paraId="4EB4E91A" w14:textId="77777777" w:rsidTr="00DA2551">
        <w:trPr>
          <w:trHeight w:val="236"/>
        </w:trPr>
        <w:tc>
          <w:tcPr>
            <w:tcW w:w="817" w:type="dxa"/>
            <w:gridSpan w:val="2"/>
          </w:tcPr>
          <w:p w14:paraId="70B02FE2" w14:textId="77777777" w:rsidR="00A450CC" w:rsidRPr="0035578F" w:rsidRDefault="00A450CC" w:rsidP="00A450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3229D894"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6679C4" w14:textId="5BEAE1AC" w:rsidR="00A450CC" w:rsidRPr="0035578F" w:rsidRDefault="00A450CC" w:rsidP="00A450C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987A3F">
              <w:rPr>
                <w:rFonts w:ascii="Times New Roman" w:eastAsia="Times New Roman" w:hAnsi="Times New Roman" w:cs="Times New Roman"/>
                <w:sz w:val="20"/>
                <w:szCs w:val="20"/>
              </w:rPr>
              <w:t>Eğitim, felsefe ve Eğitim Felsefenin Temel kavramları</w:t>
            </w:r>
          </w:p>
        </w:tc>
        <w:tc>
          <w:tcPr>
            <w:tcW w:w="1627" w:type="dxa"/>
            <w:gridSpan w:val="3"/>
          </w:tcPr>
          <w:p w14:paraId="1859F912"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1772CA1F" w14:textId="77777777" w:rsidTr="00DA2551">
        <w:trPr>
          <w:trHeight w:val="236"/>
        </w:trPr>
        <w:tc>
          <w:tcPr>
            <w:tcW w:w="817" w:type="dxa"/>
            <w:gridSpan w:val="2"/>
          </w:tcPr>
          <w:p w14:paraId="0D5F61D1" w14:textId="77777777" w:rsidR="00A450CC" w:rsidRPr="0035578F" w:rsidRDefault="00A450CC" w:rsidP="00A450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1F383A76"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2788CC" w14:textId="46B79663"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F</w:t>
            </w:r>
            <w:r w:rsidRPr="00D6032F">
              <w:rPr>
                <w:rFonts w:ascii="Times New Roman" w:eastAsia="Times New Roman" w:hAnsi="Times New Roman" w:cs="Times New Roman"/>
                <w:sz w:val="20"/>
                <w:szCs w:val="20"/>
              </w:rPr>
              <w:t>elsefenin temel sorunları (Varlık, Bilgi, Ahlak/Değerler Felsefesi gibi.) ve eğitimle ilişkisi</w:t>
            </w:r>
          </w:p>
        </w:tc>
        <w:tc>
          <w:tcPr>
            <w:tcW w:w="1627" w:type="dxa"/>
            <w:gridSpan w:val="3"/>
          </w:tcPr>
          <w:p w14:paraId="46B7E256"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00CB48A3" w14:textId="77777777" w:rsidTr="00DA2551">
        <w:trPr>
          <w:trHeight w:val="237"/>
        </w:trPr>
        <w:tc>
          <w:tcPr>
            <w:tcW w:w="817" w:type="dxa"/>
            <w:gridSpan w:val="2"/>
          </w:tcPr>
          <w:p w14:paraId="29C0C8AD" w14:textId="77777777" w:rsidR="00A450CC" w:rsidRPr="0035578F" w:rsidRDefault="00A450CC" w:rsidP="00A450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63DF5E47"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30A3EF" w14:textId="59665AD6"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Çağdaş eğitim kuramları. (Daimicilik, Esasicilik, İlerlemecilik, Yeniden Kurmacılık)</w:t>
            </w:r>
          </w:p>
        </w:tc>
        <w:tc>
          <w:tcPr>
            <w:tcW w:w="1627" w:type="dxa"/>
            <w:gridSpan w:val="3"/>
          </w:tcPr>
          <w:p w14:paraId="640DCF01"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55E259AB" w14:textId="77777777" w:rsidTr="00DA2551">
        <w:trPr>
          <w:trHeight w:val="235"/>
        </w:trPr>
        <w:tc>
          <w:tcPr>
            <w:tcW w:w="817" w:type="dxa"/>
            <w:gridSpan w:val="2"/>
          </w:tcPr>
          <w:p w14:paraId="11AE3E94" w14:textId="77777777" w:rsidR="00A450CC" w:rsidRPr="0035578F" w:rsidRDefault="00A450CC" w:rsidP="00A450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4A3716E"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43811B" w14:textId="4644D32E"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5EF0">
              <w:rPr>
                <w:rFonts w:ascii="Times New Roman" w:eastAsia="Times New Roman" w:hAnsi="Times New Roman" w:cs="Times New Roman"/>
                <w:sz w:val="20"/>
                <w:szCs w:val="20"/>
              </w:rPr>
              <w:t>İdealizm ve Eğitim</w:t>
            </w:r>
          </w:p>
        </w:tc>
        <w:tc>
          <w:tcPr>
            <w:tcW w:w="1627" w:type="dxa"/>
            <w:gridSpan w:val="3"/>
          </w:tcPr>
          <w:p w14:paraId="51BCDFCB"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742EE68A" w14:textId="77777777" w:rsidTr="00DA2551">
        <w:trPr>
          <w:trHeight w:val="235"/>
        </w:trPr>
        <w:tc>
          <w:tcPr>
            <w:tcW w:w="817" w:type="dxa"/>
            <w:gridSpan w:val="2"/>
          </w:tcPr>
          <w:p w14:paraId="6796D6AD" w14:textId="77777777" w:rsidR="00A450CC" w:rsidRPr="0035578F" w:rsidRDefault="00A450CC" w:rsidP="00A450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20B697B8"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E744C3" w14:textId="5DB6BB85"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Realizm ve Eğitim</w:t>
            </w:r>
          </w:p>
        </w:tc>
        <w:tc>
          <w:tcPr>
            <w:tcW w:w="1627" w:type="dxa"/>
            <w:gridSpan w:val="3"/>
          </w:tcPr>
          <w:p w14:paraId="1E45BB4B"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2171080A" w14:textId="77777777" w:rsidTr="00DA2551">
        <w:trPr>
          <w:trHeight w:val="235"/>
        </w:trPr>
        <w:tc>
          <w:tcPr>
            <w:tcW w:w="817" w:type="dxa"/>
            <w:gridSpan w:val="2"/>
          </w:tcPr>
          <w:p w14:paraId="464F221C" w14:textId="77777777" w:rsidR="00A450CC" w:rsidRPr="0035578F" w:rsidRDefault="00A450CC" w:rsidP="00A450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64DC6E40"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77E8488" w14:textId="1BD96FED"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Orta Çağ’da eğitim (Din ve Eğitim)</w:t>
            </w:r>
          </w:p>
        </w:tc>
        <w:tc>
          <w:tcPr>
            <w:tcW w:w="1627" w:type="dxa"/>
            <w:gridSpan w:val="3"/>
          </w:tcPr>
          <w:p w14:paraId="4BAF5C34"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3D358897" w14:textId="77777777" w:rsidTr="00DA2551">
        <w:trPr>
          <w:trHeight w:val="235"/>
        </w:trPr>
        <w:tc>
          <w:tcPr>
            <w:tcW w:w="817" w:type="dxa"/>
            <w:gridSpan w:val="2"/>
          </w:tcPr>
          <w:p w14:paraId="084E369C" w14:textId="77777777" w:rsidR="00A450CC" w:rsidRPr="0035578F" w:rsidRDefault="00A450CC" w:rsidP="00A450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3B91C362"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C9D8F" w14:textId="1077C469" w:rsidR="00A450CC" w:rsidRPr="0035578F" w:rsidRDefault="00A450CC" w:rsidP="00A450C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Natüralizm ve Eğitim</w:t>
            </w:r>
          </w:p>
        </w:tc>
        <w:tc>
          <w:tcPr>
            <w:tcW w:w="1627" w:type="dxa"/>
            <w:gridSpan w:val="3"/>
          </w:tcPr>
          <w:p w14:paraId="671574FA"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37A49693" w14:textId="77777777" w:rsidTr="00DA2551">
        <w:trPr>
          <w:trHeight w:val="235"/>
        </w:trPr>
        <w:tc>
          <w:tcPr>
            <w:tcW w:w="817" w:type="dxa"/>
            <w:gridSpan w:val="2"/>
          </w:tcPr>
          <w:p w14:paraId="49C5E6AA" w14:textId="77777777" w:rsidR="00A450CC" w:rsidRPr="0035578F" w:rsidRDefault="00A450CC" w:rsidP="00A450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482EF17B"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F2E0D6" w14:textId="0A6EC91D"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3FA853D3" w14:textId="77777777" w:rsidR="00A450CC" w:rsidRPr="0035578F" w:rsidRDefault="00A450CC" w:rsidP="00A450CC">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A450CC" w:rsidRPr="0035578F" w14:paraId="03FF0ACA" w14:textId="77777777" w:rsidTr="00DA2551">
        <w:trPr>
          <w:trHeight w:val="235"/>
        </w:trPr>
        <w:tc>
          <w:tcPr>
            <w:tcW w:w="817" w:type="dxa"/>
            <w:gridSpan w:val="2"/>
          </w:tcPr>
          <w:p w14:paraId="403165D6" w14:textId="77777777" w:rsidR="00A450CC" w:rsidRPr="0035578F" w:rsidRDefault="00A450CC" w:rsidP="00A450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21C93D1"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5F80EE" w14:textId="183B29DE"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Kültürel yaklaşım</w:t>
            </w:r>
          </w:p>
        </w:tc>
        <w:tc>
          <w:tcPr>
            <w:tcW w:w="1627" w:type="dxa"/>
            <w:gridSpan w:val="3"/>
          </w:tcPr>
          <w:p w14:paraId="33E219A8"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7E7EEFC8" w14:textId="77777777" w:rsidTr="00DA2551">
        <w:trPr>
          <w:trHeight w:val="235"/>
        </w:trPr>
        <w:tc>
          <w:tcPr>
            <w:tcW w:w="817" w:type="dxa"/>
            <w:gridSpan w:val="2"/>
          </w:tcPr>
          <w:p w14:paraId="6A4DA92B" w14:textId="77777777" w:rsidR="00A450CC" w:rsidRPr="0035578F" w:rsidRDefault="00A450CC" w:rsidP="00A450C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405FC2E5"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4C490BA" w14:textId="74F45A24"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Pragmatizm ve Eğitim</w:t>
            </w:r>
          </w:p>
        </w:tc>
        <w:tc>
          <w:tcPr>
            <w:tcW w:w="1627" w:type="dxa"/>
            <w:gridSpan w:val="3"/>
          </w:tcPr>
          <w:p w14:paraId="73F0F89F"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43F51FD8" w14:textId="77777777" w:rsidTr="00DA2551">
        <w:trPr>
          <w:trHeight w:val="235"/>
        </w:trPr>
        <w:tc>
          <w:tcPr>
            <w:tcW w:w="817" w:type="dxa"/>
            <w:gridSpan w:val="2"/>
          </w:tcPr>
          <w:p w14:paraId="66C1CDF4" w14:textId="77777777" w:rsidR="00A450CC" w:rsidRPr="0035578F" w:rsidRDefault="00A450CC" w:rsidP="00A450CC">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3407050C"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597D6C" w14:textId="22617950" w:rsidR="00A450CC" w:rsidRPr="0035578F" w:rsidRDefault="00A450CC" w:rsidP="00A450C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Varoluşçuluk ve Eğitim</w:t>
            </w:r>
          </w:p>
        </w:tc>
        <w:tc>
          <w:tcPr>
            <w:tcW w:w="1627" w:type="dxa"/>
            <w:gridSpan w:val="3"/>
          </w:tcPr>
          <w:p w14:paraId="602D4677"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13A4C236" w14:textId="77777777" w:rsidTr="00DA2551">
        <w:trPr>
          <w:trHeight w:val="235"/>
        </w:trPr>
        <w:tc>
          <w:tcPr>
            <w:tcW w:w="817" w:type="dxa"/>
            <w:gridSpan w:val="2"/>
          </w:tcPr>
          <w:p w14:paraId="2DD3686D" w14:textId="77777777" w:rsidR="00A450CC" w:rsidRPr="0035578F" w:rsidRDefault="00A450CC" w:rsidP="00A450CC">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2259F7F7"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8A7474" w14:textId="52403D16"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Liberalizm ve Eğitim</w:t>
            </w:r>
          </w:p>
        </w:tc>
        <w:tc>
          <w:tcPr>
            <w:tcW w:w="1627" w:type="dxa"/>
            <w:gridSpan w:val="3"/>
          </w:tcPr>
          <w:p w14:paraId="0AA2690D"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31E02A73" w14:textId="77777777" w:rsidTr="00DA2551">
        <w:trPr>
          <w:trHeight w:val="235"/>
        </w:trPr>
        <w:tc>
          <w:tcPr>
            <w:tcW w:w="817" w:type="dxa"/>
            <w:gridSpan w:val="2"/>
          </w:tcPr>
          <w:p w14:paraId="32BB44B8" w14:textId="77777777" w:rsidR="00A450CC" w:rsidRPr="0035578F" w:rsidRDefault="00A450CC" w:rsidP="00A450C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55481C09"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A687344" w14:textId="2E611345" w:rsidR="00A450CC" w:rsidRPr="0035578F" w:rsidRDefault="00A450CC" w:rsidP="00A450CC">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Analitik eğitim felsefesi</w:t>
            </w:r>
          </w:p>
        </w:tc>
        <w:tc>
          <w:tcPr>
            <w:tcW w:w="1627" w:type="dxa"/>
            <w:gridSpan w:val="3"/>
          </w:tcPr>
          <w:p w14:paraId="241AC40F"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13525305" w14:textId="77777777" w:rsidTr="00DA2551">
        <w:trPr>
          <w:trHeight w:val="235"/>
        </w:trPr>
        <w:tc>
          <w:tcPr>
            <w:tcW w:w="817" w:type="dxa"/>
            <w:gridSpan w:val="2"/>
          </w:tcPr>
          <w:p w14:paraId="7FC93DB0" w14:textId="77777777" w:rsidR="00A450CC" w:rsidRPr="0035578F" w:rsidRDefault="00A450CC" w:rsidP="00A450C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65086D1"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A50DFC2" w14:textId="79A4A8FE"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75EDE">
              <w:rPr>
                <w:rFonts w:ascii="Times New Roman" w:eastAsia="Times New Roman" w:hAnsi="Times New Roman" w:cs="Times New Roman"/>
                <w:sz w:val="20"/>
                <w:szCs w:val="20"/>
              </w:rPr>
              <w:t>Eleştirel eğitim felsefesi</w:t>
            </w:r>
          </w:p>
        </w:tc>
        <w:tc>
          <w:tcPr>
            <w:tcW w:w="1627" w:type="dxa"/>
            <w:gridSpan w:val="3"/>
          </w:tcPr>
          <w:p w14:paraId="4BA4FB87"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50AB9055" w14:textId="77777777" w:rsidTr="00DA2551">
        <w:trPr>
          <w:trHeight w:val="235"/>
        </w:trPr>
        <w:tc>
          <w:tcPr>
            <w:tcW w:w="817" w:type="dxa"/>
            <w:gridSpan w:val="2"/>
          </w:tcPr>
          <w:p w14:paraId="5847ACA6" w14:textId="77777777" w:rsidR="00A450CC" w:rsidRPr="0035578F" w:rsidRDefault="00A450CC" w:rsidP="00A450CC">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0B7413B"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4E67FA" w14:textId="0934B996" w:rsidR="00A450CC" w:rsidRPr="0035578F" w:rsidRDefault="00A450CC" w:rsidP="00A450CC">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Sınav</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Haftası</w:t>
            </w:r>
            <w:proofErr w:type="spellEnd"/>
          </w:p>
        </w:tc>
        <w:tc>
          <w:tcPr>
            <w:tcW w:w="1627" w:type="dxa"/>
            <w:gridSpan w:val="3"/>
          </w:tcPr>
          <w:p w14:paraId="57F798BE" w14:textId="77777777" w:rsidR="00A450CC" w:rsidRPr="0035578F" w:rsidRDefault="00A450CC" w:rsidP="00A450CC">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A450CC" w:rsidRPr="0035578F" w14:paraId="3000EF6A" w14:textId="77777777" w:rsidTr="00DA2551">
        <w:trPr>
          <w:trHeight w:val="242"/>
        </w:trPr>
        <w:tc>
          <w:tcPr>
            <w:tcW w:w="9669" w:type="dxa"/>
            <w:gridSpan w:val="13"/>
          </w:tcPr>
          <w:p w14:paraId="60CCE884" w14:textId="77777777" w:rsidR="00A450CC" w:rsidRPr="0035578F" w:rsidRDefault="00A450CC" w:rsidP="00A450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A450CC" w:rsidRPr="0035578F" w14:paraId="22D513EC" w14:textId="77777777" w:rsidTr="00DA2551">
        <w:trPr>
          <w:trHeight w:val="1240"/>
        </w:trPr>
        <w:tc>
          <w:tcPr>
            <w:tcW w:w="9669" w:type="dxa"/>
            <w:gridSpan w:val="13"/>
          </w:tcPr>
          <w:p w14:paraId="2EED78B8" w14:textId="77777777" w:rsidR="00A450CC" w:rsidRPr="0035578F" w:rsidRDefault="00A450CC" w:rsidP="00A450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Textbook/Ders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4DE32C43" w14:textId="3F42EB81"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Ahmet CEVİZCİ, (2011), Eğitim Felsefesi, İstanbul, Say Yayınları</w:t>
            </w:r>
          </w:p>
          <w:p w14:paraId="6A6735BE" w14:textId="1D43DEF5"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 Öğretim Fakültesi Yayınları, Eskişehir</w:t>
            </w:r>
          </w:p>
          <w:p w14:paraId="0D6C497C" w14:textId="77777777"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Veysel Sönmez,</w:t>
            </w:r>
            <w:r w:rsidRPr="00A75EDE">
              <w:rPr>
                <w:rFonts w:ascii="Times New Roman" w:eastAsia="Times New Roman" w:hAnsi="Times New Roman" w:cs="Times New Roman"/>
                <w:sz w:val="20"/>
                <w:szCs w:val="20"/>
              </w:rPr>
              <w:t xml:space="preserve"> (2011</w:t>
            </w:r>
            <w:proofErr w:type="gramStart"/>
            <w:r w:rsidRPr="00A75EDE">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A75EDE">
              <w:rPr>
                <w:rFonts w:ascii="Times New Roman" w:eastAsia="Times New Roman" w:hAnsi="Times New Roman" w:cs="Times New Roman"/>
                <w:sz w:val="20"/>
                <w:szCs w:val="20"/>
              </w:rPr>
              <w:t>Eğitim</w:t>
            </w:r>
            <w:proofErr w:type="gramEnd"/>
            <w:r w:rsidRPr="00A75E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A75EDE">
              <w:rPr>
                <w:rFonts w:ascii="Times New Roman" w:eastAsia="Times New Roman" w:hAnsi="Times New Roman" w:cs="Times New Roman"/>
                <w:sz w:val="20"/>
                <w:szCs w:val="20"/>
              </w:rPr>
              <w:t>elsefesi. (10. Baskı). Ankara: Anı Yayıncılık</w:t>
            </w:r>
          </w:p>
          <w:p w14:paraId="10A1D69E" w14:textId="77777777"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2919F18" w14:textId="77777777"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115FF597" w14:textId="77777777"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7FE10A0B" w14:textId="77777777" w:rsidR="00A450CC"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p w14:paraId="4722F31A" w14:textId="295D6B10" w:rsidR="00A450CC" w:rsidRPr="00F32610" w:rsidRDefault="00A450CC" w:rsidP="00A450CC">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A450CC" w:rsidRPr="0035578F" w14:paraId="7840A94A" w14:textId="77777777" w:rsidTr="00DA2551">
        <w:trPr>
          <w:trHeight w:val="210"/>
        </w:trPr>
        <w:tc>
          <w:tcPr>
            <w:tcW w:w="9669" w:type="dxa"/>
            <w:gridSpan w:val="13"/>
            <w:tcBorders>
              <w:bottom w:val="nil"/>
            </w:tcBorders>
          </w:tcPr>
          <w:p w14:paraId="636A18A7" w14:textId="77777777" w:rsidR="00A450CC" w:rsidRPr="0035578F" w:rsidRDefault="00A450CC" w:rsidP="00A450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A450CC" w:rsidRPr="0035578F" w14:paraId="74F66544" w14:textId="77777777" w:rsidTr="00DA2551">
        <w:trPr>
          <w:trHeight w:val="248"/>
        </w:trPr>
        <w:tc>
          <w:tcPr>
            <w:tcW w:w="2660" w:type="dxa"/>
            <w:gridSpan w:val="4"/>
            <w:tcBorders>
              <w:top w:val="single" w:sz="18" w:space="0" w:color="000000"/>
              <w:bottom w:val="single" w:sz="12" w:space="0" w:color="000000"/>
            </w:tcBorders>
          </w:tcPr>
          <w:p w14:paraId="63AB67ED" w14:textId="77777777" w:rsidR="00A450CC" w:rsidRPr="0035578F" w:rsidRDefault="00A450CC" w:rsidP="00A450CC">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41BEEC9A" w14:textId="7443EC70" w:rsidR="00A450CC" w:rsidRPr="0035578F" w:rsidRDefault="00A450CC" w:rsidP="00A450CC">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5487B34D"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19FCF15B" w14:textId="77777777" w:rsidTr="00DA2551">
        <w:trPr>
          <w:trHeight w:val="246"/>
        </w:trPr>
        <w:tc>
          <w:tcPr>
            <w:tcW w:w="2660" w:type="dxa"/>
            <w:gridSpan w:val="4"/>
            <w:tcBorders>
              <w:top w:val="single" w:sz="12" w:space="0" w:color="000000"/>
              <w:bottom w:val="single" w:sz="18" w:space="0" w:color="000000"/>
            </w:tcBorders>
          </w:tcPr>
          <w:p w14:paraId="2B97C8CE" w14:textId="77777777" w:rsidR="00A450CC" w:rsidRPr="0035578F" w:rsidRDefault="00A450CC" w:rsidP="00A450CC">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78FF5E46" w14:textId="63B3EB66" w:rsidR="00A450CC" w:rsidRPr="0035578F" w:rsidRDefault="00A450CC" w:rsidP="00A450CC">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77D0A2A8"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3F270323" w14:textId="77777777" w:rsidTr="00DA2551">
        <w:trPr>
          <w:trHeight w:val="258"/>
        </w:trPr>
        <w:tc>
          <w:tcPr>
            <w:tcW w:w="2660" w:type="dxa"/>
            <w:gridSpan w:val="4"/>
            <w:tcBorders>
              <w:top w:val="single" w:sz="18" w:space="0" w:color="000000"/>
              <w:bottom w:val="single" w:sz="12" w:space="0" w:color="000000"/>
            </w:tcBorders>
          </w:tcPr>
          <w:p w14:paraId="17C4004F" w14:textId="77777777" w:rsidR="00A450CC" w:rsidRPr="0035578F" w:rsidRDefault="00A450CC" w:rsidP="00A450CC">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54C9EC7" w14:textId="77777777" w:rsidR="00A450CC" w:rsidRPr="0035578F" w:rsidRDefault="00A450CC" w:rsidP="00A450CC">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77742E74" w14:textId="77777777" w:rsidR="00A450CC" w:rsidRPr="0035578F" w:rsidRDefault="00A450CC" w:rsidP="00A450CC">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A450CC" w:rsidRPr="0035578F" w14:paraId="0D3C811F" w14:textId="77777777" w:rsidTr="00DA2551">
        <w:trPr>
          <w:trHeight w:val="246"/>
        </w:trPr>
        <w:tc>
          <w:tcPr>
            <w:tcW w:w="2660" w:type="dxa"/>
            <w:gridSpan w:val="4"/>
            <w:tcBorders>
              <w:top w:val="single" w:sz="12" w:space="0" w:color="000000"/>
              <w:bottom w:val="single" w:sz="18" w:space="0" w:color="000000"/>
            </w:tcBorders>
          </w:tcPr>
          <w:p w14:paraId="56B03E3D" w14:textId="77777777" w:rsidR="00A450CC" w:rsidRPr="0035578F" w:rsidRDefault="00A450CC" w:rsidP="00A450CC">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425092E9" w14:textId="77777777" w:rsidR="00A450CC" w:rsidRPr="0035578F" w:rsidRDefault="00A450CC" w:rsidP="00A450CC">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2820CBF0"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52114AFB" w14:textId="77777777" w:rsidTr="00DA2551">
        <w:trPr>
          <w:trHeight w:val="246"/>
        </w:trPr>
        <w:tc>
          <w:tcPr>
            <w:tcW w:w="2660" w:type="dxa"/>
            <w:gridSpan w:val="4"/>
            <w:tcBorders>
              <w:top w:val="single" w:sz="18" w:space="0" w:color="000000"/>
              <w:bottom w:val="single" w:sz="12" w:space="0" w:color="000000"/>
            </w:tcBorders>
          </w:tcPr>
          <w:p w14:paraId="653227F3" w14:textId="77777777" w:rsidR="00A450CC" w:rsidRPr="0035578F" w:rsidRDefault="00A450CC" w:rsidP="00A450CC">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50337D21" w14:textId="183DC5EE" w:rsidR="00A450CC" w:rsidRPr="0035578F" w:rsidRDefault="00A450CC" w:rsidP="00A450CC">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62542B62"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55E55ECD" w14:textId="77777777" w:rsidTr="00DA2551">
        <w:trPr>
          <w:trHeight w:val="254"/>
        </w:trPr>
        <w:tc>
          <w:tcPr>
            <w:tcW w:w="2660" w:type="dxa"/>
            <w:gridSpan w:val="4"/>
            <w:tcBorders>
              <w:top w:val="single" w:sz="12" w:space="0" w:color="000000"/>
            </w:tcBorders>
          </w:tcPr>
          <w:p w14:paraId="7C766D1A" w14:textId="77777777" w:rsidR="00A450CC" w:rsidRPr="0035578F" w:rsidRDefault="00A450CC" w:rsidP="00A450CC">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66446A31" w14:textId="77777777" w:rsidR="00A450CC" w:rsidRPr="0035578F" w:rsidRDefault="00A450CC" w:rsidP="00A450CC">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69AABB6E" w14:textId="77777777" w:rsidR="00A450CC" w:rsidRPr="0035578F" w:rsidRDefault="00A450CC" w:rsidP="00A450CC">
            <w:pPr>
              <w:widowControl w:val="0"/>
              <w:autoSpaceDE w:val="0"/>
              <w:autoSpaceDN w:val="0"/>
              <w:spacing w:after="0" w:line="240" w:lineRule="auto"/>
              <w:rPr>
                <w:rFonts w:ascii="Times New Roman" w:eastAsia="Times New Roman" w:hAnsi="Times New Roman" w:cs="Times New Roman"/>
                <w:sz w:val="20"/>
                <w:szCs w:val="20"/>
                <w:lang w:val="en-US"/>
              </w:rPr>
            </w:pPr>
          </w:p>
        </w:tc>
      </w:tr>
      <w:tr w:rsidR="00A450CC" w:rsidRPr="0035578F" w14:paraId="5A0772E4" w14:textId="77777777" w:rsidTr="00DA2551">
        <w:trPr>
          <w:trHeight w:val="340"/>
        </w:trPr>
        <w:tc>
          <w:tcPr>
            <w:tcW w:w="9669" w:type="dxa"/>
            <w:gridSpan w:val="13"/>
          </w:tcPr>
          <w:p w14:paraId="5B72B144" w14:textId="77777777" w:rsidR="00A450CC" w:rsidRPr="0035578F" w:rsidRDefault="00A450CC" w:rsidP="00A450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A450CC" w:rsidRPr="0035578F" w14:paraId="7C464D51" w14:textId="77777777" w:rsidTr="00DA2551">
        <w:trPr>
          <w:trHeight w:val="265"/>
        </w:trPr>
        <w:tc>
          <w:tcPr>
            <w:tcW w:w="5352" w:type="dxa"/>
            <w:gridSpan w:val="7"/>
          </w:tcPr>
          <w:p w14:paraId="6ACF71F6" w14:textId="77777777" w:rsidR="00A450CC" w:rsidRPr="0035578F" w:rsidRDefault="00A450CC" w:rsidP="00A450CC">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3353E21B" w14:textId="77777777" w:rsidR="00A450CC" w:rsidRPr="0035578F" w:rsidRDefault="00A450CC" w:rsidP="00A450CC">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3415E37A" w14:textId="77777777" w:rsidR="00A450CC" w:rsidRPr="0035578F" w:rsidRDefault="00A450CC" w:rsidP="00A450CC">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2051" w:type="dxa"/>
            <w:gridSpan w:val="4"/>
          </w:tcPr>
          <w:p w14:paraId="46C4859A" w14:textId="77777777" w:rsidR="00A450CC" w:rsidRPr="0035578F" w:rsidRDefault="00A450CC" w:rsidP="00A450CC">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A450CC" w:rsidRPr="0035578F" w14:paraId="139C64F0" w14:textId="77777777" w:rsidTr="00DA2551">
        <w:trPr>
          <w:trHeight w:val="234"/>
        </w:trPr>
        <w:tc>
          <w:tcPr>
            <w:tcW w:w="5352" w:type="dxa"/>
            <w:gridSpan w:val="7"/>
          </w:tcPr>
          <w:p w14:paraId="30111D9A"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1BA97C7B" w14:textId="77777777" w:rsidR="00A450CC" w:rsidRPr="0035578F" w:rsidRDefault="00A450CC" w:rsidP="00A450CC">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01944DD" w14:textId="77777777" w:rsidR="00A450CC" w:rsidRPr="0035578F" w:rsidRDefault="00A450CC" w:rsidP="00A450C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7473A561" w14:textId="77777777" w:rsidR="00A450CC" w:rsidRPr="0035578F" w:rsidRDefault="00A450CC" w:rsidP="00A450C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A450CC" w:rsidRPr="0035578F" w14:paraId="0ADA1D67" w14:textId="77777777" w:rsidTr="00DA2551">
        <w:trPr>
          <w:trHeight w:val="234"/>
        </w:trPr>
        <w:tc>
          <w:tcPr>
            <w:tcW w:w="5352" w:type="dxa"/>
            <w:gridSpan w:val="7"/>
          </w:tcPr>
          <w:p w14:paraId="71D917D6"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307465FA" w14:textId="77777777" w:rsidR="00A450CC" w:rsidRPr="0035578F" w:rsidRDefault="00A450CC" w:rsidP="00A450C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C78FDC2" w14:textId="77777777" w:rsidR="00A450CC" w:rsidRPr="0035578F" w:rsidRDefault="00A450CC" w:rsidP="00A450CC">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8AC08CB" w14:textId="77777777" w:rsidR="00A450CC" w:rsidRPr="0035578F" w:rsidRDefault="00A450CC" w:rsidP="00A450C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450CC" w:rsidRPr="0035578F" w14:paraId="0CC446FA" w14:textId="77777777" w:rsidTr="00DA2551">
        <w:trPr>
          <w:trHeight w:val="234"/>
        </w:trPr>
        <w:tc>
          <w:tcPr>
            <w:tcW w:w="5352" w:type="dxa"/>
            <w:gridSpan w:val="7"/>
          </w:tcPr>
          <w:p w14:paraId="6CA6C119"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44ABD43" w14:textId="77777777" w:rsidR="00A450CC" w:rsidRPr="0035578F" w:rsidRDefault="00A450CC" w:rsidP="00A450CC">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524BA3CE" w14:textId="77777777" w:rsidR="00A450CC" w:rsidRPr="0035578F" w:rsidRDefault="00A450CC" w:rsidP="00A450C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3AD80854" w14:textId="77777777" w:rsidR="00A450CC" w:rsidRPr="0035578F" w:rsidRDefault="00A450CC" w:rsidP="00A450C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A450CC" w:rsidRPr="0035578F" w14:paraId="6C31F2F4" w14:textId="77777777" w:rsidTr="00DA2551">
        <w:trPr>
          <w:trHeight w:val="234"/>
        </w:trPr>
        <w:tc>
          <w:tcPr>
            <w:tcW w:w="5352" w:type="dxa"/>
            <w:gridSpan w:val="7"/>
          </w:tcPr>
          <w:p w14:paraId="60E38ABB"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44E24B1" w14:textId="77777777" w:rsidR="00A450CC" w:rsidRPr="0035578F" w:rsidRDefault="00A450CC" w:rsidP="00A450CC">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14E25E57" w14:textId="77777777" w:rsidR="00A450CC" w:rsidRPr="0035578F" w:rsidRDefault="00A450CC" w:rsidP="00A450CC">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4B49E062" w14:textId="77777777" w:rsidR="00A450CC" w:rsidRPr="0035578F" w:rsidRDefault="00A450CC" w:rsidP="00A450CC">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A450CC" w:rsidRPr="0035578F" w14:paraId="78D58FEF" w14:textId="77777777" w:rsidTr="00DA2551">
        <w:trPr>
          <w:trHeight w:val="234"/>
        </w:trPr>
        <w:tc>
          <w:tcPr>
            <w:tcW w:w="5352" w:type="dxa"/>
            <w:gridSpan w:val="7"/>
          </w:tcPr>
          <w:p w14:paraId="5342754C"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379ACBC9" w14:textId="77777777" w:rsidR="00A450CC" w:rsidRPr="0035578F" w:rsidRDefault="00A450CC" w:rsidP="00A450C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888BC6E" w14:textId="77777777" w:rsidR="00A450CC" w:rsidRPr="0035578F" w:rsidRDefault="00A450CC" w:rsidP="00A450C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0B19CB5" w14:textId="77777777" w:rsidR="00A450CC" w:rsidRPr="0035578F" w:rsidRDefault="00A450CC" w:rsidP="00A450C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A450CC" w:rsidRPr="0035578F" w14:paraId="0DECAB0B" w14:textId="77777777" w:rsidTr="00DA2551">
        <w:trPr>
          <w:trHeight w:val="234"/>
        </w:trPr>
        <w:tc>
          <w:tcPr>
            <w:tcW w:w="5352" w:type="dxa"/>
            <w:gridSpan w:val="7"/>
          </w:tcPr>
          <w:p w14:paraId="33FFCF44"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7BF3EE3" w14:textId="77777777" w:rsidR="00A450CC" w:rsidRPr="0035578F" w:rsidRDefault="00A450CC" w:rsidP="00A450CC">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EDC8CD6" w14:textId="77777777" w:rsidR="00A450CC" w:rsidRPr="0035578F" w:rsidRDefault="00A450CC" w:rsidP="00A450C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6E13F00A" w14:textId="77777777" w:rsidR="00A450CC" w:rsidRPr="0035578F" w:rsidRDefault="00A450CC" w:rsidP="00A450CC">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450CC" w:rsidRPr="0035578F" w14:paraId="5920037A" w14:textId="77777777" w:rsidTr="00DA2551">
        <w:trPr>
          <w:trHeight w:val="234"/>
        </w:trPr>
        <w:tc>
          <w:tcPr>
            <w:tcW w:w="5352" w:type="dxa"/>
            <w:gridSpan w:val="7"/>
          </w:tcPr>
          <w:p w14:paraId="4B6A7EC4"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4F8E00C4" w14:textId="77777777" w:rsidR="00A450CC" w:rsidRPr="0035578F" w:rsidRDefault="00A450CC" w:rsidP="00A450C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15C037B2" w14:textId="77777777" w:rsidR="00A450CC" w:rsidRPr="0035578F" w:rsidRDefault="00A450CC" w:rsidP="00A450C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A256F00" w14:textId="77777777" w:rsidR="00A450CC" w:rsidRPr="0035578F" w:rsidRDefault="00A450CC" w:rsidP="00A450CC">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450CC" w:rsidRPr="0035578F" w14:paraId="75B517B0" w14:textId="77777777" w:rsidTr="00DA2551">
        <w:trPr>
          <w:trHeight w:val="234"/>
        </w:trPr>
        <w:tc>
          <w:tcPr>
            <w:tcW w:w="5352" w:type="dxa"/>
            <w:gridSpan w:val="7"/>
          </w:tcPr>
          <w:p w14:paraId="3C324D2A"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70C72909" w14:textId="77777777" w:rsidR="00A450CC" w:rsidRPr="0035578F" w:rsidRDefault="00A450CC" w:rsidP="00A450C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7E23E0" w14:textId="77777777" w:rsidR="00A450CC" w:rsidRPr="0035578F" w:rsidRDefault="00A450CC" w:rsidP="00A450CC">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3933078A" w14:textId="77777777" w:rsidR="00A450CC" w:rsidRPr="0035578F" w:rsidRDefault="00A450CC" w:rsidP="00A450CC">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450CC" w:rsidRPr="0035578F" w14:paraId="42A228D5" w14:textId="77777777" w:rsidTr="00DA2551">
        <w:trPr>
          <w:trHeight w:val="234"/>
        </w:trPr>
        <w:tc>
          <w:tcPr>
            <w:tcW w:w="5352" w:type="dxa"/>
            <w:gridSpan w:val="7"/>
          </w:tcPr>
          <w:p w14:paraId="3F5AC3FB"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181D5691" w14:textId="77777777" w:rsidR="00A450CC" w:rsidRPr="0035578F" w:rsidRDefault="00A450CC" w:rsidP="00A450CC">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388EBF1C" w14:textId="77777777" w:rsidR="00A450CC" w:rsidRPr="0035578F" w:rsidRDefault="00A450CC" w:rsidP="00A450CC">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5746651F" w14:textId="77777777" w:rsidR="00A450CC" w:rsidRPr="0035578F" w:rsidRDefault="00A450CC" w:rsidP="00A450CC">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450CC" w:rsidRPr="0035578F" w14:paraId="05C246B1" w14:textId="77777777" w:rsidTr="00DA2551">
        <w:trPr>
          <w:trHeight w:val="234"/>
        </w:trPr>
        <w:tc>
          <w:tcPr>
            <w:tcW w:w="5352" w:type="dxa"/>
            <w:gridSpan w:val="7"/>
          </w:tcPr>
          <w:p w14:paraId="620553A9" w14:textId="77777777" w:rsidR="00A450CC" w:rsidRPr="0035578F" w:rsidRDefault="00A450CC" w:rsidP="00A450C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016763E6" w14:textId="46B807E9" w:rsidR="00A450CC" w:rsidRPr="0035578F" w:rsidRDefault="00A450CC" w:rsidP="00A450CC">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76701870" w14:textId="77777777" w:rsidR="00A450CC" w:rsidRPr="0035578F" w:rsidRDefault="00A450CC" w:rsidP="00A450C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45666F22" w14:textId="32257818" w:rsidR="00A450CC" w:rsidRPr="0035578F" w:rsidRDefault="00A450CC" w:rsidP="00A450CC">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A450CC" w:rsidRPr="0035578F" w14:paraId="4E60219D" w14:textId="77777777" w:rsidTr="00DA2551">
        <w:trPr>
          <w:trHeight w:val="256"/>
        </w:trPr>
        <w:tc>
          <w:tcPr>
            <w:tcW w:w="7618" w:type="dxa"/>
            <w:gridSpan w:val="9"/>
          </w:tcPr>
          <w:p w14:paraId="091EB7E4" w14:textId="77777777" w:rsidR="00A450CC" w:rsidRPr="0035578F" w:rsidRDefault="00A450CC" w:rsidP="00A450CC">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2051" w:type="dxa"/>
            <w:gridSpan w:val="4"/>
          </w:tcPr>
          <w:p w14:paraId="7A815328" w14:textId="1FE59363" w:rsidR="00A450CC" w:rsidRPr="0035578F" w:rsidRDefault="00A450CC" w:rsidP="00A450CC">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A450CC" w:rsidRPr="0035578F" w14:paraId="30179D1F" w14:textId="77777777" w:rsidTr="00DA2551">
        <w:trPr>
          <w:trHeight w:val="255"/>
        </w:trPr>
        <w:tc>
          <w:tcPr>
            <w:tcW w:w="7618" w:type="dxa"/>
            <w:gridSpan w:val="9"/>
          </w:tcPr>
          <w:p w14:paraId="58F65615" w14:textId="77777777" w:rsidR="00A450CC" w:rsidRPr="0035578F" w:rsidRDefault="00A450CC" w:rsidP="00A450CC">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7D51397E" w14:textId="01F1BC82" w:rsidR="00A450CC" w:rsidRPr="0035578F" w:rsidRDefault="00A450CC" w:rsidP="00A450CC">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A450CC" w:rsidRPr="0035578F" w14:paraId="595C9900" w14:textId="77777777" w:rsidTr="00DA2551">
        <w:trPr>
          <w:trHeight w:val="255"/>
        </w:trPr>
        <w:tc>
          <w:tcPr>
            <w:tcW w:w="7618" w:type="dxa"/>
            <w:gridSpan w:val="9"/>
          </w:tcPr>
          <w:p w14:paraId="14F37BF7" w14:textId="77777777" w:rsidR="00A450CC" w:rsidRPr="0035578F" w:rsidRDefault="00A450CC" w:rsidP="00A450CC">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2051" w:type="dxa"/>
            <w:gridSpan w:val="4"/>
          </w:tcPr>
          <w:p w14:paraId="5BE77411" w14:textId="7F00202A" w:rsidR="00A450CC" w:rsidRPr="0035578F" w:rsidRDefault="00A450CC" w:rsidP="00A450CC">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50667342" w14:textId="77777777"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14:paraId="05609827" w14:textId="77777777" w:rsidR="0035578F" w:rsidRPr="0035578F" w:rsidRDefault="0035578F" w:rsidP="0035578F">
      <w:pPr>
        <w:rPr>
          <w:b/>
        </w:rPr>
      </w:pPr>
    </w:p>
    <w:p w14:paraId="65B9B63B"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8214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8F"/>
    <w:rsid w:val="000467CC"/>
    <w:rsid w:val="001E7DB3"/>
    <w:rsid w:val="0021132F"/>
    <w:rsid w:val="002162CB"/>
    <w:rsid w:val="00287D9E"/>
    <w:rsid w:val="002B7CA5"/>
    <w:rsid w:val="002D230C"/>
    <w:rsid w:val="0035578F"/>
    <w:rsid w:val="003B0E4C"/>
    <w:rsid w:val="00417F08"/>
    <w:rsid w:val="00484AF0"/>
    <w:rsid w:val="00485B8C"/>
    <w:rsid w:val="0049075D"/>
    <w:rsid w:val="004A48AE"/>
    <w:rsid w:val="005F481C"/>
    <w:rsid w:val="00600DA6"/>
    <w:rsid w:val="00623414"/>
    <w:rsid w:val="006805DB"/>
    <w:rsid w:val="006A52F7"/>
    <w:rsid w:val="006F29B5"/>
    <w:rsid w:val="007728A5"/>
    <w:rsid w:val="007A1D6A"/>
    <w:rsid w:val="007C102D"/>
    <w:rsid w:val="0081651B"/>
    <w:rsid w:val="008A7A88"/>
    <w:rsid w:val="00987A3F"/>
    <w:rsid w:val="009B3DE4"/>
    <w:rsid w:val="00A450CC"/>
    <w:rsid w:val="00A5009B"/>
    <w:rsid w:val="00A75EDE"/>
    <w:rsid w:val="00B27705"/>
    <w:rsid w:val="00B45EF0"/>
    <w:rsid w:val="00B81411"/>
    <w:rsid w:val="00BA64A1"/>
    <w:rsid w:val="00C323F1"/>
    <w:rsid w:val="00C44269"/>
    <w:rsid w:val="00CD0328"/>
    <w:rsid w:val="00CE4659"/>
    <w:rsid w:val="00D6032F"/>
    <w:rsid w:val="00DA2551"/>
    <w:rsid w:val="00E21A1E"/>
    <w:rsid w:val="00F32610"/>
    <w:rsid w:val="00FA0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FFE"/>
  <w15:docId w15:val="{9275A36C-01C5-473C-B1BB-2A7ED5E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988</Words>
  <Characters>5636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57</cp:revision>
  <dcterms:created xsi:type="dcterms:W3CDTF">2023-03-25T16:23:00Z</dcterms:created>
  <dcterms:modified xsi:type="dcterms:W3CDTF">2023-05-01T08:45:00Z</dcterms:modified>
</cp:coreProperties>
</file>