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649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FA4F97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77028465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C043F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9E0B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6837B414" w14:textId="77777777" w:rsidR="003265C4" w:rsidRPr="003265C4" w:rsidRDefault="003265C4" w:rsidP="003125BE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Eğitim</w:t>
            </w:r>
            <w:r w:rsidR="003125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 Drama</w:t>
            </w:r>
          </w:p>
        </w:tc>
      </w:tr>
      <w:tr w:rsidR="003265C4" w:rsidRPr="003265C4" w14:paraId="66AF7C39" w14:textId="77777777" w:rsidTr="00D138DF">
        <w:trPr>
          <w:trHeight w:val="236"/>
        </w:trPr>
        <w:tc>
          <w:tcPr>
            <w:tcW w:w="4504" w:type="dxa"/>
            <w:gridSpan w:val="6"/>
          </w:tcPr>
          <w:p w14:paraId="0A0DA1F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480AF03F" w14:textId="19FB806F" w:rsidR="003265C4" w:rsidRPr="003125BE" w:rsidRDefault="002F02E2" w:rsidP="0006262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RPDMS</w:t>
            </w:r>
            <w:r w:rsidR="00161BE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3265C4" w:rsidRPr="003265C4" w14:paraId="10C0355E" w14:textId="77777777" w:rsidTr="00D138DF">
        <w:trPr>
          <w:trHeight w:val="237"/>
        </w:trPr>
        <w:tc>
          <w:tcPr>
            <w:tcW w:w="4504" w:type="dxa"/>
            <w:gridSpan w:val="6"/>
          </w:tcPr>
          <w:p w14:paraId="753D80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537D80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Seçmeli/Ortak ders</w:t>
            </w:r>
          </w:p>
        </w:tc>
      </w:tr>
      <w:tr w:rsidR="003265C4" w:rsidRPr="003265C4" w14:paraId="623A77B3" w14:textId="77777777" w:rsidTr="00D138DF">
        <w:trPr>
          <w:trHeight w:val="236"/>
        </w:trPr>
        <w:tc>
          <w:tcPr>
            <w:tcW w:w="4504" w:type="dxa"/>
            <w:gridSpan w:val="6"/>
          </w:tcPr>
          <w:p w14:paraId="38CC09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06A0CF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265C4" w:rsidRPr="003265C4" w14:paraId="066A6B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0EFE7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72461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433CFD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B9DD0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304ADE4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73940E5" w14:textId="77777777" w:rsidTr="00D138DF">
        <w:trPr>
          <w:trHeight w:val="236"/>
        </w:trPr>
        <w:tc>
          <w:tcPr>
            <w:tcW w:w="4504" w:type="dxa"/>
            <w:gridSpan w:val="6"/>
          </w:tcPr>
          <w:p w14:paraId="15C90B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5CD58A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5874440C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7B53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284ACB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D2E67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F6373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25621B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88DDF56" w14:textId="77777777" w:rsidTr="00D138DF">
        <w:trPr>
          <w:trHeight w:val="237"/>
        </w:trPr>
        <w:tc>
          <w:tcPr>
            <w:tcW w:w="4504" w:type="dxa"/>
            <w:gridSpan w:val="6"/>
          </w:tcPr>
          <w:p w14:paraId="18E12C0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116270CB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07E92B50" w14:textId="77777777" w:rsidTr="00D138DF">
        <w:trPr>
          <w:trHeight w:val="237"/>
        </w:trPr>
        <w:tc>
          <w:tcPr>
            <w:tcW w:w="4504" w:type="dxa"/>
            <w:gridSpan w:val="6"/>
          </w:tcPr>
          <w:p w14:paraId="45BD93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14D34420" w14:textId="5C1B5C6B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3265C4" w14:paraId="2D14F606" w14:textId="77777777" w:rsidTr="00D138DF">
        <w:trPr>
          <w:trHeight w:val="236"/>
        </w:trPr>
        <w:tc>
          <w:tcPr>
            <w:tcW w:w="4504" w:type="dxa"/>
            <w:gridSpan w:val="6"/>
          </w:tcPr>
          <w:p w14:paraId="172F4B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0C72D9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F3215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182EFE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5DE82D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A6A6EE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78248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2F1E7C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754DA7A" w14:textId="77777777" w:rsidTr="00D138DF">
        <w:trPr>
          <w:trHeight w:val="236"/>
        </w:trPr>
        <w:tc>
          <w:tcPr>
            <w:tcW w:w="4504" w:type="dxa"/>
            <w:gridSpan w:val="6"/>
          </w:tcPr>
          <w:p w14:paraId="775EC5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09D97B1E" w14:textId="77777777" w:rsidR="003265C4" w:rsidRPr="003265C4" w:rsidRDefault="003265C4" w:rsidP="003125B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</w:t>
            </w:r>
          </w:p>
        </w:tc>
      </w:tr>
      <w:tr w:rsidR="003265C4" w:rsidRPr="003265C4" w14:paraId="0DA18F91" w14:textId="77777777" w:rsidTr="00D138DF">
        <w:trPr>
          <w:trHeight w:val="237"/>
        </w:trPr>
        <w:tc>
          <w:tcPr>
            <w:tcW w:w="4504" w:type="dxa"/>
            <w:gridSpan w:val="6"/>
          </w:tcPr>
          <w:p w14:paraId="0D4E7D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172F537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265C4" w:rsidRPr="003265C4" w14:paraId="32E7AB2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A0D5B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3D8BAF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2A33EB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C9DAB2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7BC6C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8814FE2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BAA8A1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3265C4" w14:paraId="79CCBAAD" w14:textId="77777777" w:rsidTr="00D138DF">
        <w:trPr>
          <w:trHeight w:val="937"/>
        </w:trPr>
        <w:tc>
          <w:tcPr>
            <w:tcW w:w="9669" w:type="dxa"/>
            <w:gridSpan w:val="14"/>
          </w:tcPr>
          <w:p w14:paraId="63E24061" w14:textId="7EA2A404" w:rsidR="003265C4" w:rsidRPr="003265C4" w:rsidRDefault="005171AB" w:rsidP="005171A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 uygulamalarının nasıl yapılabileceği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hususunda gerekli olan değişkenleri kavrama,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 kullanımının kuramsal gelişimini kavrama. Drama tekniğinin kavram öğretme, ders içeriğine katkısını kavrama, Drama tekniğinin öğrenme – öğretme süreçlerine uygulanmasını kavrama. Drama tekniğinin öğrenme – öğretme süreçlerinde uygulama.</w:t>
            </w:r>
          </w:p>
        </w:tc>
      </w:tr>
      <w:tr w:rsidR="003265C4" w:rsidRPr="003265C4" w14:paraId="7EF99ABB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E227F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4C76A7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7DF5D17" w14:textId="77777777" w:rsidTr="00D138DF">
        <w:trPr>
          <w:trHeight w:val="285"/>
        </w:trPr>
        <w:tc>
          <w:tcPr>
            <w:tcW w:w="8209" w:type="dxa"/>
            <w:gridSpan w:val="11"/>
          </w:tcPr>
          <w:p w14:paraId="48B1E9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C4A42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3265C4" w:rsidRPr="003265C4" w14:paraId="420EE1FA" w14:textId="77777777" w:rsidTr="00D138DF">
        <w:trPr>
          <w:trHeight w:val="286"/>
        </w:trPr>
        <w:tc>
          <w:tcPr>
            <w:tcW w:w="534" w:type="dxa"/>
          </w:tcPr>
          <w:p w14:paraId="4F032DC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7FFC67E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Dramayla ilgili temel kavramlar, yaratıcı dramanın önemi ve özellikleri konusunda bilgi sahibi olur.</w:t>
            </w:r>
          </w:p>
        </w:tc>
        <w:tc>
          <w:tcPr>
            <w:tcW w:w="1460" w:type="dxa"/>
            <w:gridSpan w:val="3"/>
          </w:tcPr>
          <w:p w14:paraId="3A6EA724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0AE5A771" w14:textId="77777777" w:rsidTr="00D138DF">
        <w:trPr>
          <w:trHeight w:val="285"/>
        </w:trPr>
        <w:tc>
          <w:tcPr>
            <w:tcW w:w="534" w:type="dxa"/>
          </w:tcPr>
          <w:p w14:paraId="4FFFFBC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A69DCFA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Drama, oyun, tiyatro ve sanat ilişkisini bilir.</w:t>
            </w:r>
          </w:p>
        </w:tc>
        <w:tc>
          <w:tcPr>
            <w:tcW w:w="1460" w:type="dxa"/>
            <w:gridSpan w:val="3"/>
          </w:tcPr>
          <w:p w14:paraId="3A4F2FB3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400602A6" w14:textId="77777777" w:rsidTr="00D138DF">
        <w:trPr>
          <w:trHeight w:val="285"/>
        </w:trPr>
        <w:tc>
          <w:tcPr>
            <w:tcW w:w="534" w:type="dxa"/>
          </w:tcPr>
          <w:p w14:paraId="275563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1D63FD3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 bileşenlerini açıklar.</w:t>
            </w:r>
          </w:p>
        </w:tc>
        <w:tc>
          <w:tcPr>
            <w:tcW w:w="1460" w:type="dxa"/>
            <w:gridSpan w:val="3"/>
          </w:tcPr>
          <w:p w14:paraId="635B48D5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324D1CF3" w14:textId="77777777" w:rsidTr="00D138DF">
        <w:trPr>
          <w:trHeight w:val="285"/>
        </w:trPr>
        <w:tc>
          <w:tcPr>
            <w:tcW w:w="534" w:type="dxa"/>
          </w:tcPr>
          <w:p w14:paraId="41A06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2107293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 tarihçesi hakkında bilgi sahibi olur.</w:t>
            </w:r>
          </w:p>
        </w:tc>
        <w:tc>
          <w:tcPr>
            <w:tcW w:w="1460" w:type="dxa"/>
            <w:gridSpan w:val="3"/>
          </w:tcPr>
          <w:p w14:paraId="0C0837B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2A2CEED3" w14:textId="77777777" w:rsidTr="00D138DF">
        <w:trPr>
          <w:trHeight w:val="285"/>
        </w:trPr>
        <w:tc>
          <w:tcPr>
            <w:tcW w:w="534" w:type="dxa"/>
          </w:tcPr>
          <w:p w14:paraId="535C711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C6B5EE4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Eğitsel dramada kullanılan teknikler, uygulandığı alanın eğitim amaçlarına uygunluğu ve eğitsel dramanın değerlendirilmesi konusunda bilgi sahibi olur.</w:t>
            </w:r>
          </w:p>
        </w:tc>
        <w:tc>
          <w:tcPr>
            <w:tcW w:w="1460" w:type="dxa"/>
            <w:gridSpan w:val="3"/>
          </w:tcPr>
          <w:p w14:paraId="5E241B01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63EA6A04" w14:textId="77777777" w:rsidTr="00D138DF">
        <w:trPr>
          <w:trHeight w:val="285"/>
        </w:trPr>
        <w:tc>
          <w:tcPr>
            <w:tcW w:w="534" w:type="dxa"/>
          </w:tcPr>
          <w:p w14:paraId="18D2D8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6BDB2E8F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Dramatik kurgunun bileşenlerini açıklar.</w:t>
            </w:r>
          </w:p>
        </w:tc>
        <w:tc>
          <w:tcPr>
            <w:tcW w:w="1460" w:type="dxa"/>
            <w:gridSpan w:val="3"/>
          </w:tcPr>
          <w:p w14:paraId="52961D2F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4E85718C" w14:textId="77777777" w:rsidTr="00D138DF">
        <w:trPr>
          <w:trHeight w:val="285"/>
        </w:trPr>
        <w:tc>
          <w:tcPr>
            <w:tcW w:w="534" w:type="dxa"/>
          </w:tcPr>
          <w:p w14:paraId="32F2026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953194A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 etkinliklerini planlar, uygular ve değerlendirir.</w:t>
            </w:r>
          </w:p>
        </w:tc>
        <w:tc>
          <w:tcPr>
            <w:tcW w:w="1460" w:type="dxa"/>
            <w:gridSpan w:val="3"/>
          </w:tcPr>
          <w:p w14:paraId="53FDE6A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2AB5870C" w14:textId="77777777" w:rsidTr="00D138DF">
        <w:trPr>
          <w:trHeight w:val="285"/>
        </w:trPr>
        <w:tc>
          <w:tcPr>
            <w:tcW w:w="534" w:type="dxa"/>
          </w:tcPr>
          <w:p w14:paraId="7061F78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7960DC1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Drama etkinliklerini yönetir.</w:t>
            </w:r>
          </w:p>
        </w:tc>
        <w:tc>
          <w:tcPr>
            <w:tcW w:w="1460" w:type="dxa"/>
            <w:gridSpan w:val="3"/>
          </w:tcPr>
          <w:p w14:paraId="13E747AD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0546174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110AB0F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623423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265C4" w:rsidRPr="003265C4" w14:paraId="4B57F83A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CF698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265C4" w:rsidRPr="003265C4" w14:paraId="6FD06CD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8DAAC8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1885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3265C4" w14:paraId="06F754C6" w14:textId="77777777" w:rsidTr="00D138DF">
        <w:trPr>
          <w:trHeight w:val="286"/>
        </w:trPr>
        <w:tc>
          <w:tcPr>
            <w:tcW w:w="534" w:type="dxa"/>
          </w:tcPr>
          <w:p w14:paraId="29EB8C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C6ABD27" w14:textId="13C426E3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35E756BD" w14:textId="368674CC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9F7C830" w14:textId="77777777" w:rsidTr="003C7965">
        <w:trPr>
          <w:trHeight w:val="240"/>
        </w:trPr>
        <w:tc>
          <w:tcPr>
            <w:tcW w:w="534" w:type="dxa"/>
          </w:tcPr>
          <w:p w14:paraId="597BE7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173B716" w14:textId="7EF0A957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4F43754C" w14:textId="0753D9E4" w:rsidR="003265C4" w:rsidRPr="003265C4" w:rsidRDefault="002F02E2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77605C93" w14:textId="77777777" w:rsidTr="00D138DF">
        <w:trPr>
          <w:trHeight w:val="468"/>
        </w:trPr>
        <w:tc>
          <w:tcPr>
            <w:tcW w:w="534" w:type="dxa"/>
          </w:tcPr>
          <w:p w14:paraId="61C7CE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3A8E2A" w14:textId="31741B25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Gelişimsel bilgiyi herbir çocuk için uygun ortamlar(sağlıklı, saygılı, destekleyici ve mücadeleye sevk eden) hazırlamak üzere kullanma</w:t>
            </w:r>
            <w:r w:rsidR="003125BE" w:rsidRPr="002F02E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3125BE" w:rsidRPr="002F02E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66CCF7A" w14:textId="7D1DE006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8570797" w14:textId="77777777" w:rsidTr="00D138DF">
        <w:trPr>
          <w:trHeight w:val="284"/>
        </w:trPr>
        <w:tc>
          <w:tcPr>
            <w:tcW w:w="534" w:type="dxa"/>
          </w:tcPr>
          <w:p w14:paraId="46CC6A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2B28A251" w14:textId="7F9588ED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50E7D158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2C06938" w14:textId="77777777" w:rsidTr="00D138DF">
        <w:trPr>
          <w:trHeight w:val="285"/>
        </w:trPr>
        <w:tc>
          <w:tcPr>
            <w:tcW w:w="534" w:type="dxa"/>
          </w:tcPr>
          <w:p w14:paraId="6DCB17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60CFE9" w14:textId="44A3751F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5414F323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5A0FA3A" w14:textId="77777777" w:rsidTr="00D138DF">
        <w:trPr>
          <w:trHeight w:val="468"/>
        </w:trPr>
        <w:tc>
          <w:tcPr>
            <w:tcW w:w="534" w:type="dxa"/>
          </w:tcPr>
          <w:p w14:paraId="6A916B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7D8C542" w14:textId="704F8CDC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02147389" w14:textId="6AC1E81B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94854F4" w14:textId="77777777" w:rsidTr="00D138DF">
        <w:trPr>
          <w:trHeight w:val="285"/>
        </w:trPr>
        <w:tc>
          <w:tcPr>
            <w:tcW w:w="534" w:type="dxa"/>
          </w:tcPr>
          <w:p w14:paraId="6BAC6A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07AA80A" w14:textId="36DBD506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0C8D7183" w14:textId="05B400A2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4E8DFC00" w14:textId="77777777" w:rsidTr="00D138DF">
        <w:trPr>
          <w:trHeight w:val="468"/>
        </w:trPr>
        <w:tc>
          <w:tcPr>
            <w:tcW w:w="534" w:type="dxa"/>
          </w:tcPr>
          <w:p w14:paraId="56EFEE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D9CB65B" w14:textId="2A881FD2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100C9A74" w14:textId="553CE010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76B6B27E" w14:textId="77777777" w:rsidTr="00D138DF">
        <w:trPr>
          <w:trHeight w:val="468"/>
        </w:trPr>
        <w:tc>
          <w:tcPr>
            <w:tcW w:w="534" w:type="dxa"/>
          </w:tcPr>
          <w:p w14:paraId="38097E1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F3810E0" w14:textId="4339908F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04EC4243" w14:textId="4BCB14C3" w:rsidR="003265C4" w:rsidRPr="003265C4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21C02605" w14:textId="77777777" w:rsidTr="00D138DF">
        <w:trPr>
          <w:trHeight w:val="468"/>
        </w:trPr>
        <w:tc>
          <w:tcPr>
            <w:tcW w:w="534" w:type="dxa"/>
          </w:tcPr>
          <w:p w14:paraId="59EA87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1567CED0" w14:textId="4FD2D0E0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  <w:gridSpan w:val="2"/>
          </w:tcPr>
          <w:p w14:paraId="4A75BC28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474F24E5" w14:textId="77777777" w:rsidTr="00D138DF">
        <w:trPr>
          <w:trHeight w:val="363"/>
        </w:trPr>
        <w:tc>
          <w:tcPr>
            <w:tcW w:w="534" w:type="dxa"/>
          </w:tcPr>
          <w:p w14:paraId="637F5F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2340DEA" w14:textId="1CFF73F9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F02E2">
              <w:rPr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3206BB60" w14:textId="16B38778" w:rsidR="003265C4" w:rsidRPr="003265C4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51C11185" w14:textId="77777777" w:rsidTr="00D138DF">
        <w:trPr>
          <w:trHeight w:val="468"/>
        </w:trPr>
        <w:tc>
          <w:tcPr>
            <w:tcW w:w="534" w:type="dxa"/>
          </w:tcPr>
          <w:p w14:paraId="424748E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43C55682" w14:textId="0F10D354" w:rsidR="003265C4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04948BBA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02E2" w:rsidRPr="003265C4" w14:paraId="7AF14215" w14:textId="77777777" w:rsidTr="00D138DF">
        <w:trPr>
          <w:trHeight w:val="468"/>
        </w:trPr>
        <w:tc>
          <w:tcPr>
            <w:tcW w:w="534" w:type="dxa"/>
          </w:tcPr>
          <w:p w14:paraId="4DA2A483" w14:textId="148121D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738E1EB6" w14:textId="1387F604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2E3D2640" w14:textId="0060C251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02E2" w:rsidRPr="003265C4" w14:paraId="7E1EE18F" w14:textId="77777777" w:rsidTr="00D138DF">
        <w:trPr>
          <w:trHeight w:val="468"/>
        </w:trPr>
        <w:tc>
          <w:tcPr>
            <w:tcW w:w="534" w:type="dxa"/>
          </w:tcPr>
          <w:p w14:paraId="7C910436" w14:textId="5960A6D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625B8453" w14:textId="7DBFF26F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6BF055F7" w14:textId="1B0B47FD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02E2" w:rsidRPr="003265C4" w14:paraId="08448F3F" w14:textId="77777777" w:rsidTr="00D138DF">
        <w:trPr>
          <w:trHeight w:val="468"/>
        </w:trPr>
        <w:tc>
          <w:tcPr>
            <w:tcW w:w="534" w:type="dxa"/>
          </w:tcPr>
          <w:p w14:paraId="61276F9D" w14:textId="6BEDF307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0F1C8C8" w14:textId="1AD56EFC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Akademik disiplinler ya</w:t>
            </w:r>
            <w:r w:rsidR="004A0ECA">
              <w:rPr>
                <w:sz w:val="20"/>
                <w:szCs w:val="20"/>
              </w:rPr>
              <w:t xml:space="preserve"> </w:t>
            </w:r>
            <w:r w:rsidRPr="002F02E2">
              <w:rPr>
                <w:sz w:val="20"/>
                <w:szCs w:val="20"/>
              </w:rPr>
              <w:t>da alanlardaki önemli bilgilere sahip olma</w:t>
            </w:r>
          </w:p>
        </w:tc>
        <w:tc>
          <w:tcPr>
            <w:tcW w:w="919" w:type="dxa"/>
            <w:gridSpan w:val="2"/>
          </w:tcPr>
          <w:p w14:paraId="16B065F8" w14:textId="090F72A5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02E2" w:rsidRPr="003265C4" w14:paraId="2D8E377C" w14:textId="77777777" w:rsidTr="00D138DF">
        <w:trPr>
          <w:trHeight w:val="468"/>
        </w:trPr>
        <w:tc>
          <w:tcPr>
            <w:tcW w:w="534" w:type="dxa"/>
          </w:tcPr>
          <w:p w14:paraId="75D762A0" w14:textId="22913AB9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62EF875D" w14:textId="286C00FB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1A28E2B7" w14:textId="30ADE727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02E2" w:rsidRPr="003265C4" w14:paraId="1B58F0B1" w14:textId="77777777" w:rsidTr="00D138DF">
        <w:trPr>
          <w:trHeight w:val="468"/>
        </w:trPr>
        <w:tc>
          <w:tcPr>
            <w:tcW w:w="534" w:type="dxa"/>
          </w:tcPr>
          <w:p w14:paraId="10E65071" w14:textId="38868354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6EA8C3D5" w14:textId="526E5E25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5B6DB8D7" w14:textId="1A899A63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02E2" w:rsidRPr="003265C4" w14:paraId="5188D424" w14:textId="77777777" w:rsidTr="00D138DF">
        <w:trPr>
          <w:trHeight w:val="468"/>
        </w:trPr>
        <w:tc>
          <w:tcPr>
            <w:tcW w:w="534" w:type="dxa"/>
          </w:tcPr>
          <w:p w14:paraId="3B9E6446" w14:textId="1B69093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679AA85" w14:textId="6F1E9DC9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448F8908" w14:textId="2BF48BED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02E2" w:rsidRPr="003265C4" w14:paraId="6E05C7FD" w14:textId="77777777" w:rsidTr="00D138DF">
        <w:trPr>
          <w:trHeight w:val="468"/>
        </w:trPr>
        <w:tc>
          <w:tcPr>
            <w:tcW w:w="534" w:type="dxa"/>
          </w:tcPr>
          <w:p w14:paraId="34A73018" w14:textId="2793DC80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0CECDBD1" w14:textId="399275F6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Erken eğitimde bilgili, yansıtıcı ve kritik bakış açısını entegre etme</w:t>
            </w:r>
          </w:p>
        </w:tc>
        <w:tc>
          <w:tcPr>
            <w:tcW w:w="919" w:type="dxa"/>
            <w:gridSpan w:val="2"/>
          </w:tcPr>
          <w:p w14:paraId="75B9A542" w14:textId="5FA8D345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F02E2" w:rsidRPr="003265C4" w14:paraId="39616C3F" w14:textId="77777777" w:rsidTr="00D138DF">
        <w:trPr>
          <w:trHeight w:val="468"/>
        </w:trPr>
        <w:tc>
          <w:tcPr>
            <w:tcW w:w="534" w:type="dxa"/>
          </w:tcPr>
          <w:p w14:paraId="773B90F8" w14:textId="6E7ED996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43357247" w14:textId="42C43283" w:rsidR="002F02E2" w:rsidRPr="002F02E2" w:rsidRDefault="002F02E2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02E2">
              <w:rPr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746DF51E" w14:textId="6ABDE58A" w:rsidR="002F02E2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1DD9C491" w14:textId="77777777" w:rsidTr="00D138DF">
        <w:trPr>
          <w:trHeight w:val="286"/>
        </w:trPr>
        <w:tc>
          <w:tcPr>
            <w:tcW w:w="9669" w:type="dxa"/>
            <w:gridSpan w:val="14"/>
          </w:tcPr>
          <w:p w14:paraId="76CA08E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FC5AF1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265C4" w:rsidRPr="003265C4" w14:paraId="0843798E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656BA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3265C4" w:rsidRPr="003265C4" w14:paraId="77CD008F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F9AEA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152C50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01F7B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2C62D8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3265C4" w:rsidRPr="003265C4" w14:paraId="195B66AE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E9B657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A902EE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864B90D" w14:textId="77777777" w:rsidR="003265C4" w:rsidRPr="00AE36A3" w:rsidRDefault="0006262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Tanışma - İletişim Çalışmaları</w:t>
            </w:r>
          </w:p>
        </w:tc>
        <w:tc>
          <w:tcPr>
            <w:tcW w:w="1275" w:type="dxa"/>
            <w:gridSpan w:val="3"/>
          </w:tcPr>
          <w:p w14:paraId="1B1BEC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4504AD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27EED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A5B4B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6A536B" w14:textId="77777777" w:rsidR="003265C4" w:rsidRPr="00AE36A3" w:rsidRDefault="0006262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İletişim- Etkileşim Çalışmaları</w:t>
            </w:r>
          </w:p>
        </w:tc>
        <w:tc>
          <w:tcPr>
            <w:tcW w:w="1275" w:type="dxa"/>
            <w:gridSpan w:val="3"/>
          </w:tcPr>
          <w:p w14:paraId="190F05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5CB119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22D14F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2E17F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FF024C7" w14:textId="77777777" w:rsidR="003265C4" w:rsidRPr="00AE36A3" w:rsidRDefault="00062623" w:rsidP="0006262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Kuramsal Çalışma (Yaratıcı dramada temel kavramlar)</w:t>
            </w:r>
          </w:p>
        </w:tc>
        <w:tc>
          <w:tcPr>
            <w:tcW w:w="1275" w:type="dxa"/>
            <w:gridSpan w:val="3"/>
          </w:tcPr>
          <w:p w14:paraId="2ABFA9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F879C2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A6EEF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CD4AE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2C698C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Kuramsal Çalışma ( yaratıcı dramanın aşamaları, boyutları, öğeleri)</w:t>
            </w:r>
          </w:p>
        </w:tc>
        <w:tc>
          <w:tcPr>
            <w:tcW w:w="1275" w:type="dxa"/>
            <w:gridSpan w:val="3"/>
          </w:tcPr>
          <w:p w14:paraId="70D9D3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D9F5B9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07F259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8D2EB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EB2A30A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Rol Oynama ve Doğaçlama</w:t>
            </w:r>
          </w:p>
        </w:tc>
        <w:tc>
          <w:tcPr>
            <w:tcW w:w="1275" w:type="dxa"/>
            <w:gridSpan w:val="3"/>
          </w:tcPr>
          <w:p w14:paraId="2625A7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94466D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8A6A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A321E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D10D14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Yaratıcı Drama Ders Planı İnceleme</w:t>
            </w:r>
          </w:p>
        </w:tc>
        <w:tc>
          <w:tcPr>
            <w:tcW w:w="1275" w:type="dxa"/>
            <w:gridSpan w:val="3"/>
          </w:tcPr>
          <w:p w14:paraId="61EF6D6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93D713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2A84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A2FAAC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1B738EF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Yaratıcı Drama Ders Planı Hazırlama</w:t>
            </w:r>
          </w:p>
        </w:tc>
        <w:tc>
          <w:tcPr>
            <w:tcW w:w="1275" w:type="dxa"/>
            <w:gridSpan w:val="3"/>
          </w:tcPr>
          <w:p w14:paraId="0D0FFB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E7F1CD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52C82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78F96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A8C52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4557B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3265C4" w:rsidRPr="003265C4" w14:paraId="754E863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D83434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FB97B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9C39C84" w14:textId="77777777" w:rsidR="003265C4" w:rsidRPr="003265C4" w:rsidRDefault="00AE36A3" w:rsidP="00AE36A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205844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D874E6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7F09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4A01F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F4BB49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00C195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67863D9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AD8A2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3EAC4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0746323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7C0C146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A19E7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9B7C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EFDB6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64F1C5F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04005A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CC7D514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91C1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2C859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0D43BB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56EC280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B5122E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463FD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770D45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330F4A7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182695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D97BCC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2B487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2C211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19F8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15CBB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01740B48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131E0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3265C4" w:rsidRPr="003265C4" w14:paraId="3E369B70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BE186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75EFB394" w14:textId="77777777" w:rsidR="003265C4" w:rsidRPr="003265C4" w:rsidRDefault="00AE36A3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OĞUZ, A., EREM, E., BERTİZ, H., ERASLAN, İ., YILDIRIM, M., OLGUN, N., AKKOCAOĞLU Ç., N., ÇÖL, S., KURTULUŞ K., O., DEMİRTAŞ, S., ERDOĞAN, T., SAĞLAM, T., ARSLAN, Ü., TÜRK, Y., YAHYAOĞLU, Z., DİNÇ A., Z. (2018)</w:t>
            </w:r>
            <w:r w:rsidR="009D6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Eğiten Kitap.</w:t>
            </w:r>
          </w:p>
          <w:p w14:paraId="07C93D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4E3E119D" w14:textId="77777777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7512FF6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FF5E4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3265C4" w:rsidRPr="003265C4" w14:paraId="4D78BF14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0A9B5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39AB885D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49B1B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DFD09D3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C4733D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429D77B5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E062D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7182315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F6EB32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4DBAE4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ABA45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610C635A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4069B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5C8DD990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8E054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CE05AC8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34C609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14217198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20FA2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2D631D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16076A4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3584BB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00991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216954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4A4020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3265C4" w:rsidRPr="003265C4" w14:paraId="64B45FA5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1D272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7182D1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42B513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37A8E0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3265C4" w:rsidRPr="003265C4" w14:paraId="16074175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6C633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CB496AB" w14:textId="77777777" w:rsidR="003265C4" w:rsidRPr="003265C4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704EE12" w14:textId="77777777" w:rsidR="003265C4" w:rsidRPr="003265C4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32DFB1D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265C4" w:rsidRPr="003265C4" w14:paraId="374C72F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66E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19F7C2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0FA24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75307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40DD28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AE40F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6A244550" w14:textId="34C301B6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0C840B59" w14:textId="0DFE99CC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0B3FD6B" w14:textId="7FE92A30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265C4" w:rsidRPr="003265C4" w14:paraId="37C8FCF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526B0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1E080D3" w14:textId="58B86D9E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CBAE89B" w14:textId="0912E5AC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7A66DE" w14:textId="1F0E21E4" w:rsidR="003265C4" w:rsidRPr="003265C4" w:rsidRDefault="00890CF6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BFA3E1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49E1B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308185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3E521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8428B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A1B7003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A2DEE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F1F8F4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8C96B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22D978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924EB3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9A4E5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60A105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B2235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A74AD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51C90D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19D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3E1AB73" w14:textId="1981AE24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37B4BFF" w14:textId="377544C9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C1F3AB8" w14:textId="30C714CD" w:rsidR="003265C4" w:rsidRPr="003265C4" w:rsidRDefault="00890CF6" w:rsidP="00890CF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703D7E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3EC720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0DF30B0" w14:textId="40FBE078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D5BA7FA" w14:textId="2048D512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0480C11" w14:textId="45D74C7B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C4EAAC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97E3F71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/Bireysel çalışma</w:t>
            </w:r>
          </w:p>
        </w:tc>
        <w:tc>
          <w:tcPr>
            <w:tcW w:w="1133" w:type="dxa"/>
          </w:tcPr>
          <w:p w14:paraId="4B547DF5" w14:textId="130672CD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03710AC8" w14:textId="796ED6D8" w:rsidR="003265C4" w:rsidRPr="003265C4" w:rsidRDefault="00890CF6" w:rsidP="00890CF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22B747EA" w14:textId="2F5FC386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3265C4" w:rsidRPr="003265C4" w14:paraId="178AB293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20F9AA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25145196" w14:textId="37A43E41" w:rsidR="003265C4" w:rsidRPr="003265C4" w:rsidRDefault="00890CF6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3265C4" w:rsidRPr="003265C4" w14:paraId="7E42B25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EF165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4DBD9D27" w14:textId="7E16583A" w:rsidR="003265C4" w:rsidRPr="003265C4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890C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3265C4" w14:paraId="2BABDAD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FBF9C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54DFE047" w14:textId="3A43A022" w:rsidR="003265C4" w:rsidRPr="003265C4" w:rsidRDefault="009B48F9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890CF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7AF8064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816DD1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B3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B62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F4F9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DA5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1C4A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B6DE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F6A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235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3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7055">
    <w:abstractNumId w:val="22"/>
  </w:num>
  <w:num w:numId="2" w16cid:durableId="1743328691">
    <w:abstractNumId w:val="12"/>
  </w:num>
  <w:num w:numId="3" w16cid:durableId="1908756478">
    <w:abstractNumId w:val="10"/>
  </w:num>
  <w:num w:numId="4" w16cid:durableId="1923100168">
    <w:abstractNumId w:val="5"/>
  </w:num>
  <w:num w:numId="5" w16cid:durableId="1613438298">
    <w:abstractNumId w:val="2"/>
  </w:num>
  <w:num w:numId="6" w16cid:durableId="927470367">
    <w:abstractNumId w:val="16"/>
  </w:num>
  <w:num w:numId="7" w16cid:durableId="642268945">
    <w:abstractNumId w:val="19"/>
  </w:num>
  <w:num w:numId="8" w16cid:durableId="665863994">
    <w:abstractNumId w:val="7"/>
  </w:num>
  <w:num w:numId="9" w16cid:durableId="279149542">
    <w:abstractNumId w:val="4"/>
  </w:num>
  <w:num w:numId="10" w16cid:durableId="1292174215">
    <w:abstractNumId w:val="0"/>
  </w:num>
  <w:num w:numId="11" w16cid:durableId="3676479">
    <w:abstractNumId w:val="11"/>
  </w:num>
  <w:num w:numId="12" w16cid:durableId="593438154">
    <w:abstractNumId w:val="23"/>
  </w:num>
  <w:num w:numId="13" w16cid:durableId="382562409">
    <w:abstractNumId w:val="21"/>
  </w:num>
  <w:num w:numId="14" w16cid:durableId="107747965">
    <w:abstractNumId w:val="15"/>
  </w:num>
  <w:num w:numId="15" w16cid:durableId="2049449321">
    <w:abstractNumId w:val="14"/>
  </w:num>
  <w:num w:numId="16" w16cid:durableId="1215628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985073">
    <w:abstractNumId w:val="8"/>
  </w:num>
  <w:num w:numId="18" w16cid:durableId="1658340276">
    <w:abstractNumId w:val="6"/>
  </w:num>
  <w:num w:numId="19" w16cid:durableId="9187101">
    <w:abstractNumId w:val="9"/>
  </w:num>
  <w:num w:numId="20" w16cid:durableId="1039471936">
    <w:abstractNumId w:val="3"/>
  </w:num>
  <w:num w:numId="21" w16cid:durableId="564489124">
    <w:abstractNumId w:val="13"/>
  </w:num>
  <w:num w:numId="22" w16cid:durableId="262037785">
    <w:abstractNumId w:val="17"/>
  </w:num>
  <w:num w:numId="23" w16cid:durableId="651910355">
    <w:abstractNumId w:val="18"/>
  </w:num>
  <w:num w:numId="24" w16cid:durableId="12771728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C4"/>
    <w:rsid w:val="00062623"/>
    <w:rsid w:val="00161BE9"/>
    <w:rsid w:val="00257EC7"/>
    <w:rsid w:val="00275A21"/>
    <w:rsid w:val="002F02E2"/>
    <w:rsid w:val="003125BE"/>
    <w:rsid w:val="003206E5"/>
    <w:rsid w:val="003265C4"/>
    <w:rsid w:val="003C7965"/>
    <w:rsid w:val="004A0ECA"/>
    <w:rsid w:val="005171AB"/>
    <w:rsid w:val="005F177E"/>
    <w:rsid w:val="00890CF6"/>
    <w:rsid w:val="008D25D2"/>
    <w:rsid w:val="00940601"/>
    <w:rsid w:val="009B48F9"/>
    <w:rsid w:val="009D6C5D"/>
    <w:rsid w:val="00AE36A3"/>
    <w:rsid w:val="00BE40D9"/>
    <w:rsid w:val="00D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756"/>
  <w15:docId w15:val="{3E4DF3E5-0973-4B1F-B88E-7D088242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125BE"/>
  </w:style>
  <w:style w:type="paragraph" w:styleId="NormalWeb">
    <w:name w:val="Normal (Web)"/>
    <w:basedOn w:val="Normal"/>
    <w:uiPriority w:val="99"/>
    <w:unhideWhenUsed/>
    <w:rsid w:val="002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Asus</cp:lastModifiedBy>
  <cp:revision>8</cp:revision>
  <dcterms:created xsi:type="dcterms:W3CDTF">2023-03-31T12:39:00Z</dcterms:created>
  <dcterms:modified xsi:type="dcterms:W3CDTF">2023-04-28T13:36:00Z</dcterms:modified>
</cp:coreProperties>
</file>