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26" w:rsidRPr="00F86C35" w:rsidRDefault="00266426" w:rsidP="00266426">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6C35">
        <w:rPr>
          <w:rFonts w:ascii="Times New Roman" w:eastAsia="Times New Roman" w:hAnsi="Times New Roman" w:cs="Times New Roman"/>
          <w:b/>
          <w:bCs/>
          <w:sz w:val="24"/>
          <w:szCs w:val="24"/>
          <w:lang w:eastAsia="tr-TR"/>
        </w:rPr>
        <w:t>GAU, Faculty of Education</w:t>
      </w:r>
    </w:p>
    <w:p w:rsidR="00266426" w:rsidRPr="00F86C35" w:rsidRDefault="00266426" w:rsidP="00266426">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6C35">
        <w:rPr>
          <w:rFonts w:ascii="Times New Roman" w:eastAsia="Times New Roman" w:hAnsi="Times New Roman" w:cs="Times New Roman"/>
          <w:b/>
          <w:bCs/>
          <w:sz w:val="24"/>
          <w:szCs w:val="24"/>
          <w:lang w:eastAsia="tr-TR"/>
        </w:rPr>
        <w:t>GAU, Eğitim Fakültesi</w:t>
      </w:r>
    </w:p>
    <w:p w:rsidR="00266426" w:rsidRPr="00F86C35" w:rsidRDefault="00266426" w:rsidP="00266426">
      <w:pPr>
        <w:widowControl w:val="0"/>
        <w:autoSpaceDE w:val="0"/>
        <w:autoSpaceDN w:val="0"/>
        <w:spacing w:after="0"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 xml:space="preserve"> </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525"/>
        <w:gridCol w:w="285"/>
        <w:gridCol w:w="1125"/>
        <w:gridCol w:w="720"/>
        <w:gridCol w:w="990"/>
        <w:gridCol w:w="855"/>
        <w:gridCol w:w="840"/>
        <w:gridCol w:w="1125"/>
        <w:gridCol w:w="1140"/>
        <w:gridCol w:w="420"/>
        <w:gridCol w:w="180"/>
        <w:gridCol w:w="540"/>
        <w:gridCol w:w="603"/>
        <w:gridCol w:w="425"/>
      </w:tblGrid>
      <w:tr w:rsidR="00266426" w:rsidRPr="00F86C35" w:rsidTr="00ED136D">
        <w:tc>
          <w:tcPr>
            <w:tcW w:w="4500" w:type="dxa"/>
            <w:gridSpan w:val="6"/>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Unit Title/Ders Adı</w:t>
            </w:r>
          </w:p>
        </w:tc>
        <w:tc>
          <w:tcPr>
            <w:tcW w:w="5273" w:type="dxa"/>
            <w:gridSpan w:val="8"/>
            <w:tcBorders>
              <w:top w:val="outset" w:sz="6" w:space="0" w:color="auto"/>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İnsan Hakları ve Demokrasi Eğitimi </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Unit Code/Ders Kodu</w:t>
            </w:r>
          </w:p>
        </w:tc>
        <w:tc>
          <w:tcPr>
            <w:tcW w:w="5273" w:type="dxa"/>
            <w:gridSpan w:val="8"/>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TURGS 307</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Type of Course Unit/Ders statüsü</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Kültür Seçmeli Ders</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Level of Course Unit/Ders seviyesi</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Lisans</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National Credits/Ulusal kredi</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Number of ECTS Credits Allocated/AKTS değeri</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Pr="00F86C35">
              <w:rPr>
                <w:rFonts w:ascii="Times New Roman" w:eastAsia="Times New Roman" w:hAnsi="Times New Roman" w:cs="Times New Roman"/>
                <w:sz w:val="24"/>
                <w:szCs w:val="24"/>
                <w:lang w:eastAsia="tr-TR"/>
              </w:rPr>
              <w:t>AKTS</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Theoretical (hour/week)/Haftalık teorik ders saati</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Practice (hour/week)/Uygulama durumu</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Laboratory (hour/week)/Laboratuvar durumu</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Year of Study/ Dersin yılı</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Semester when the course unit is delivered/Ders dönemi</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Güz/</w:t>
            </w:r>
            <w:r w:rsidRPr="00F86C35">
              <w:rPr>
                <w:rFonts w:ascii="Times New Roman" w:eastAsia="Times New Roman" w:hAnsi="Times New Roman" w:cs="Times New Roman"/>
                <w:sz w:val="24"/>
                <w:szCs w:val="24"/>
                <w:lang w:eastAsia="tr-TR"/>
              </w:rPr>
              <w:t>Bahar</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 Coordinator/Ders koordinatörü</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Name of Lecturer (s)/Ders sorumlu öğretim elemanı</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Yrd. Doç. Dr. Cansu Soyer</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Name of Assistant (s)/Asistan adı</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rPr>
          <w:trHeight w:val="420"/>
        </w:trPr>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Mode of Delivery/Dersin işlenişi</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Yüz yüze, Anlatım, Soru-Cevap, </w:t>
            </w:r>
            <w:r>
              <w:rPr>
                <w:rFonts w:ascii="Times New Roman" w:eastAsia="Times New Roman" w:hAnsi="Times New Roman" w:cs="Times New Roman"/>
                <w:sz w:val="24"/>
                <w:szCs w:val="24"/>
                <w:lang w:eastAsia="tr-TR"/>
              </w:rPr>
              <w:t>Tartışma</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Language of Instruction/Dersin dili</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Türkçe</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Prerequisities and co-requisities/Dersin ön koşulu</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c>
          <w:tcPr>
            <w:tcW w:w="4500" w:type="dxa"/>
            <w:gridSpan w:val="6"/>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Recommended Optional Programme Components/Önerilen opsiyonel program unsurları</w:t>
            </w:r>
          </w:p>
        </w:tc>
        <w:tc>
          <w:tcPr>
            <w:tcW w:w="527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c>
          <w:tcPr>
            <w:tcW w:w="9773" w:type="dxa"/>
            <w:gridSpan w:val="1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Objectives of the Course/Dersin amacı</w:t>
            </w:r>
          </w:p>
        </w:tc>
      </w:tr>
      <w:tr w:rsidR="00266426" w:rsidRPr="00F86C35" w:rsidTr="00ED136D">
        <w:tc>
          <w:tcPr>
            <w:tcW w:w="9773" w:type="dxa"/>
            <w:gridSpan w:val="14"/>
            <w:tcBorders>
              <w:top w:val="nil"/>
              <w:left w:val="outset" w:sz="6" w:space="0" w:color="auto"/>
              <w:bottom w:val="outset" w:sz="6" w:space="0" w:color="auto"/>
              <w:right w:val="outset" w:sz="6" w:space="0" w:color="auto"/>
            </w:tcBorders>
            <w:hideMark/>
          </w:tcPr>
          <w:p w:rsidR="00266426" w:rsidRPr="00F86C35" w:rsidRDefault="00266426" w:rsidP="00ED136D">
            <w:pPr>
              <w:widowControl w:val="0"/>
              <w:numPr>
                <w:ilvl w:val="0"/>
                <w:numId w:val="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tr-TR"/>
              </w:rPr>
            </w:pPr>
            <w:r w:rsidRPr="00D96FC1">
              <w:rPr>
                <w:rFonts w:ascii="Times New Roman" w:eastAsia="Times New Roman" w:hAnsi="Times New Roman" w:cs="Times New Roman"/>
                <w:sz w:val="24"/>
                <w:szCs w:val="24"/>
                <w:lang w:eastAsia="tr-TR"/>
              </w:rPr>
              <w:t xml:space="preserve">Dersin amacı; insan hakları ve demokrasinin evrensel ilkelerini, özelliklerini kavratmak, demokrasi yönetiminin diğer yönetimlerden farkını kavrayarak demokratik değerlere sahip çıkma bilincini geliştirmek ve insan hakları ve demokrasi eğitimine dönük bir perspektif kazandırmak.İnsan hakları ve demkrasi kavramlarına ilişkin bilgiye sahip olma, insan haklarının ve demokrasinin evrensel iklerini anlayabilme, insan hakları ve demokrasi eğitimine ilişkin bir perspektife sahip olma, </w:t>
            </w:r>
            <w:r>
              <w:rPr>
                <w:rFonts w:ascii="Times New Roman" w:eastAsia="Times New Roman" w:hAnsi="Times New Roman" w:cs="Times New Roman"/>
                <w:sz w:val="24"/>
                <w:szCs w:val="24"/>
                <w:lang w:eastAsia="tr-TR"/>
              </w:rPr>
              <w:t>i</w:t>
            </w:r>
            <w:r w:rsidRPr="00D96FC1">
              <w:rPr>
                <w:rFonts w:ascii="Times New Roman" w:eastAsia="Times New Roman" w:hAnsi="Times New Roman" w:cs="Times New Roman"/>
                <w:sz w:val="24"/>
                <w:szCs w:val="24"/>
                <w:lang w:eastAsia="tr-TR"/>
              </w:rPr>
              <w:t>nsan hakları ve demokrasi eğitiminde kullanılabile</w:t>
            </w:r>
            <w:r>
              <w:rPr>
                <w:rFonts w:ascii="Times New Roman" w:eastAsia="Times New Roman" w:hAnsi="Times New Roman" w:cs="Times New Roman"/>
                <w:sz w:val="24"/>
                <w:szCs w:val="24"/>
                <w:lang w:eastAsia="tr-TR"/>
              </w:rPr>
              <w:t>cek yöntem ve yaklaşımları öğrenmek, insam</w:t>
            </w:r>
            <w:r w:rsidRPr="00D96FC1">
              <w:rPr>
                <w:rFonts w:ascii="Times New Roman" w:eastAsia="Times New Roman" w:hAnsi="Times New Roman" w:cs="Times New Roman"/>
                <w:sz w:val="24"/>
                <w:szCs w:val="24"/>
                <w:lang w:eastAsia="tr-TR"/>
              </w:rPr>
              <w:t>an hakları ve demokrasi eğitiminin ön koşullarından birinin demokratik tutum ve davranı</w:t>
            </w:r>
            <w:r>
              <w:rPr>
                <w:rFonts w:ascii="Times New Roman" w:eastAsia="Times New Roman" w:hAnsi="Times New Roman" w:cs="Times New Roman"/>
                <w:sz w:val="24"/>
                <w:szCs w:val="24"/>
                <w:lang w:eastAsia="tr-TR"/>
              </w:rPr>
              <w:t>şlara sahip bir mesleki bilgiye sahip olmaktır.</w:t>
            </w:r>
          </w:p>
        </w:tc>
      </w:tr>
      <w:tr w:rsidR="00266426" w:rsidRPr="00F86C35" w:rsidTr="00ED136D">
        <w:tc>
          <w:tcPr>
            <w:tcW w:w="8205" w:type="dxa"/>
            <w:gridSpan w:val="11"/>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Learning Outcomes/Öğrenme çıktıları</w:t>
            </w:r>
          </w:p>
        </w:tc>
        <w:tc>
          <w:tcPr>
            <w:tcW w:w="1568" w:type="dxa"/>
            <w:gridSpan w:val="3"/>
            <w:tcBorders>
              <w:top w:val="outset" w:sz="6" w:space="0" w:color="auto"/>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c>
          <w:tcPr>
            <w:tcW w:w="8205" w:type="dxa"/>
            <w:gridSpan w:val="11"/>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Bu ders tamamlandığında öğrenciler;</w:t>
            </w:r>
          </w:p>
        </w:tc>
        <w:tc>
          <w:tcPr>
            <w:tcW w:w="1568" w:type="dxa"/>
            <w:gridSpan w:val="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Değerlendirme</w:t>
            </w:r>
          </w:p>
        </w:tc>
      </w:tr>
      <w:tr w:rsidR="00266426" w:rsidRPr="00F86C35" w:rsidTr="00ED136D">
        <w:tc>
          <w:tcPr>
            <w:tcW w:w="5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7680" w:type="dxa"/>
            <w:gridSpan w:val="10"/>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AA0E96">
              <w:rPr>
                <w:rFonts w:ascii="Times New Roman" w:eastAsia="Times New Roman" w:hAnsi="Times New Roman" w:cs="Times New Roman"/>
                <w:sz w:val="24"/>
                <w:szCs w:val="24"/>
                <w:lang w:eastAsia="tr-TR"/>
              </w:rPr>
              <w:t>nsan hakları ve demkrasi kavramlarına ilişkin bilgiye sahip olma.</w:t>
            </w:r>
          </w:p>
        </w:tc>
        <w:tc>
          <w:tcPr>
            <w:tcW w:w="1568" w:type="dxa"/>
            <w:gridSpan w:val="3"/>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266426" w:rsidRPr="00F86C35" w:rsidTr="00ED136D">
        <w:tc>
          <w:tcPr>
            <w:tcW w:w="5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7680" w:type="dxa"/>
            <w:gridSpan w:val="10"/>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İnsan haklarının ve demokrasinin evrensel iklerini anlama.</w:t>
            </w:r>
          </w:p>
        </w:tc>
        <w:tc>
          <w:tcPr>
            <w:tcW w:w="1568" w:type="dxa"/>
            <w:gridSpan w:val="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266426" w:rsidRPr="00F86C35" w:rsidTr="00ED136D">
        <w:tc>
          <w:tcPr>
            <w:tcW w:w="5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7680" w:type="dxa"/>
            <w:gridSpan w:val="10"/>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İnsan hakları ve demokrasi eğitimine ilişkin bir perspektife sahip olma</w:t>
            </w:r>
          </w:p>
        </w:tc>
        <w:tc>
          <w:tcPr>
            <w:tcW w:w="1568" w:type="dxa"/>
            <w:gridSpan w:val="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1,2,4</w:t>
            </w:r>
          </w:p>
        </w:tc>
      </w:tr>
      <w:tr w:rsidR="00266426" w:rsidRPr="00F86C35" w:rsidTr="00ED136D">
        <w:tc>
          <w:tcPr>
            <w:tcW w:w="5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7680" w:type="dxa"/>
            <w:gridSpan w:val="10"/>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 xml:space="preserve">İnsan hakları ve demokrasi eğitiminde kullanılabilecek yöntem ve yaklaşımları </w:t>
            </w:r>
            <w:r w:rsidRPr="00AA0E96">
              <w:rPr>
                <w:rFonts w:ascii="Times New Roman" w:eastAsia="Times New Roman" w:hAnsi="Times New Roman" w:cs="Times New Roman"/>
                <w:sz w:val="24"/>
                <w:szCs w:val="24"/>
                <w:lang w:eastAsia="tr-TR"/>
              </w:rPr>
              <w:lastRenderedPageBreak/>
              <w:t>bilme</w:t>
            </w:r>
            <w:r>
              <w:rPr>
                <w:rFonts w:ascii="Times New Roman" w:eastAsia="Times New Roman" w:hAnsi="Times New Roman" w:cs="Times New Roman"/>
                <w:sz w:val="24"/>
                <w:szCs w:val="24"/>
                <w:lang w:eastAsia="tr-TR"/>
              </w:rPr>
              <w:t>.</w:t>
            </w:r>
          </w:p>
        </w:tc>
        <w:tc>
          <w:tcPr>
            <w:tcW w:w="1568" w:type="dxa"/>
            <w:gridSpan w:val="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lastRenderedPageBreak/>
              <w:t>1,2,4</w:t>
            </w:r>
          </w:p>
        </w:tc>
      </w:tr>
      <w:tr w:rsidR="00266426" w:rsidRPr="00F86C35" w:rsidTr="00ED136D">
        <w:tc>
          <w:tcPr>
            <w:tcW w:w="5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lastRenderedPageBreak/>
              <w:t>5</w:t>
            </w:r>
          </w:p>
        </w:tc>
        <w:tc>
          <w:tcPr>
            <w:tcW w:w="7680" w:type="dxa"/>
            <w:gridSpan w:val="10"/>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A0E96">
              <w:rPr>
                <w:rFonts w:ascii="Times New Roman" w:eastAsia="Times New Roman" w:hAnsi="Times New Roman" w:cs="Times New Roman"/>
                <w:sz w:val="24"/>
                <w:szCs w:val="24"/>
                <w:lang w:eastAsia="tr-TR"/>
              </w:rPr>
              <w:t>İnsan hakları ve demokrasi eğitiminin ön koşullarından birinin demokratik tutum ve davranışlara sahip bir öğretmen olduğunu anlama.</w:t>
            </w:r>
          </w:p>
        </w:tc>
        <w:tc>
          <w:tcPr>
            <w:tcW w:w="1568" w:type="dxa"/>
            <w:gridSpan w:val="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r>
      <w:tr w:rsidR="00266426" w:rsidRPr="00F86C35" w:rsidTr="00ED136D">
        <w:tc>
          <w:tcPr>
            <w:tcW w:w="9773" w:type="dxa"/>
            <w:gridSpan w:val="1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Assesment Methods</w:t>
            </w:r>
            <w:r w:rsidRPr="00F86C35">
              <w:rPr>
                <w:rFonts w:ascii="Times New Roman" w:eastAsia="Times New Roman" w:hAnsi="Times New Roman" w:cs="Times New Roman"/>
                <w:sz w:val="24"/>
                <w:szCs w:val="24"/>
                <w:lang w:eastAsia="tr-TR"/>
              </w:rPr>
              <w:t>: 1. Exam, 2. Assignment 3. Project/Report, 4. Presentation, 5 Lab.Work</w:t>
            </w:r>
          </w:p>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Değerlendirme Metodu</w:t>
            </w:r>
            <w:r w:rsidRPr="00F86C35">
              <w:rPr>
                <w:rFonts w:ascii="Times New Roman" w:eastAsia="Times New Roman" w:hAnsi="Times New Roman" w:cs="Times New Roman"/>
                <w:sz w:val="24"/>
                <w:szCs w:val="24"/>
                <w:lang w:eastAsia="tr-TR"/>
              </w:rPr>
              <w:t>: 1. Sınav, 2. Ödev, 3. Proje, 4. Sunum, 5. Lab work</w:t>
            </w:r>
          </w:p>
        </w:tc>
      </w:tr>
      <w:tr w:rsidR="00266426" w:rsidRPr="00F86C35" w:rsidTr="00ED136D">
        <w:tc>
          <w:tcPr>
            <w:tcW w:w="9773" w:type="dxa"/>
            <w:gridSpan w:val="1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Course’s Contribution to Program/Dersin Programa Katkıları</w:t>
            </w:r>
          </w:p>
        </w:tc>
      </w:tr>
      <w:tr w:rsidR="00266426" w:rsidRPr="00F86C35" w:rsidTr="00ED136D">
        <w:tc>
          <w:tcPr>
            <w:tcW w:w="8745" w:type="dxa"/>
            <w:gridSpan w:val="12"/>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028" w:type="dxa"/>
            <w:gridSpan w:val="2"/>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CL/KS</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 xml:space="preserve">Türkçe’yi kurallarına uygun doğru, güzel, etkili kullanabilme ve öğrencilerle sağlıklı iletişim kurabilme becerisinie sahip olur. Duygu ve düşüncelerini sözlü ve yazılı olarak etkili ve anlaşılır ifade eder.  </w:t>
            </w:r>
          </w:p>
        </w:tc>
        <w:tc>
          <w:tcPr>
            <w:tcW w:w="1028" w:type="dxa"/>
            <w:gridSpan w:val="2"/>
            <w:tcBorders>
              <w:top w:val="outset" w:sz="6" w:space="0" w:color="auto"/>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3</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 xml:space="preserve">Türkçe’nin  ana dil ve yabancı dil olarak öğretimi  ile  ilgili yetkinlik kazanır.   Avrupa Birliği Ortak Dil Kriterlerini, Türkçe’nin yabancı dil olarak öğretiminde kaynak olarak kullanır.  </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3</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 xml:space="preserve">Öğretmenlik mesleği ve alanıyla ilgili  pedagojik bilgi ve becerilere sahip olur.  Çağdaş öğretim yöntem ve  tekniklerini ; ölçme değerlendirme yöntemlerini bilir ve uygular.  </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4</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Alanı ile ilgili yabancı kaynakları takip edebilecek kadar yabancı dil bilgisine sahip olur.</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4</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 xml:space="preserve">Bilgi ve iletişim teknolojilerini teknik ve pedagojik olarak kullanabilme becerisinie sahip olur.  </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3</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6</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 xml:space="preserve">Ortaöğretim düzeyindeki öğrencilerin gelişim özelliklerini ve öğrenme biçimlerini bilir; bu özelliklere uygun etkili planlama yapar.   </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3</w:t>
            </w:r>
          </w:p>
        </w:tc>
      </w:tr>
      <w:tr w:rsidR="00C5097A" w:rsidRPr="00F86C35" w:rsidTr="00C5097A">
        <w:trPr>
          <w:trHeight w:val="301"/>
        </w:trPr>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7</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Türk Eğitim Sisteminin yapısı ve tarihsel gelişimi hakkında yeterli bilgiye sahip olur.</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5</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8</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Alanı ile ilgili eski alfabemizle  yazılmış  kaynakları kullanabilecek Osmanlı Türkçe’si bilgisine ve Türk dünyasının değişik lehçeleriyle yazılmış metinleri anlayabilecek derecede Çağdaş Türk Lehçeleri bilgisine sahip olur</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3</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9</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 xml:space="preserve">Öğrencilerin edebî  metinleri ve diğer metinleri derinlemesine ve doğru kavramaları için gerekli olan alt yapıyı hazırlayacak donanıma sahip olur.  </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2</w:t>
            </w:r>
          </w:p>
        </w:tc>
      </w:tr>
      <w:tr w:rsidR="00C5097A" w:rsidRPr="00F86C35" w:rsidTr="00C5097A">
        <w:tc>
          <w:tcPr>
            <w:tcW w:w="525" w:type="dxa"/>
            <w:tcBorders>
              <w:top w:val="nil"/>
              <w:left w:val="outset" w:sz="6" w:space="0" w:color="auto"/>
              <w:bottom w:val="outset" w:sz="6" w:space="0" w:color="auto"/>
              <w:right w:val="outset" w:sz="6" w:space="0" w:color="auto"/>
            </w:tcBorders>
            <w:hideMark/>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 xml:space="preserve">Değişik ülke, kültür ve edebiyatlarına ait metinleri   anlayıp ilgi duyabilecek derecede Doğu ve Batı edebiyatları bilgisine sahip  olur.  </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2</w:t>
            </w:r>
          </w:p>
        </w:tc>
      </w:tr>
      <w:tr w:rsidR="00C5097A" w:rsidRPr="00F86C35" w:rsidTr="00ED136D">
        <w:tc>
          <w:tcPr>
            <w:tcW w:w="525" w:type="dxa"/>
            <w:tcBorders>
              <w:top w:val="nil"/>
              <w:left w:val="outset" w:sz="6" w:space="0" w:color="auto"/>
              <w:bottom w:val="outset" w:sz="6" w:space="0" w:color="auto"/>
              <w:right w:val="outset" w:sz="6" w:space="0" w:color="auto"/>
            </w:tcBorders>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11</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Öğrencide güzellik duygusunun (estetik zevkin) gelişmesi için kişisel bilgi , beceri ve heyecanlarını geliştirici etkinlikler oluşturur.</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3</w:t>
            </w:r>
          </w:p>
        </w:tc>
      </w:tr>
      <w:tr w:rsidR="00C5097A" w:rsidRPr="00F86C35" w:rsidTr="00ED136D">
        <w:tc>
          <w:tcPr>
            <w:tcW w:w="525" w:type="dxa"/>
            <w:tcBorders>
              <w:top w:val="nil"/>
              <w:left w:val="outset" w:sz="6" w:space="0" w:color="auto"/>
              <w:bottom w:val="outset" w:sz="6" w:space="0" w:color="auto"/>
              <w:right w:val="outset" w:sz="6" w:space="0" w:color="auto"/>
            </w:tcBorders>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Atatürk İlke ve İnkılâplarına bağlı, demokrasiye inanan, Türk Millî, manevi, ahlakî ve kültürel değerlerin bilincinde olan ve bunlara mesleğinde duyarlılık gösteren bir öğretmen</w:t>
            </w:r>
            <w:r w:rsidR="00CA409F">
              <w:rPr>
                <w:rFonts w:ascii="Times New Roman" w:hAnsi="Times New Roman" w:cs="Times New Roman"/>
                <w:sz w:val="24"/>
              </w:rPr>
              <w:t xml:space="preserve"> </w:t>
            </w:r>
            <w:bookmarkStart w:id="0" w:name="_GoBack"/>
            <w:bookmarkEnd w:id="0"/>
            <w:r w:rsidRPr="00C5097A">
              <w:rPr>
                <w:rFonts w:ascii="Times New Roman" w:hAnsi="Times New Roman" w:cs="Times New Roman"/>
                <w:sz w:val="24"/>
              </w:rPr>
              <w:t xml:space="preserve">olur.   </w:t>
            </w:r>
          </w:p>
        </w:tc>
        <w:tc>
          <w:tcPr>
            <w:tcW w:w="1028" w:type="dxa"/>
            <w:gridSpan w:val="2"/>
            <w:tcBorders>
              <w:top w:val="nil"/>
              <w:left w:val="outset" w:sz="6" w:space="0" w:color="auto"/>
              <w:bottom w:val="outset" w:sz="6" w:space="0" w:color="auto"/>
              <w:right w:val="outset" w:sz="6" w:space="0" w:color="auto"/>
            </w:tcBorders>
          </w:tcPr>
          <w:p w:rsidR="00C5097A" w:rsidRPr="00C5097A" w:rsidRDefault="00C5097A" w:rsidP="00C5097A">
            <w:pPr>
              <w:jc w:val="center"/>
              <w:rPr>
                <w:rFonts w:ascii="Times New Roman" w:hAnsi="Times New Roman" w:cs="Times New Roman"/>
                <w:sz w:val="24"/>
              </w:rPr>
            </w:pPr>
            <w:r w:rsidRPr="00C5097A">
              <w:rPr>
                <w:rFonts w:ascii="Times New Roman" w:hAnsi="Times New Roman" w:cs="Times New Roman"/>
                <w:sz w:val="24"/>
              </w:rPr>
              <w:t>4</w:t>
            </w:r>
          </w:p>
        </w:tc>
      </w:tr>
      <w:tr w:rsidR="00C5097A" w:rsidRPr="00F86C35" w:rsidTr="00ED136D">
        <w:tc>
          <w:tcPr>
            <w:tcW w:w="525" w:type="dxa"/>
            <w:tcBorders>
              <w:top w:val="nil"/>
              <w:left w:val="outset" w:sz="6" w:space="0" w:color="auto"/>
              <w:bottom w:val="outset" w:sz="6" w:space="0" w:color="auto"/>
              <w:right w:val="outset" w:sz="6" w:space="0" w:color="auto"/>
            </w:tcBorders>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13</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Bilimsel ve analitik düşünme becerilerine sahip olur. Bilimsel araştırma ve yöntem ve tekniklerini bilir, araştırmacı öğretmen rolü üstlenir.</w:t>
            </w:r>
          </w:p>
        </w:tc>
        <w:tc>
          <w:tcPr>
            <w:tcW w:w="1028" w:type="dxa"/>
            <w:gridSpan w:val="2"/>
            <w:tcBorders>
              <w:top w:val="nil"/>
              <w:left w:val="outset" w:sz="6" w:space="0" w:color="auto"/>
              <w:bottom w:val="outset" w:sz="6" w:space="0" w:color="auto"/>
              <w:right w:val="outset" w:sz="6" w:space="0" w:color="auto"/>
            </w:tcBorders>
          </w:tcPr>
          <w:p w:rsidR="00C5097A" w:rsidRPr="002D118B" w:rsidRDefault="00C5097A" w:rsidP="00C5097A">
            <w:r w:rsidRPr="002D118B">
              <w:t>4</w:t>
            </w:r>
          </w:p>
        </w:tc>
      </w:tr>
      <w:tr w:rsidR="00C5097A" w:rsidRPr="00F86C35" w:rsidTr="00ED136D">
        <w:tc>
          <w:tcPr>
            <w:tcW w:w="525" w:type="dxa"/>
            <w:tcBorders>
              <w:top w:val="nil"/>
              <w:left w:val="outset" w:sz="6" w:space="0" w:color="auto"/>
              <w:bottom w:val="outset" w:sz="6" w:space="0" w:color="auto"/>
              <w:right w:val="outset" w:sz="6" w:space="0" w:color="auto"/>
            </w:tcBorders>
          </w:tcPr>
          <w:p w:rsidR="00C5097A" w:rsidRPr="00F86C35" w:rsidRDefault="00C5097A" w:rsidP="00C5097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8220" w:type="dxa"/>
            <w:gridSpan w:val="11"/>
            <w:tcBorders>
              <w:top w:val="nil"/>
              <w:left w:val="outset" w:sz="6" w:space="0" w:color="auto"/>
              <w:bottom w:val="outset" w:sz="6" w:space="0" w:color="auto"/>
              <w:right w:val="outset" w:sz="6" w:space="0" w:color="auto"/>
            </w:tcBorders>
          </w:tcPr>
          <w:p w:rsidR="00C5097A" w:rsidRPr="00C5097A" w:rsidRDefault="00C5097A" w:rsidP="00C5097A">
            <w:pPr>
              <w:rPr>
                <w:rFonts w:ascii="Times New Roman" w:hAnsi="Times New Roman" w:cs="Times New Roman"/>
                <w:sz w:val="24"/>
              </w:rPr>
            </w:pPr>
            <w:r w:rsidRPr="00C5097A">
              <w:rPr>
                <w:rFonts w:ascii="Times New Roman" w:hAnsi="Times New Roman" w:cs="Times New Roman"/>
                <w:sz w:val="24"/>
              </w:rPr>
              <w:t>Topluma çevreye, insana, sanatsal faaaliyetlere ve spora duyarlı olur. Topluma faydalı, geleceğe güvenle  bakan, araştıran, sorgulayan bireyler yetiştirir.  Okulun kültür ve öğrenme merkezi  haline getirilmesinde  toplumla işbirliği yapabilme becerisi kazandırır.</w:t>
            </w:r>
          </w:p>
        </w:tc>
        <w:tc>
          <w:tcPr>
            <w:tcW w:w="1028" w:type="dxa"/>
            <w:gridSpan w:val="2"/>
            <w:tcBorders>
              <w:top w:val="nil"/>
              <w:left w:val="outset" w:sz="6" w:space="0" w:color="auto"/>
              <w:bottom w:val="outset" w:sz="6" w:space="0" w:color="auto"/>
              <w:right w:val="outset" w:sz="6" w:space="0" w:color="auto"/>
            </w:tcBorders>
          </w:tcPr>
          <w:p w:rsidR="00C5097A" w:rsidRDefault="00C5097A" w:rsidP="00C5097A">
            <w:r w:rsidRPr="002D118B">
              <w:t>4</w:t>
            </w:r>
          </w:p>
        </w:tc>
      </w:tr>
      <w:tr w:rsidR="00266426" w:rsidRPr="00F86C35" w:rsidTr="00ED136D">
        <w:tc>
          <w:tcPr>
            <w:tcW w:w="9773" w:type="dxa"/>
            <w:gridSpan w:val="1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CL (Contribution Level)</w:t>
            </w:r>
            <w:r w:rsidRPr="00F86C35">
              <w:rPr>
                <w:rFonts w:ascii="Times New Roman" w:eastAsia="Times New Roman" w:hAnsi="Times New Roman" w:cs="Times New Roman"/>
                <w:sz w:val="24"/>
                <w:szCs w:val="24"/>
                <w:lang w:eastAsia="tr-TR"/>
              </w:rPr>
              <w:t>: 1.Very Low, 2.Low, 3.Moderate, 4.High, 5.Very High</w:t>
            </w:r>
          </w:p>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i/>
                <w:sz w:val="24"/>
                <w:szCs w:val="24"/>
                <w:lang w:eastAsia="tr-TR"/>
              </w:rPr>
              <w:t>Katkı seviyesi(KS)</w:t>
            </w:r>
            <w:r w:rsidRPr="00F86C35">
              <w:rPr>
                <w:rFonts w:ascii="Times New Roman" w:eastAsia="Times New Roman" w:hAnsi="Times New Roman" w:cs="Times New Roman"/>
                <w:sz w:val="24"/>
                <w:szCs w:val="24"/>
                <w:lang w:eastAsia="tr-TR"/>
              </w:rPr>
              <w:t>: 1. Çok düşük, 2. Düşük, 3. Orta, 4. Yüksek, 5. Çok yüksek</w:t>
            </w:r>
          </w:p>
        </w:tc>
      </w:tr>
      <w:tr w:rsidR="00266426"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sz w:val="24"/>
                <w:szCs w:val="24"/>
                <w:lang w:eastAsia="tr-TR"/>
              </w:rPr>
              <w:t xml:space="preserve"> </w:t>
            </w:r>
            <w:r w:rsidRPr="00F86C35">
              <w:rPr>
                <w:rFonts w:ascii="Times New Roman" w:eastAsia="Times New Roman" w:hAnsi="Times New Roman" w:cs="Times New Roman"/>
                <w:b/>
                <w:sz w:val="24"/>
                <w:szCs w:val="24"/>
                <w:lang w:eastAsia="tr-TR"/>
              </w:rPr>
              <w:t>Course Contents/Ders İçeriği</w:t>
            </w: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right"/>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Week/</w:t>
            </w:r>
            <w:r w:rsidRPr="00F86C35">
              <w:rPr>
                <w:rFonts w:ascii="Times New Roman" w:eastAsia="Times New Roman" w:hAnsi="Times New Roman" w:cs="Times New Roman"/>
                <w:b/>
                <w:sz w:val="24"/>
                <w:szCs w:val="24"/>
                <w:lang w:eastAsia="tr-TR"/>
              </w:rPr>
              <w:t>Hafta</w:t>
            </w:r>
          </w:p>
        </w:tc>
        <w:tc>
          <w:tcPr>
            <w:tcW w:w="1125" w:type="dxa"/>
            <w:tcBorders>
              <w:top w:val="outset" w:sz="6" w:space="0" w:color="auto"/>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outset" w:sz="6" w:space="0" w:color="auto"/>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323" w:type="dxa"/>
            <w:gridSpan w:val="3"/>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sz w:val="24"/>
                <w:szCs w:val="24"/>
                <w:lang w:eastAsia="tr-TR"/>
              </w:rPr>
              <w:t>Exam</w:t>
            </w:r>
            <w:r w:rsidRPr="00F86C35">
              <w:rPr>
                <w:rFonts w:ascii="Times New Roman" w:eastAsia="Times New Roman" w:hAnsi="Times New Roman" w:cs="Times New Roman"/>
                <w:b/>
                <w:sz w:val="24"/>
                <w:szCs w:val="24"/>
                <w:lang w:eastAsia="tr-TR"/>
              </w:rPr>
              <w:t>s/ Sınavlar</w:t>
            </w: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Dersin içeriği ve yöntemin paylaşılması</w:t>
            </w:r>
            <w:r>
              <w:rPr>
                <w:rFonts w:ascii="Times New Roman" w:eastAsia="Times New Roman" w:hAnsi="Times New Roman" w:cs="Times New Roman"/>
                <w:sz w:val="24"/>
                <w:szCs w:val="24"/>
                <w:lang w:eastAsia="tr-TR"/>
              </w:rPr>
              <w:t>, temel kavramlara giriş</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w:t>
            </w:r>
            <w:r w:rsidRPr="00A00CD4">
              <w:rPr>
                <w:rFonts w:ascii="Times New Roman" w:eastAsia="Times New Roman" w:hAnsi="Times New Roman" w:cs="Times New Roman"/>
                <w:sz w:val="24"/>
                <w:szCs w:val="24"/>
                <w:lang w:eastAsia="tr-TR"/>
              </w:rPr>
              <w:t>vlet, ortaya çıkışı, şekille</w:t>
            </w:r>
            <w:r>
              <w:rPr>
                <w:rFonts w:ascii="Times New Roman" w:eastAsia="Times New Roman" w:hAnsi="Times New Roman" w:cs="Times New Roman"/>
                <w:sz w:val="24"/>
                <w:szCs w:val="24"/>
                <w:lang w:eastAsia="tr-TR"/>
              </w:rPr>
              <w:t>ri, görevi ve egemenlik kavramı</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3</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 ve demokrasi düşüncesinin gelişimi</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Demokrasinin özellikleri, çeşitleri ve demokrasi dışı yönetimler</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Demokratik</w:t>
            </w:r>
            <w:r>
              <w:rPr>
                <w:rFonts w:ascii="Times New Roman" w:eastAsia="Times New Roman" w:hAnsi="Times New Roman" w:cs="Times New Roman"/>
                <w:sz w:val="24"/>
                <w:szCs w:val="24"/>
                <w:lang w:eastAsia="tr-TR"/>
              </w:rPr>
              <w:t xml:space="preserve"> devlet ve</w:t>
            </w:r>
            <w:r w:rsidRPr="00A00CD4">
              <w:rPr>
                <w:rFonts w:ascii="Times New Roman" w:eastAsia="Times New Roman" w:hAnsi="Times New Roman" w:cs="Times New Roman"/>
                <w:sz w:val="24"/>
                <w:szCs w:val="24"/>
                <w:lang w:eastAsia="tr-TR"/>
              </w:rPr>
              <w:t xml:space="preserve"> toplum, demokratik yönetim</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6</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İnsan hakları düşüncesinin gelişimi</w:t>
            </w:r>
            <w:r>
              <w:rPr>
                <w:rFonts w:ascii="Times New Roman" w:eastAsia="Times New Roman" w:hAnsi="Times New Roman" w:cs="Times New Roman"/>
                <w:sz w:val="24"/>
                <w:szCs w:val="24"/>
                <w:lang w:eastAsia="tr-TR"/>
              </w:rPr>
              <w:t>, İnsan hakları</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7</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İnsan hakları ve yasal dayanaklar ile ilgili tarihsel gelişim</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8</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 xml:space="preserve">Vize </w:t>
            </w: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9</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 ve insan haklarının Türkiye’deki gelişimi</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Günümüz Türkiye’sinde demokrasi ve insan hakları</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11</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Çocuk hakları ve gelişimi</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12</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Pr="00A00CD4">
              <w:rPr>
                <w:rFonts w:ascii="Times New Roman" w:eastAsia="Times New Roman" w:hAnsi="Times New Roman" w:cs="Times New Roman"/>
                <w:sz w:val="24"/>
                <w:szCs w:val="24"/>
                <w:lang w:eastAsia="tr-TR"/>
              </w:rPr>
              <w:t>emokrasi, insan hakları ve eğitim ilişkisi</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13</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Aile içi demokrasi ve eğitim ilişkisi</w:t>
            </w:r>
            <w:r w:rsidRPr="00A00CD4">
              <w:rPr>
                <w:rFonts w:ascii="Times New Roman" w:eastAsia="Times New Roman" w:hAnsi="Times New Roman" w:cs="Times New Roman"/>
                <w:sz w:val="24"/>
                <w:szCs w:val="24"/>
                <w:lang w:eastAsia="tr-TR"/>
              </w:rPr>
              <w:tab/>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14</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Demokrasi ve insan hakları eğitiminde kullanılacak yöntem ve yaklaşımlar</w:t>
            </w:r>
          </w:p>
        </w:tc>
        <w:tc>
          <w:tcPr>
            <w:tcW w:w="1323" w:type="dxa"/>
            <w:gridSpan w:val="3"/>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15</w:t>
            </w:r>
          </w:p>
        </w:tc>
        <w:tc>
          <w:tcPr>
            <w:tcW w:w="1125" w:type="dxa"/>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Final</w:t>
            </w:r>
          </w:p>
        </w:tc>
      </w:tr>
      <w:tr w:rsidR="00266426"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Recommended Sources/Önerilen kaynaklar</w:t>
            </w:r>
          </w:p>
        </w:tc>
      </w:tr>
      <w:tr w:rsidR="00266426"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266426" w:rsidRDefault="00266426" w:rsidP="00ED136D">
            <w:pPr>
              <w:widowControl w:val="0"/>
              <w:autoSpaceDE w:val="0"/>
              <w:autoSpaceDN w:val="0"/>
              <w:spacing w:before="100" w:beforeAutospacing="1" w:after="100" w:afterAutospacing="1" w:line="240" w:lineRule="auto"/>
            </w:pPr>
            <w:r w:rsidRPr="00F86C35">
              <w:rPr>
                <w:rFonts w:ascii="Times New Roman" w:eastAsia="Times New Roman" w:hAnsi="Times New Roman" w:cs="Times New Roman"/>
                <w:b/>
                <w:sz w:val="24"/>
                <w:szCs w:val="24"/>
                <w:lang w:eastAsia="tr-TR"/>
              </w:rPr>
              <w:t>Textbook/Ders kitabı:</w:t>
            </w:r>
            <w:r w:rsidRPr="00F86C35">
              <w:t xml:space="preserve"> </w:t>
            </w:r>
          </w:p>
          <w:p w:rsidR="00266426" w:rsidRPr="00F86C35" w:rsidRDefault="00266426" w:rsidP="00ED136D">
            <w:pPr>
              <w:widowControl w:val="0"/>
              <w:autoSpaceDE w:val="0"/>
              <w:autoSpaceDN w:val="0"/>
              <w:spacing w:before="100" w:beforeAutospacing="1" w:after="100" w:afterAutospacing="1" w:line="240" w:lineRule="auto"/>
              <w:rPr>
                <w:rFonts w:ascii="Times New Roman" w:hAnsi="Times New Roman" w:cs="Times New Roman"/>
                <w:sz w:val="24"/>
              </w:rPr>
            </w:pPr>
            <w:r w:rsidRPr="00A00CD4">
              <w:rPr>
                <w:rFonts w:ascii="Times New Roman" w:hAnsi="Times New Roman" w:cs="Times New Roman"/>
                <w:sz w:val="24"/>
              </w:rPr>
              <w:t>Kenepekçi, Y. (</w:t>
            </w:r>
            <w:r>
              <w:rPr>
                <w:rFonts w:ascii="Times New Roman" w:hAnsi="Times New Roman" w:cs="Times New Roman"/>
                <w:sz w:val="24"/>
              </w:rPr>
              <w:t xml:space="preserve">2014). </w:t>
            </w:r>
            <w:r w:rsidRPr="00A00CD4">
              <w:rPr>
                <w:rFonts w:ascii="Times New Roman" w:hAnsi="Times New Roman" w:cs="Times New Roman"/>
                <w:sz w:val="24"/>
              </w:rPr>
              <w:t>Eğitimciler için İnsan Hakları ve Vatandaşlık</w:t>
            </w:r>
            <w:r>
              <w:rPr>
                <w:rFonts w:ascii="Times New Roman" w:hAnsi="Times New Roman" w:cs="Times New Roman"/>
                <w:sz w:val="24"/>
              </w:rPr>
              <w:t>. Ankara: Siyasal Kitabevi.</w:t>
            </w:r>
          </w:p>
          <w:p w:rsidR="00266426"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Supplementary Material(s)/Ek Materyal(ler):</w:t>
            </w:r>
          </w:p>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A00CD4">
              <w:rPr>
                <w:rFonts w:ascii="Times New Roman" w:eastAsia="Times New Roman" w:hAnsi="Times New Roman" w:cs="Times New Roman"/>
                <w:sz w:val="24"/>
                <w:szCs w:val="24"/>
                <w:lang w:eastAsia="tr-TR"/>
              </w:rPr>
              <w:t>Şimşek, A., Kuzgun, Y., Deryakulu, D., Çalışkan, H., Köymen, Ü., Ataizi, M., vd., (2000). Sınıfta Demokrasi. Ankara: Eğitim Sen Yayınları.</w:t>
            </w:r>
          </w:p>
          <w:p w:rsidR="00266426"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Kepenekçi, Y.</w:t>
            </w:r>
            <w:r w:rsidRPr="00A00C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A00CD4">
              <w:rPr>
                <w:rFonts w:ascii="Times New Roman" w:eastAsia="Times New Roman" w:hAnsi="Times New Roman" w:cs="Times New Roman"/>
                <w:sz w:val="24"/>
                <w:szCs w:val="24"/>
                <w:lang w:eastAsia="tr-TR"/>
              </w:rPr>
              <w:t>2000</w:t>
            </w:r>
            <w:r>
              <w:rPr>
                <w:rFonts w:ascii="Times New Roman" w:eastAsia="Times New Roman" w:hAnsi="Times New Roman" w:cs="Times New Roman"/>
                <w:sz w:val="24"/>
                <w:szCs w:val="24"/>
                <w:lang w:eastAsia="tr-TR"/>
              </w:rPr>
              <w:t>).</w:t>
            </w:r>
            <w:r w:rsidRPr="00A00CD4">
              <w:rPr>
                <w:rFonts w:ascii="Times New Roman" w:eastAsia="Times New Roman" w:hAnsi="Times New Roman" w:cs="Times New Roman"/>
                <w:sz w:val="24"/>
                <w:szCs w:val="24"/>
                <w:lang w:eastAsia="tr-TR"/>
              </w:rPr>
              <w:t xml:space="preserve"> İnsan Hakları Eğitimi. Ankara: Anı Yayıncılık.</w:t>
            </w:r>
          </w:p>
          <w:p w:rsidR="00266426"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 R</w:t>
            </w:r>
            <w:r w:rsidRPr="00A00CD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(2002). </w:t>
            </w:r>
            <w:r w:rsidRPr="00A00CD4">
              <w:rPr>
                <w:rFonts w:ascii="Times New Roman" w:eastAsia="Times New Roman" w:hAnsi="Times New Roman" w:cs="Times New Roman"/>
                <w:sz w:val="24"/>
                <w:szCs w:val="24"/>
                <w:lang w:eastAsia="tr-TR"/>
              </w:rPr>
              <w:t xml:space="preserve">Okul ve Ailede İnsan Hakları Eğitimi. Ankara: Nobel Yayın Dağıtım. </w:t>
            </w:r>
          </w:p>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9348" w:type="dxa"/>
            <w:gridSpan w:val="13"/>
            <w:tcBorders>
              <w:top w:val="nil"/>
              <w:left w:val="outset" w:sz="6" w:space="0" w:color="auto"/>
              <w:bottom w:val="nil"/>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Assessment/Değerlendirme</w:t>
            </w:r>
          </w:p>
        </w:tc>
      </w:tr>
      <w:tr w:rsidR="00266426" w:rsidRPr="00F86C35" w:rsidTr="00ED136D">
        <w:trPr>
          <w:gridAfter w:val="1"/>
          <w:wAfter w:w="425" w:type="dxa"/>
        </w:trPr>
        <w:tc>
          <w:tcPr>
            <w:tcW w:w="2655" w:type="dxa"/>
            <w:gridSpan w:val="4"/>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lastRenderedPageBreak/>
              <w:t>Attendance/Derse devam</w:t>
            </w:r>
          </w:p>
        </w:tc>
        <w:tc>
          <w:tcPr>
            <w:tcW w:w="990" w:type="dxa"/>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w:t>
            </w:r>
          </w:p>
        </w:tc>
        <w:tc>
          <w:tcPr>
            <w:tcW w:w="5703" w:type="dxa"/>
            <w:gridSpan w:val="8"/>
            <w:tcBorders>
              <w:top w:val="outset" w:sz="6" w:space="0" w:color="auto"/>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Homeworks/Ödevler</w:t>
            </w:r>
          </w:p>
        </w:tc>
        <w:tc>
          <w:tcPr>
            <w:tcW w:w="99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15%</w:t>
            </w:r>
          </w:p>
        </w:tc>
        <w:tc>
          <w:tcPr>
            <w:tcW w:w="5703" w:type="dxa"/>
            <w:gridSpan w:val="8"/>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Laboratory/Lab. </w:t>
            </w:r>
          </w:p>
        </w:tc>
        <w:tc>
          <w:tcPr>
            <w:tcW w:w="99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0%</w:t>
            </w:r>
          </w:p>
        </w:tc>
        <w:tc>
          <w:tcPr>
            <w:tcW w:w="5703" w:type="dxa"/>
            <w:gridSpan w:val="8"/>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Lab Grade= Lab Performance </w:t>
            </w:r>
            <w:r w:rsidRPr="00F86C35">
              <w:rPr>
                <w:rFonts w:ascii="Symbol" w:eastAsia="Times New Roman" w:hAnsi="Symbol" w:cs="Times New Roman"/>
                <w:sz w:val="24"/>
                <w:szCs w:val="24"/>
                <w:lang w:eastAsia="tr-TR"/>
              </w:rPr>
              <w:t></w:t>
            </w:r>
            <w:r w:rsidRPr="00F86C35">
              <w:rPr>
                <w:rFonts w:ascii="Times New Roman" w:eastAsia="Times New Roman" w:hAnsi="Times New Roman" w:cs="Times New Roman"/>
                <w:sz w:val="24"/>
                <w:szCs w:val="24"/>
                <w:lang w:eastAsia="tr-TR"/>
              </w:rPr>
              <w:t xml:space="preserve"> Lab Attendance</w:t>
            </w:r>
          </w:p>
        </w:tc>
      </w:tr>
      <w:tr w:rsidR="00266426"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Midterm Exam/Vize sınavı</w:t>
            </w:r>
          </w:p>
        </w:tc>
        <w:tc>
          <w:tcPr>
            <w:tcW w:w="99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40%</w:t>
            </w:r>
          </w:p>
        </w:tc>
        <w:tc>
          <w:tcPr>
            <w:tcW w:w="5703" w:type="dxa"/>
            <w:gridSpan w:val="8"/>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Final Exam/Final sınavı</w:t>
            </w:r>
          </w:p>
        </w:tc>
        <w:tc>
          <w:tcPr>
            <w:tcW w:w="99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50%</w:t>
            </w:r>
          </w:p>
        </w:tc>
        <w:tc>
          <w:tcPr>
            <w:tcW w:w="5703" w:type="dxa"/>
            <w:gridSpan w:val="8"/>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w:t>
            </w:r>
          </w:p>
        </w:tc>
        <w:tc>
          <w:tcPr>
            <w:tcW w:w="99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100%</w:t>
            </w:r>
          </w:p>
        </w:tc>
        <w:tc>
          <w:tcPr>
            <w:tcW w:w="5703" w:type="dxa"/>
            <w:gridSpan w:val="8"/>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F86C35">
              <w:rPr>
                <w:rFonts w:ascii="Times New Roman" w:eastAsia="Times New Roman" w:hAnsi="Times New Roman" w:cs="Times New Roman"/>
                <w:b/>
                <w:sz w:val="24"/>
                <w:szCs w:val="24"/>
                <w:lang w:eastAsia="tr-TR"/>
              </w:rPr>
              <w:t>ECTS Allocated Based on the Student Workload/ Öğrenci ders yüküne göre AKTS değerleri</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ActivitiesEtkinlik </w:t>
            </w:r>
          </w:p>
        </w:tc>
        <w:tc>
          <w:tcPr>
            <w:tcW w:w="1125" w:type="dxa"/>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Number/</w:t>
            </w:r>
          </w:p>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Sayısı</w:t>
            </w:r>
          </w:p>
        </w:tc>
        <w:tc>
          <w:tcPr>
            <w:tcW w:w="1140" w:type="dxa"/>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Duration (hour)/Süresi</w:t>
            </w:r>
          </w:p>
        </w:tc>
        <w:tc>
          <w:tcPr>
            <w:tcW w:w="1743" w:type="dxa"/>
            <w:gridSpan w:val="4"/>
            <w:tcBorders>
              <w:top w:val="outset" w:sz="6" w:space="0" w:color="auto"/>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Workload(hour)/Toplam yük</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Course duration in class (including the Exam week)/Sınıf içi etkinlikler</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2</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Labs and Tutorials/ Lab ve ders</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Assignments/Ödevler</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E-Learning Activities/E-learning activities</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Project/Presentation/Report Writing/Proje</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Quizzes</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Lab Exams</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w:t>
            </w: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Midterm Examination/Vize</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Final Examination/Final</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266426" w:rsidRPr="00F86C3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Self Study/Bireysel çalışma</w:t>
            </w:r>
          </w:p>
        </w:tc>
        <w:tc>
          <w:tcPr>
            <w:tcW w:w="1125"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40" w:type="dxa"/>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266426"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Workload/İş yükü</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96</w:t>
            </w:r>
          </w:p>
        </w:tc>
      </w:tr>
      <w:tr w:rsidR="00266426"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Total Workload/30 (h)</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96</w:t>
            </w:r>
            <w:r w:rsidRPr="00F86C35">
              <w:rPr>
                <w:rFonts w:ascii="Times New Roman" w:eastAsia="Times New Roman" w:hAnsi="Times New Roman" w:cs="Times New Roman"/>
                <w:sz w:val="24"/>
                <w:szCs w:val="24"/>
                <w:lang w:eastAsia="tr-TR"/>
              </w:rPr>
              <w:t>/30</w:t>
            </w:r>
          </w:p>
        </w:tc>
      </w:tr>
      <w:tr w:rsidR="00266426" w:rsidRPr="00F86C3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ECTS Credit of the Course/AKTS değeri</w:t>
            </w:r>
          </w:p>
        </w:tc>
        <w:tc>
          <w:tcPr>
            <w:tcW w:w="1743" w:type="dxa"/>
            <w:gridSpan w:val="4"/>
            <w:tcBorders>
              <w:top w:val="nil"/>
              <w:left w:val="outset" w:sz="6" w:space="0" w:color="auto"/>
              <w:bottom w:val="outset" w:sz="6" w:space="0" w:color="auto"/>
              <w:right w:val="outset" w:sz="6" w:space="0" w:color="auto"/>
            </w:tcBorders>
            <w:hideMark/>
          </w:tcPr>
          <w:p w:rsidR="00266426" w:rsidRPr="00F86C35" w:rsidRDefault="00266426"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w:t>
            </w:r>
          </w:p>
        </w:tc>
      </w:tr>
    </w:tbl>
    <w:p w:rsidR="00266426" w:rsidRPr="00F86C35" w:rsidRDefault="00266426" w:rsidP="00266426">
      <w:pPr>
        <w:widowControl w:val="0"/>
        <w:autoSpaceDE w:val="0"/>
        <w:autoSpaceDN w:val="0"/>
        <w:spacing w:after="0" w:line="240" w:lineRule="auto"/>
        <w:rPr>
          <w:rFonts w:ascii="Times New Roman" w:eastAsia="Times New Roman" w:hAnsi="Times New Roman" w:cs="Times New Roman"/>
          <w:sz w:val="24"/>
          <w:szCs w:val="24"/>
          <w:lang w:eastAsia="tr-TR"/>
        </w:rPr>
      </w:pPr>
      <w:r w:rsidRPr="00F86C35">
        <w:rPr>
          <w:rFonts w:ascii="Times New Roman" w:eastAsia="Times New Roman" w:hAnsi="Times New Roman" w:cs="Times New Roman"/>
          <w:sz w:val="24"/>
          <w:szCs w:val="24"/>
          <w:lang w:eastAsia="tr-TR"/>
        </w:rPr>
        <w:t xml:space="preserve"> </w:t>
      </w:r>
    </w:p>
    <w:p w:rsidR="00266426" w:rsidRPr="00F86C35" w:rsidRDefault="00266426" w:rsidP="00266426"/>
    <w:p w:rsidR="00266426" w:rsidRPr="00F86C35" w:rsidRDefault="00266426" w:rsidP="00266426"/>
    <w:p w:rsidR="00EA6B7F" w:rsidRDefault="00EA6B7F"/>
    <w:sectPr w:rsidR="00EA6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4111B"/>
    <w:multiLevelType w:val="multilevel"/>
    <w:tmpl w:val="D7E650B4"/>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0F"/>
    <w:rsid w:val="00040B0F"/>
    <w:rsid w:val="00266426"/>
    <w:rsid w:val="00C5097A"/>
    <w:rsid w:val="00CA409F"/>
    <w:rsid w:val="00EA6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4084D-1235-4C18-987F-08487DE3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Soyer</dc:creator>
  <cp:keywords/>
  <dc:description/>
  <cp:lastModifiedBy>Cansu Soyer</cp:lastModifiedBy>
  <cp:revision>5</cp:revision>
  <dcterms:created xsi:type="dcterms:W3CDTF">2023-04-05T19:41:00Z</dcterms:created>
  <dcterms:modified xsi:type="dcterms:W3CDTF">2023-04-20T13:14:00Z</dcterms:modified>
</cp:coreProperties>
</file>