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C74" w:rsidRPr="00AB6BB9" w:rsidRDefault="00FB5C74" w:rsidP="00AB6BB9">
      <w:pPr>
        <w:jc w:val="center"/>
        <w:rPr>
          <w:b/>
          <w:sz w:val="20"/>
          <w:szCs w:val="20"/>
          <w:lang w:val="en-US" w:bidi="fa-IR"/>
        </w:rPr>
      </w:pPr>
      <w:r w:rsidRPr="00E80786">
        <w:rPr>
          <w:b/>
          <w:sz w:val="20"/>
          <w:szCs w:val="20"/>
        </w:rPr>
        <w:t>GAU, Faculty of Human</w:t>
      </w:r>
      <w:r w:rsidRPr="00E80786">
        <w:rPr>
          <w:b/>
          <w:sz w:val="20"/>
          <w:szCs w:val="20"/>
          <w:lang w:val="en-US" w:bidi="fa-IR"/>
        </w:rPr>
        <w:t>ities</w:t>
      </w: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FB5C74" w:rsidRPr="00E80786" w:rsidTr="00551AA8">
        <w:trPr>
          <w:gridBefore w:val="1"/>
          <w:wBefore w:w="34" w:type="dxa"/>
          <w:trHeight w:val="304"/>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112B0F" w:rsidRDefault="00112B0F" w:rsidP="00551AA8">
            <w:pPr>
              <w:rPr>
                <w:b/>
                <w:sz w:val="20"/>
                <w:szCs w:val="20"/>
              </w:rPr>
            </w:pPr>
            <w:r w:rsidRPr="00112B0F">
              <w:rPr>
                <w:b/>
                <w:sz w:val="20"/>
                <w:szCs w:val="20"/>
              </w:rPr>
              <w:t>British History</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112B0F" w:rsidRDefault="00112B0F" w:rsidP="00551AA8">
            <w:pPr>
              <w:rPr>
                <w:b/>
                <w:sz w:val="20"/>
                <w:szCs w:val="20"/>
              </w:rPr>
            </w:pPr>
            <w:r w:rsidRPr="00112B0F">
              <w:rPr>
                <w:b/>
                <w:sz w:val="20"/>
                <w:szCs w:val="20"/>
              </w:rPr>
              <w:t>AME 109</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Compulsory</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Pr>
                <w:b/>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1</w:t>
            </w:r>
            <w:r w:rsidRPr="00FB5C74">
              <w:rPr>
                <w:sz w:val="20"/>
                <w:szCs w:val="20"/>
                <w:vertAlign w:val="superscript"/>
              </w:rPr>
              <w:t>st</w:t>
            </w:r>
            <w:r>
              <w:rPr>
                <w:sz w:val="20"/>
                <w:szCs w:val="20"/>
                <w:vertAlign w:val="superscript"/>
              </w:rPr>
              <w:t xml:space="preserve"> </w:t>
            </w:r>
            <w:r w:rsidRPr="00E80786">
              <w:rPr>
                <w:sz w:val="20"/>
                <w:szCs w:val="20"/>
              </w:rPr>
              <w:t>Year BSc</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3</w:t>
            </w:r>
          </w:p>
        </w:tc>
      </w:tr>
      <w:tr w:rsidR="00FB5C74" w:rsidRPr="00E80786" w:rsidTr="00551AA8">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color w:val="000000"/>
                <w:sz w:val="20"/>
                <w:szCs w:val="20"/>
              </w:rPr>
            </w:pPr>
            <w:r>
              <w:rPr>
                <w:color w:val="000000"/>
                <w:sz w:val="20"/>
                <w:szCs w:val="20"/>
              </w:rPr>
              <w:t>5</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3</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w:t>
            </w:r>
          </w:p>
        </w:tc>
      </w:tr>
      <w:tr w:rsidR="00FB5C74" w:rsidRPr="00E80786" w:rsidTr="00551AA8">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1</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1 (Fall)</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Face to Face</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English</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Prerequisities and co-requisities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w:t>
            </w:r>
          </w:p>
        </w:tc>
      </w:tr>
      <w:tr w:rsidR="00FB5C74" w:rsidRPr="00E80786" w:rsidTr="00695D93">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w:t>
            </w:r>
          </w:p>
        </w:tc>
      </w:tr>
      <w:tr w:rsidR="00FB5C74" w:rsidRPr="00E80786" w:rsidTr="00695D93">
        <w:trPr>
          <w:gridBefore w:val="1"/>
          <w:wBefore w:w="34" w:type="dxa"/>
          <w:trHeight w:val="260"/>
        </w:trPr>
        <w:tc>
          <w:tcPr>
            <w:tcW w:w="9316" w:type="dxa"/>
            <w:gridSpan w:val="5"/>
            <w:tcBorders>
              <w:top w:val="single" w:sz="4" w:space="0" w:color="000000"/>
              <w:left w:val="single" w:sz="4" w:space="0" w:color="000000"/>
              <w:bottom w:val="single" w:sz="4" w:space="0" w:color="auto"/>
              <w:right w:val="single" w:sz="4" w:space="0" w:color="000000"/>
            </w:tcBorders>
            <w:vAlign w:val="center"/>
          </w:tcPr>
          <w:p w:rsidR="00FB5C74" w:rsidRPr="00E80786" w:rsidRDefault="00FB5C74" w:rsidP="00551AA8">
            <w:pPr>
              <w:rPr>
                <w:b/>
                <w:sz w:val="20"/>
                <w:szCs w:val="20"/>
              </w:rPr>
            </w:pPr>
            <w:r w:rsidRPr="00E80786">
              <w:rPr>
                <w:b/>
                <w:sz w:val="20"/>
                <w:szCs w:val="20"/>
              </w:rPr>
              <w:t>Objectives of the Course:</w:t>
            </w:r>
            <w:bookmarkStart w:id="0" w:name="_GoBack"/>
            <w:bookmarkEnd w:id="0"/>
          </w:p>
          <w:p w:rsidR="00FB5C74" w:rsidRPr="00E80786" w:rsidRDefault="00FB5C74" w:rsidP="00551AA8">
            <w:pPr>
              <w:rPr>
                <w:sz w:val="20"/>
                <w:szCs w:val="20"/>
              </w:rPr>
            </w:pPr>
          </w:p>
        </w:tc>
      </w:tr>
      <w:tr w:rsidR="00FB5C74" w:rsidRPr="00E80786" w:rsidTr="00695D93">
        <w:trPr>
          <w:gridBefore w:val="1"/>
          <w:wBefore w:w="34" w:type="dxa"/>
          <w:trHeight w:val="20"/>
        </w:trPr>
        <w:tc>
          <w:tcPr>
            <w:tcW w:w="9316" w:type="dxa"/>
            <w:gridSpan w:val="5"/>
            <w:tcBorders>
              <w:top w:val="single" w:sz="4" w:space="0" w:color="auto"/>
              <w:left w:val="single" w:sz="4" w:space="0" w:color="000000"/>
              <w:bottom w:val="single" w:sz="4" w:space="0" w:color="000000"/>
              <w:right w:val="single" w:sz="4" w:space="0" w:color="000000"/>
            </w:tcBorders>
            <w:vAlign w:val="center"/>
          </w:tcPr>
          <w:p w:rsidR="00FB5C74" w:rsidRPr="00E80786" w:rsidRDefault="00FB5C74" w:rsidP="00551AA8">
            <w:pPr>
              <w:numPr>
                <w:ilvl w:val="0"/>
                <w:numId w:val="1"/>
              </w:numPr>
              <w:rPr>
                <w:sz w:val="20"/>
                <w:szCs w:val="20"/>
              </w:rPr>
            </w:pPr>
            <w:r>
              <w:rPr>
                <w:sz w:val="20"/>
                <w:szCs w:val="20"/>
              </w:rPr>
              <w:t>The aim of the course is to introduce British history and culture as well as its importance in English Language and Literature-American Culture and Literature.</w:t>
            </w:r>
          </w:p>
        </w:tc>
      </w:tr>
      <w:tr w:rsidR="00FB5C74" w:rsidRPr="00E80786" w:rsidTr="00551AA8">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FB5C74" w:rsidRPr="00E80786" w:rsidRDefault="00FB5C74" w:rsidP="00551AA8">
            <w:pPr>
              <w:pStyle w:val="BodyTextIndent"/>
              <w:ind w:left="0"/>
              <w:rPr>
                <w:sz w:val="20"/>
              </w:rPr>
            </w:pPr>
            <w:r w:rsidRPr="00E80786">
              <w:rPr>
                <w:b/>
                <w:bCs/>
                <w:sz w:val="20"/>
              </w:rPr>
              <w:t>Learning</w:t>
            </w:r>
            <w:r w:rsidRPr="00E80786">
              <w:rPr>
                <w:b/>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FB5C74" w:rsidRPr="00E80786" w:rsidRDefault="00FB5C74" w:rsidP="00551AA8">
            <w:pPr>
              <w:pStyle w:val="BodyTextIndent"/>
              <w:ind w:left="0"/>
              <w:rPr>
                <w:sz w:val="20"/>
              </w:rPr>
            </w:pPr>
          </w:p>
        </w:tc>
      </w:tr>
      <w:tr w:rsidR="00FB5C74" w:rsidRPr="00E80786" w:rsidTr="00551AA8">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sz w:val="20"/>
              </w:rPr>
            </w:pPr>
            <w:r w:rsidRPr="00E80786">
              <w:rPr>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sz w:val="20"/>
                <w:szCs w:val="20"/>
              </w:rPr>
            </w:pPr>
            <w:r w:rsidRPr="00E80786">
              <w:rPr>
                <w:sz w:val="20"/>
                <w:szCs w:val="20"/>
              </w:rPr>
              <w:t>Assesment.</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sz w:val="20"/>
              </w:rPr>
            </w:pPr>
            <w:r w:rsidRPr="00E80786">
              <w:rPr>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sz w:val="20"/>
                <w:szCs w:val="20"/>
              </w:rPr>
            </w:pPr>
            <w:r w:rsidRPr="00E80786">
              <w:rPr>
                <w:sz w:val="20"/>
                <w:szCs w:val="20"/>
              </w:rPr>
              <w:t xml:space="preserve">Understand the </w:t>
            </w:r>
            <w:r>
              <w:rPr>
                <w:sz w:val="20"/>
                <w:szCs w:val="20"/>
              </w:rPr>
              <w:t>meaning of culture and British culture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sz w:val="20"/>
              </w:rPr>
            </w:pPr>
            <w:r w:rsidRPr="00E80786">
              <w:rPr>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sz w:val="20"/>
                <w:szCs w:val="20"/>
              </w:rPr>
            </w:pPr>
            <w:r w:rsidRPr="00E80786">
              <w:rPr>
                <w:sz w:val="20"/>
                <w:szCs w:val="20"/>
              </w:rPr>
              <w:t xml:space="preserve">Learn to compare </w:t>
            </w:r>
            <w:r>
              <w:rPr>
                <w:sz w:val="20"/>
                <w:szCs w:val="20"/>
              </w:rPr>
              <w:t>politics, religion and the culture of British history.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sz w:val="20"/>
              </w:rPr>
            </w:pPr>
            <w:r w:rsidRPr="00E80786">
              <w:rPr>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sz w:val="20"/>
              </w:rPr>
            </w:pPr>
            <w:r>
              <w:rPr>
                <w:sz w:val="20"/>
              </w:rPr>
              <w:t>Le</w:t>
            </w:r>
            <w:r w:rsidRPr="00E80786">
              <w:rPr>
                <w:sz w:val="20"/>
              </w:rPr>
              <w:t xml:space="preserve">arn the analysis elements of the </w:t>
            </w:r>
            <w:r>
              <w:rPr>
                <w:sz w:val="20"/>
              </w:rPr>
              <w:t>culture pieces such as movies, tv series and books.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sz w:val="20"/>
              </w:rPr>
            </w:pPr>
            <w:r w:rsidRPr="00E80786">
              <w:rPr>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sz w:val="20"/>
                <w:szCs w:val="20"/>
              </w:rPr>
            </w:pPr>
            <w:r>
              <w:rPr>
                <w:sz w:val="20"/>
                <w:szCs w:val="20"/>
              </w:rPr>
              <w:t>Learn to compare and contrast England’s history and literature with other cultures.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sz w:val="20"/>
              </w:rPr>
            </w:pPr>
            <w:r w:rsidRPr="00E80786">
              <w:rPr>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sz w:val="20"/>
              </w:rPr>
            </w:pPr>
            <w:r>
              <w:rPr>
                <w:sz w:val="20"/>
              </w:rPr>
              <w:t>Understand the meaning of culture and its reflection of literature.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sz w:val="20"/>
              </w:rPr>
            </w:pPr>
            <w:r w:rsidRPr="00E80786">
              <w:rPr>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sz w:val="20"/>
                <w:szCs w:val="20"/>
              </w:rPr>
            </w:pPr>
            <w:r>
              <w:rPr>
                <w:sz w:val="20"/>
                <w:szCs w:val="20"/>
              </w:rPr>
              <w:t>To learn the meaning and importance of British culture and use them in their analysis essays.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FB5C74" w:rsidRPr="00E80786" w:rsidRDefault="00FB5C74" w:rsidP="00551AA8">
            <w:pPr>
              <w:jc w:val="center"/>
              <w:rPr>
                <w:sz w:val="20"/>
                <w:szCs w:val="20"/>
              </w:rPr>
            </w:pPr>
            <w:r w:rsidRPr="00E80786">
              <w:rPr>
                <w:sz w:val="20"/>
                <w:szCs w:val="20"/>
              </w:rPr>
              <w:t>Assesment Methods: 1. Written Exam, 2. Assignment 3. Project/Report, 4.Presentation, 5 Lab. Work</w:t>
            </w:r>
          </w:p>
        </w:tc>
      </w:tr>
      <w:tr w:rsidR="00FB5C74" w:rsidRPr="00E80786" w:rsidTr="00551AA8">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bCs/>
                <w:sz w:val="20"/>
                <w:szCs w:val="20"/>
              </w:rPr>
            </w:pPr>
            <w:r w:rsidRPr="00E80786">
              <w:rPr>
                <w:b/>
                <w:bCs/>
                <w:sz w:val="20"/>
                <w:szCs w:val="20"/>
              </w:rPr>
              <w:t>Course’s Contribution to Program</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sz w:val="20"/>
                <w:szCs w:val="20"/>
              </w:rPr>
            </w:pPr>
            <w:r w:rsidRPr="00E80786">
              <w:rPr>
                <w:sz w:val="20"/>
                <w:szCs w:val="20"/>
              </w:rPr>
              <w:t>CL</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color w:val="000000"/>
                <w:sz w:val="20"/>
              </w:rPr>
            </w:pPr>
            <w:r w:rsidRPr="00E80786">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sidRPr="00E80786">
              <w:rPr>
                <w:color w:val="000000"/>
                <w:sz w:val="20"/>
                <w:szCs w:val="20"/>
              </w:rPr>
              <w:t>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color w:val="000000"/>
                <w:sz w:val="20"/>
              </w:rPr>
            </w:pPr>
            <w:r w:rsidRPr="00E80786">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sidRPr="00E80786">
              <w:rPr>
                <w:color w:val="000000"/>
                <w:sz w:val="20"/>
                <w:szCs w:val="20"/>
              </w:rPr>
              <w:t>5</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color w:val="000000"/>
                <w:sz w:val="20"/>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color w:val="000000"/>
                <w:sz w:val="20"/>
              </w:rPr>
            </w:pPr>
            <w:r w:rsidRPr="00E80786">
              <w:rPr>
                <w:color w:val="000000"/>
                <w:sz w:val="20"/>
              </w:rPr>
              <w:t xml:space="preserve">To learn </w:t>
            </w:r>
            <w:r>
              <w:rPr>
                <w:color w:val="000000"/>
                <w:sz w:val="20"/>
              </w:rPr>
              <w:t>English</w:t>
            </w:r>
            <w:r w:rsidRPr="00E80786">
              <w:rPr>
                <w:color w:val="000000"/>
                <w:sz w:val="20"/>
              </w:rPr>
              <w:t xml:space="preserve"> culture by making comparison to other cultures, especially </w:t>
            </w:r>
            <w:r>
              <w:rPr>
                <w:color w:val="000000"/>
                <w:sz w:val="20"/>
              </w:rPr>
              <w:t>American</w:t>
            </w:r>
            <w:r w:rsidRPr="00E80786">
              <w:rPr>
                <w:color w:val="000000"/>
                <w:sz w:val="20"/>
              </w:rPr>
              <w:t xml:space="preserve">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5</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color w:val="000000"/>
                <w:sz w:val="20"/>
              </w:rPr>
            </w:pPr>
            <w:r w:rsidRPr="00E80786">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color w:val="000000"/>
                <w:sz w:val="20"/>
              </w:rPr>
            </w:pPr>
            <w:r w:rsidRPr="00E80786">
              <w:rPr>
                <w:color w:val="000000"/>
                <w:sz w:val="20"/>
              </w:rPr>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sidRPr="00E80786">
              <w:rPr>
                <w:color w:val="000000"/>
                <w:sz w:val="20"/>
                <w:szCs w:val="20"/>
              </w:rPr>
              <w:t>5</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color w:val="000000"/>
                <w:sz w:val="20"/>
              </w:rPr>
            </w:pPr>
            <w:r w:rsidRPr="00E80786">
              <w:rPr>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color w:val="000000"/>
                <w:sz w:val="20"/>
              </w:rPr>
            </w:pPr>
            <w:r w:rsidRPr="00E80786">
              <w:rPr>
                <w:rFonts w:eastAsia="Times New Roman"/>
                <w:color w:val="000000"/>
                <w:sz w:val="20"/>
                <w:lang w:eastAsia="tr-TR"/>
              </w:rPr>
              <w:t xml:space="preserve">Be able to </w:t>
            </w:r>
            <w:r>
              <w:rPr>
                <w:rFonts w:eastAsia="Times New Roman"/>
                <w:color w:val="000000"/>
                <w:sz w:val="20"/>
                <w:lang w:eastAsia="tr-TR"/>
              </w:rPr>
              <w:t xml:space="preserve">analyze </w:t>
            </w:r>
            <w:r w:rsidRPr="00E80786">
              <w:rPr>
                <w:rFonts w:eastAsia="Times New Roman"/>
                <w:color w:val="000000"/>
                <w:sz w:val="20"/>
                <w:lang w:eastAsia="tr-TR"/>
              </w:rPr>
              <w:t xml:space="preserve">the texts by developing effective methods and strategies for different text types and to earn the competence for </w:t>
            </w:r>
            <w:r>
              <w:rPr>
                <w:rFonts w:eastAsia="Times New Roman"/>
                <w:color w:val="000000"/>
                <w:sz w:val="20"/>
                <w:lang w:eastAsia="tr-TR"/>
              </w:rPr>
              <w:t>analyzing and understanding texts.</w:t>
            </w:r>
            <w:r w:rsidRPr="00E80786">
              <w:rPr>
                <w:rFonts w:eastAsia="Times New Roman"/>
                <w:color w:val="000000"/>
                <w:sz w:val="20"/>
                <w:lang w:eastAsia="tr-TR"/>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C87AA3" w:rsidP="00551AA8">
            <w:pPr>
              <w:jc w:val="center"/>
              <w:rPr>
                <w:color w:val="000000"/>
                <w:sz w:val="20"/>
                <w:szCs w:val="20"/>
              </w:rPr>
            </w:pPr>
            <w:r>
              <w:rPr>
                <w:color w:val="000000"/>
                <w:sz w:val="20"/>
                <w:szCs w:val="20"/>
              </w:rPr>
              <w:t>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color w:val="000000"/>
                <w:sz w:val="20"/>
              </w:rPr>
            </w:pPr>
            <w:r w:rsidRPr="00E80786">
              <w:rPr>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shd w:val="clear" w:color="auto" w:fill="FFFFFF"/>
              <w:spacing w:before="72" w:after="100" w:afterAutospacing="1" w:line="336" w:lineRule="atLeast"/>
              <w:rPr>
                <w:rFonts w:eastAsia="Times New Roman"/>
                <w:color w:val="000000"/>
                <w:sz w:val="20"/>
                <w:szCs w:val="20"/>
              </w:rPr>
            </w:pPr>
            <w:r>
              <w:rPr>
                <w:color w:val="000000"/>
                <w:sz w:val="20"/>
                <w:szCs w:val="20"/>
              </w:rPr>
              <w:t>Understanding the difference between cultures and the importance of these differences.</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C87AA3" w:rsidP="00551AA8">
            <w:pPr>
              <w:jc w:val="center"/>
              <w:rPr>
                <w:color w:val="000000"/>
                <w:sz w:val="20"/>
                <w:szCs w:val="20"/>
              </w:rPr>
            </w:pPr>
            <w:r>
              <w:rPr>
                <w:color w:val="000000"/>
                <w:sz w:val="20"/>
                <w:szCs w:val="20"/>
              </w:rPr>
              <w:t>4</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color w:val="000000"/>
                <w:sz w:val="20"/>
              </w:rPr>
            </w:pPr>
            <w:r w:rsidRPr="00E80786">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color w:val="000000"/>
                <w:sz w:val="20"/>
              </w:rPr>
            </w:pPr>
            <w:r w:rsidRPr="00E80786">
              <w:rPr>
                <w:color w:val="000000"/>
                <w:sz w:val="20"/>
              </w:rPr>
              <w:t xml:space="preserve">To comprehend </w:t>
            </w:r>
            <w:r w:rsidR="00C87AA3">
              <w:rPr>
                <w:color w:val="000000"/>
                <w:sz w:val="20"/>
              </w:rPr>
              <w:t xml:space="preserve">the importance of history in terms of their study field, and analyzing the cultures as well as comparing them with their own culture and history. </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C87AA3" w:rsidP="00551AA8">
            <w:pPr>
              <w:jc w:val="center"/>
              <w:rPr>
                <w:color w:val="000000"/>
                <w:sz w:val="20"/>
                <w:szCs w:val="20"/>
              </w:rPr>
            </w:pPr>
            <w:r>
              <w:rPr>
                <w:color w:val="000000"/>
                <w:sz w:val="20"/>
                <w:szCs w:val="20"/>
              </w:rPr>
              <w:t>4</w:t>
            </w:r>
          </w:p>
        </w:tc>
      </w:tr>
      <w:tr w:rsidR="00FB5C74" w:rsidRPr="00E80786" w:rsidTr="00551AA8">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jc w:val="center"/>
              <w:rPr>
                <w:color w:val="000000"/>
                <w:sz w:val="20"/>
              </w:rPr>
            </w:pPr>
            <w:r>
              <w:rPr>
                <w:color w:val="000000"/>
                <w:sz w:val="20"/>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BodyTextIndent"/>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Pr>
                <w:color w:val="000000"/>
                <w:sz w:val="20"/>
              </w:rPr>
              <w:t xml:space="preserve"> and British </w:t>
            </w:r>
            <w:r w:rsidRPr="00E80786">
              <w:rPr>
                <w:color w:val="000000"/>
                <w:sz w:val="20"/>
              </w:rPr>
              <w:t>Literature, comprehend the American</w:t>
            </w:r>
            <w:r>
              <w:rPr>
                <w:color w:val="000000"/>
                <w:sz w:val="20"/>
              </w:rPr>
              <w:t xml:space="preserve"> and British</w:t>
            </w:r>
            <w:r w:rsidRPr="00E80786">
              <w:rPr>
                <w:color w:val="000000"/>
                <w:sz w:val="20"/>
              </w:rPr>
              <w:t xml:space="preserve"> Literature, </w:t>
            </w:r>
            <w:r w:rsidR="00C87AA3">
              <w:rPr>
                <w:color w:val="000000"/>
                <w:sz w:val="20"/>
              </w:rPr>
              <w:t>their</w:t>
            </w:r>
            <w:r w:rsidRPr="00E80786">
              <w:rPr>
                <w:color w:val="000000"/>
                <w:sz w:val="20"/>
              </w:rPr>
              <w:t xml:space="preserve"> history and intellectual background</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5</w:t>
            </w:r>
          </w:p>
        </w:tc>
      </w:tr>
      <w:tr w:rsidR="00FB5C74" w:rsidRPr="00E80786" w:rsidTr="00551AA8">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sidRPr="00E80786">
              <w:rPr>
                <w:bCs/>
                <w:color w:val="000000"/>
                <w:sz w:val="20"/>
                <w:szCs w:val="20"/>
              </w:rPr>
              <w:t>CL: Contribution Level (1: Very Low, 2: Low, 3: Moderate 4: High, 5:Very High)</w:t>
            </w:r>
          </w:p>
        </w:tc>
      </w:tr>
    </w:tbl>
    <w:p w:rsidR="00FB5C74" w:rsidRPr="00E80786" w:rsidRDefault="00FB5C74" w:rsidP="00FB5C74">
      <w:pPr>
        <w:rPr>
          <w:sz w:val="20"/>
          <w:szCs w:val="20"/>
        </w:rPr>
      </w:pPr>
    </w:p>
    <w:p w:rsidR="00FB5C74" w:rsidRPr="00E80786" w:rsidRDefault="00FB5C74" w:rsidP="00FB5C74">
      <w:pPr>
        <w:rPr>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4394"/>
        <w:gridCol w:w="1276"/>
      </w:tblGrid>
      <w:tr w:rsidR="00FB5C74" w:rsidRPr="00E80786" w:rsidTr="00551AA8">
        <w:trPr>
          <w:trHeight w:val="425"/>
        </w:trPr>
        <w:tc>
          <w:tcPr>
            <w:tcW w:w="9322" w:type="dxa"/>
            <w:gridSpan w:val="6"/>
            <w:tcBorders>
              <w:top w:val="single" w:sz="4" w:space="0" w:color="000000"/>
              <w:left w:val="single" w:sz="8" w:space="0" w:color="000000"/>
              <w:bottom w:val="single" w:sz="4" w:space="0" w:color="auto"/>
              <w:right w:val="single" w:sz="8" w:space="0" w:color="000000"/>
            </w:tcBorders>
            <w:vAlign w:val="center"/>
          </w:tcPr>
          <w:p w:rsidR="00FB5C74" w:rsidRPr="00E80786" w:rsidRDefault="00FB5C74" w:rsidP="00551AA8">
            <w:pPr>
              <w:rPr>
                <w:b/>
                <w:bCs/>
                <w:sz w:val="20"/>
                <w:szCs w:val="20"/>
              </w:rPr>
            </w:pPr>
            <w:r w:rsidRPr="00E80786">
              <w:rPr>
                <w:b/>
                <w:bCs/>
                <w:sz w:val="20"/>
                <w:szCs w:val="20"/>
              </w:rPr>
              <w:lastRenderedPageBreak/>
              <w:t>Course Contents</w:t>
            </w:r>
          </w:p>
        </w:tc>
      </w:tr>
      <w:tr w:rsidR="00FB5C74" w:rsidRPr="00E80786" w:rsidTr="00551AA8">
        <w:trPr>
          <w:trHeight w:val="129"/>
        </w:trPr>
        <w:tc>
          <w:tcPr>
            <w:tcW w:w="817" w:type="dxa"/>
            <w:tcBorders>
              <w:left w:val="single" w:sz="8" w:space="0" w:color="000000"/>
              <w:bottom w:val="single" w:sz="4" w:space="0" w:color="auto"/>
              <w:right w:val="single" w:sz="8" w:space="0" w:color="000000"/>
            </w:tcBorders>
          </w:tcPr>
          <w:p w:rsidR="00FB5C74" w:rsidRPr="00E80786" w:rsidRDefault="00FB5C74" w:rsidP="00551AA8">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b/>
                <w:bCs/>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FB5C74" w:rsidP="00551AA8">
            <w:pPr>
              <w:rPr>
                <w:b/>
                <w:bCs/>
                <w:sz w:val="20"/>
                <w:szCs w:val="20"/>
              </w:rPr>
            </w:pP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r w:rsidRPr="00E80786">
              <w:rPr>
                <w:sz w:val="20"/>
                <w:szCs w:val="20"/>
              </w:rPr>
              <w:t>Exam</w:t>
            </w:r>
            <w:r w:rsidRPr="00E80786">
              <w:rPr>
                <w:b/>
                <w:sz w:val="20"/>
                <w:szCs w:val="20"/>
              </w:rPr>
              <w:t>s</w:t>
            </w: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FB5C74" w:rsidP="00551AA8">
            <w:pPr>
              <w:rPr>
                <w:sz w:val="20"/>
                <w:szCs w:val="20"/>
              </w:rPr>
            </w:pPr>
            <w:r>
              <w:rPr>
                <w:sz w:val="20"/>
                <w:szCs w:val="20"/>
              </w:rPr>
              <w:t>Introduction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C87AA3" w:rsidP="00551AA8">
            <w:pPr>
              <w:rPr>
                <w:sz w:val="20"/>
                <w:szCs w:val="20"/>
              </w:rPr>
            </w:pPr>
            <w:r w:rsidRPr="00C87AA3">
              <w:rPr>
                <w:sz w:val="20"/>
                <w:szCs w:val="20"/>
              </w:rPr>
              <w:t>The Beg</w:t>
            </w:r>
            <w:r>
              <w:rPr>
                <w:sz w:val="20"/>
                <w:szCs w:val="20"/>
              </w:rPr>
              <w:t>i</w:t>
            </w:r>
            <w:r w:rsidRPr="00C87AA3">
              <w:rPr>
                <w:sz w:val="20"/>
                <w:szCs w:val="20"/>
              </w:rPr>
              <w:t>nn</w:t>
            </w:r>
            <w:r>
              <w:rPr>
                <w:sz w:val="20"/>
                <w:szCs w:val="20"/>
              </w:rPr>
              <w:t>i</w:t>
            </w:r>
            <w:r w:rsidRPr="00C87AA3">
              <w:rPr>
                <w:sz w:val="20"/>
                <w:szCs w:val="20"/>
              </w:rPr>
              <w:t>ngs of Br</w:t>
            </w:r>
            <w:r>
              <w:rPr>
                <w:sz w:val="20"/>
                <w:szCs w:val="20"/>
              </w:rPr>
              <w:t>i</w:t>
            </w:r>
            <w:r w:rsidRPr="00C87AA3">
              <w:rPr>
                <w:sz w:val="20"/>
                <w:szCs w:val="20"/>
              </w:rPr>
              <w:t>t</w:t>
            </w:r>
            <w:r>
              <w:rPr>
                <w:sz w:val="20"/>
                <w:szCs w:val="20"/>
              </w:rPr>
              <w:t>i</w:t>
            </w:r>
            <w:r w:rsidRPr="00C87AA3">
              <w:rPr>
                <w:sz w:val="20"/>
                <w:szCs w:val="20"/>
              </w:rPr>
              <w:t>sh H</w:t>
            </w:r>
            <w:r>
              <w:rPr>
                <w:sz w:val="20"/>
                <w:szCs w:val="20"/>
              </w:rPr>
              <w:t>i</w:t>
            </w:r>
            <w:r w:rsidRPr="00C87AA3">
              <w:rPr>
                <w:sz w:val="20"/>
                <w:szCs w:val="20"/>
              </w:rPr>
              <w:t>story: Stone Age Br</w:t>
            </w:r>
            <w:r>
              <w:rPr>
                <w:sz w:val="20"/>
                <w:szCs w:val="20"/>
              </w:rPr>
              <w:t>i</w:t>
            </w:r>
            <w:r w:rsidRPr="00C87AA3">
              <w:rPr>
                <w:sz w:val="20"/>
                <w:szCs w:val="20"/>
              </w:rPr>
              <w:t>ta</w:t>
            </w:r>
            <w:r>
              <w:rPr>
                <w:sz w:val="20"/>
                <w:szCs w:val="20"/>
              </w:rPr>
              <w:t>i</w:t>
            </w:r>
            <w:r w:rsidRPr="00C87AA3">
              <w:rPr>
                <w:sz w:val="20"/>
                <w:szCs w:val="20"/>
              </w:rPr>
              <w:t>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p>
        </w:tc>
      </w:tr>
      <w:tr w:rsidR="00FB5C74" w:rsidRPr="00E80786" w:rsidTr="00551AA8">
        <w:trPr>
          <w:trHeight w:val="261"/>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C87AA3" w:rsidP="00551AA8">
            <w:pPr>
              <w:rPr>
                <w:sz w:val="20"/>
                <w:szCs w:val="20"/>
              </w:rPr>
            </w:pPr>
            <w:r w:rsidRPr="00C87AA3">
              <w:rPr>
                <w:sz w:val="20"/>
                <w:szCs w:val="20"/>
              </w:rPr>
              <w:t xml:space="preserve">The </w:t>
            </w:r>
            <w:r>
              <w:rPr>
                <w:sz w:val="20"/>
                <w:szCs w:val="20"/>
              </w:rPr>
              <w:t>“</w:t>
            </w:r>
            <w:r w:rsidRPr="00C87AA3">
              <w:rPr>
                <w:sz w:val="20"/>
                <w:szCs w:val="20"/>
              </w:rPr>
              <w:t>Middle-Ages” in British History</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C87AA3" w:rsidP="00551AA8">
            <w:pPr>
              <w:rPr>
                <w:sz w:val="20"/>
                <w:szCs w:val="20"/>
              </w:rPr>
            </w:pPr>
            <w:r w:rsidRPr="00C87AA3">
              <w:rPr>
                <w:sz w:val="20"/>
                <w:szCs w:val="20"/>
              </w:rPr>
              <w:t xml:space="preserve">The Rise </w:t>
            </w:r>
            <w:r>
              <w:rPr>
                <w:sz w:val="20"/>
                <w:szCs w:val="20"/>
              </w:rPr>
              <w:t>o</w:t>
            </w:r>
            <w:r w:rsidRPr="00C87AA3">
              <w:rPr>
                <w:sz w:val="20"/>
                <w:szCs w:val="20"/>
              </w:rPr>
              <w:t xml:space="preserve">f </w:t>
            </w:r>
            <w:r>
              <w:rPr>
                <w:sz w:val="20"/>
                <w:szCs w:val="20"/>
              </w:rPr>
              <w:t>t</w:t>
            </w:r>
            <w:r w:rsidRPr="00C87AA3">
              <w:rPr>
                <w:sz w:val="20"/>
                <w:szCs w:val="20"/>
              </w:rPr>
              <w:t>he English Nation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C87AA3" w:rsidRDefault="00C87AA3" w:rsidP="00551AA8">
            <w:pPr>
              <w:rPr>
                <w:sz w:val="20"/>
                <w:szCs w:val="20"/>
              </w:rPr>
            </w:pPr>
            <w:r w:rsidRPr="00C87AA3">
              <w:rPr>
                <w:rStyle w:val="s1ppyq"/>
                <w:color w:val="000000"/>
                <w:sz w:val="20"/>
                <w:szCs w:val="20"/>
              </w:rPr>
              <w:t>The Tudor Age</w:t>
            </w:r>
            <w:r>
              <w:rPr>
                <w:rStyle w:val="s1ppyq"/>
                <w:color w:val="000000"/>
                <w:sz w:val="20"/>
                <w:szCs w:val="20"/>
              </w:rPr>
              <w:t xml:space="preserve">: </w:t>
            </w:r>
            <w:r w:rsidRPr="00C87AA3">
              <w:rPr>
                <w:rStyle w:val="s1ppyq"/>
                <w:color w:val="000000"/>
                <w:sz w:val="20"/>
                <w:szCs w:val="20"/>
              </w:rPr>
              <w:t>Renaissance,</w:t>
            </w:r>
            <w:r w:rsidR="00180124">
              <w:rPr>
                <w:rStyle w:val="s1ppyq"/>
                <w:color w:val="000000"/>
                <w:sz w:val="20"/>
                <w:szCs w:val="20"/>
              </w:rPr>
              <w:t xml:space="preserve"> </w:t>
            </w:r>
            <w:r w:rsidRPr="00C87AA3">
              <w:rPr>
                <w:rStyle w:val="s1ppyq"/>
                <w:color w:val="000000"/>
                <w:sz w:val="20"/>
                <w:szCs w:val="20"/>
              </w:rPr>
              <w:t>Reformation and a New World</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C87AA3" w:rsidP="00551AA8">
            <w:pPr>
              <w:rPr>
                <w:sz w:val="20"/>
                <w:szCs w:val="20"/>
              </w:rPr>
            </w:pPr>
            <w:r w:rsidRPr="00C87AA3">
              <w:rPr>
                <w:sz w:val="20"/>
                <w:szCs w:val="20"/>
              </w:rPr>
              <w:t xml:space="preserve">Elizabeth I </w:t>
            </w:r>
            <w:r>
              <w:rPr>
                <w:sz w:val="20"/>
                <w:szCs w:val="20"/>
              </w:rPr>
              <w:t>a</w:t>
            </w:r>
            <w:r w:rsidRPr="00C87AA3">
              <w:rPr>
                <w:sz w:val="20"/>
                <w:szCs w:val="20"/>
              </w:rPr>
              <w:t>nd Her Reign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r>
      <w:tr w:rsidR="00FB5C74" w:rsidRPr="00E80786" w:rsidTr="00551AA8">
        <w:trPr>
          <w:trHeight w:val="24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FB5C74" w:rsidP="00551AA8">
            <w:pPr>
              <w:rPr>
                <w:sz w:val="20"/>
                <w:szCs w:val="20"/>
              </w:rPr>
            </w:pPr>
            <w:r>
              <w:rPr>
                <w:sz w:val="20"/>
                <w:szCs w:val="20"/>
              </w:rPr>
              <w:t>Review Week.</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Mid Term</w:t>
            </w: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C87AA3" w:rsidP="00551AA8">
            <w:pPr>
              <w:rPr>
                <w:sz w:val="20"/>
                <w:szCs w:val="20"/>
              </w:rPr>
            </w:pPr>
            <w:r w:rsidRPr="00C87AA3">
              <w:rPr>
                <w:sz w:val="20"/>
                <w:szCs w:val="20"/>
              </w:rPr>
              <w:t>The Eighteenth Century</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C87AA3" w:rsidP="00551AA8">
            <w:pPr>
              <w:rPr>
                <w:sz w:val="20"/>
                <w:szCs w:val="20"/>
              </w:rPr>
            </w:pPr>
            <w:r w:rsidRPr="00C87AA3">
              <w:rPr>
                <w:sz w:val="20"/>
                <w:szCs w:val="20"/>
              </w:rPr>
              <w:t>The Eighteenth Century</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C87AA3" w:rsidP="00551AA8">
            <w:pPr>
              <w:rPr>
                <w:sz w:val="20"/>
                <w:szCs w:val="20"/>
              </w:rPr>
            </w:pPr>
            <w:r w:rsidRPr="00C87AA3">
              <w:rPr>
                <w:sz w:val="20"/>
                <w:szCs w:val="20"/>
              </w:rPr>
              <w:t xml:space="preserve">The </w:t>
            </w:r>
            <w:r>
              <w:rPr>
                <w:sz w:val="20"/>
                <w:szCs w:val="20"/>
              </w:rPr>
              <w:t>Y</w:t>
            </w:r>
            <w:r w:rsidRPr="00C87AA3">
              <w:rPr>
                <w:sz w:val="20"/>
                <w:szCs w:val="20"/>
              </w:rPr>
              <w:t xml:space="preserve">ears of </w:t>
            </w:r>
            <w:r>
              <w:rPr>
                <w:sz w:val="20"/>
                <w:szCs w:val="20"/>
              </w:rPr>
              <w:t>R</w:t>
            </w:r>
            <w:r w:rsidRPr="00C87AA3">
              <w:rPr>
                <w:sz w:val="20"/>
                <w:szCs w:val="20"/>
              </w:rPr>
              <w:t>evolut</w:t>
            </w:r>
            <w:r>
              <w:rPr>
                <w:sz w:val="20"/>
                <w:szCs w:val="20"/>
              </w:rPr>
              <w:t>i</w:t>
            </w:r>
            <w:r w:rsidRPr="00C87AA3">
              <w:rPr>
                <w:sz w:val="20"/>
                <w:szCs w:val="20"/>
              </w:rPr>
              <w:t>on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290"/>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C87AA3" w:rsidP="00551AA8">
            <w:pPr>
              <w:rPr>
                <w:sz w:val="20"/>
                <w:szCs w:val="20"/>
              </w:rPr>
            </w:pPr>
            <w:r w:rsidRPr="00C87AA3">
              <w:rPr>
                <w:sz w:val="20"/>
                <w:szCs w:val="20"/>
              </w:rPr>
              <w:t xml:space="preserve">The Age </w:t>
            </w:r>
            <w:r>
              <w:rPr>
                <w:sz w:val="20"/>
                <w:szCs w:val="20"/>
              </w:rPr>
              <w:t>o</w:t>
            </w:r>
            <w:r w:rsidRPr="00C87AA3">
              <w:rPr>
                <w:sz w:val="20"/>
                <w:szCs w:val="20"/>
              </w:rPr>
              <w:t>f Enl</w:t>
            </w:r>
            <w:r>
              <w:rPr>
                <w:sz w:val="20"/>
                <w:szCs w:val="20"/>
              </w:rPr>
              <w:t>i</w:t>
            </w:r>
            <w:r w:rsidRPr="00C87AA3">
              <w:rPr>
                <w:sz w:val="20"/>
                <w:szCs w:val="20"/>
              </w:rPr>
              <w:t>ghtenment</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FB5C74" w:rsidRPr="00E80786" w:rsidRDefault="00180124" w:rsidP="00551AA8">
            <w:pPr>
              <w:rPr>
                <w:sz w:val="20"/>
                <w:szCs w:val="20"/>
              </w:rPr>
            </w:pPr>
            <w:r>
              <w:rPr>
                <w:sz w:val="20"/>
                <w:szCs w:val="20"/>
              </w:rPr>
              <w:t>To the Modern Periods</w:t>
            </w:r>
          </w:p>
        </w:tc>
        <w:tc>
          <w:tcPr>
            <w:tcW w:w="1276"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rPr>
                <w:bCs/>
                <w:sz w:val="20"/>
                <w:szCs w:val="20"/>
              </w:rPr>
            </w:pPr>
            <w:r>
              <w:rPr>
                <w:bCs/>
                <w:sz w:val="20"/>
                <w:szCs w:val="20"/>
              </w:rPr>
              <w:t>Review Week.</w:t>
            </w:r>
          </w:p>
        </w:tc>
        <w:tc>
          <w:tcPr>
            <w:tcW w:w="1276"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p>
        </w:tc>
      </w:tr>
      <w:tr w:rsidR="00FB5C74" w:rsidRPr="00E80786" w:rsidTr="00551AA8">
        <w:trPr>
          <w:trHeight w:val="156"/>
        </w:trPr>
        <w:tc>
          <w:tcPr>
            <w:tcW w:w="817"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Final</w:t>
            </w:r>
          </w:p>
        </w:tc>
      </w:tr>
      <w:tr w:rsidR="00FB5C74" w:rsidRPr="00E80786" w:rsidTr="00551AA8">
        <w:trPr>
          <w:trHeight w:hRule="exact" w:val="425"/>
        </w:trPr>
        <w:tc>
          <w:tcPr>
            <w:tcW w:w="9322" w:type="dxa"/>
            <w:gridSpan w:val="6"/>
            <w:tcBorders>
              <w:top w:val="single" w:sz="4" w:space="0" w:color="auto"/>
              <w:left w:val="single" w:sz="4" w:space="0" w:color="auto"/>
              <w:bottom w:val="nil"/>
              <w:right w:val="single" w:sz="4" w:space="0" w:color="auto"/>
            </w:tcBorders>
            <w:vAlign w:val="center"/>
          </w:tcPr>
          <w:p w:rsidR="00FB5C74" w:rsidRPr="00E80786" w:rsidRDefault="00FB5C74" w:rsidP="00551AA8">
            <w:pPr>
              <w:rPr>
                <w:b/>
                <w:color w:val="000000"/>
                <w:sz w:val="20"/>
                <w:szCs w:val="20"/>
              </w:rPr>
            </w:pPr>
            <w:r w:rsidRPr="00E80786">
              <w:rPr>
                <w:b/>
                <w:color w:val="000000"/>
                <w:sz w:val="20"/>
                <w:szCs w:val="20"/>
              </w:rPr>
              <w:t>Recommended Sources</w:t>
            </w:r>
          </w:p>
        </w:tc>
      </w:tr>
      <w:tr w:rsidR="00FB5C74" w:rsidRPr="00E80786" w:rsidTr="00551AA8">
        <w:trPr>
          <w:trHeight w:val="425"/>
        </w:trPr>
        <w:tc>
          <w:tcPr>
            <w:tcW w:w="9322" w:type="dxa"/>
            <w:gridSpan w:val="6"/>
            <w:tcBorders>
              <w:top w:val="nil"/>
              <w:left w:val="single" w:sz="4" w:space="0" w:color="auto"/>
              <w:bottom w:val="single" w:sz="4" w:space="0" w:color="auto"/>
              <w:right w:val="single" w:sz="4" w:space="0" w:color="auto"/>
            </w:tcBorders>
            <w:vAlign w:val="center"/>
          </w:tcPr>
          <w:p w:rsidR="00FB5C74" w:rsidRPr="00232DE0" w:rsidRDefault="00FB5C74" w:rsidP="00551AA8">
            <w:pPr>
              <w:rPr>
                <w:b/>
                <w:color w:val="000000"/>
                <w:sz w:val="20"/>
                <w:szCs w:val="20"/>
              </w:rPr>
            </w:pPr>
            <w:r w:rsidRPr="00E80786">
              <w:rPr>
                <w:b/>
                <w:color w:val="000000"/>
                <w:sz w:val="20"/>
                <w:szCs w:val="20"/>
              </w:rPr>
              <w:t xml:space="preserve">Textbook: </w:t>
            </w:r>
          </w:p>
          <w:p w:rsidR="00180124" w:rsidRDefault="00180124" w:rsidP="00551AA8">
            <w:pPr>
              <w:rPr>
                <w:color w:val="000000"/>
                <w:sz w:val="20"/>
                <w:szCs w:val="20"/>
              </w:rPr>
            </w:pPr>
            <w:r>
              <w:rPr>
                <w:color w:val="000000"/>
                <w:sz w:val="20"/>
                <w:szCs w:val="20"/>
              </w:rPr>
              <w:t>An Illustrated History of Britain. McDowall, David. Longman Group UK. 21</w:t>
            </w:r>
            <w:r w:rsidRPr="00180124">
              <w:rPr>
                <w:color w:val="000000"/>
                <w:sz w:val="20"/>
                <w:szCs w:val="20"/>
                <w:vertAlign w:val="superscript"/>
              </w:rPr>
              <w:t>st</w:t>
            </w:r>
            <w:r>
              <w:rPr>
                <w:color w:val="000000"/>
                <w:sz w:val="20"/>
                <w:szCs w:val="20"/>
              </w:rPr>
              <w:t xml:space="preserve"> impression, 2006. </w:t>
            </w:r>
            <w:r w:rsidRPr="00180124">
              <w:rPr>
                <w:color w:val="000000"/>
                <w:sz w:val="20"/>
                <w:szCs w:val="20"/>
              </w:rPr>
              <w:t>ISBN-H978-0-5B2-74914-6</w:t>
            </w:r>
          </w:p>
          <w:p w:rsidR="00FB5C74" w:rsidRDefault="00FB5C74" w:rsidP="00551AA8">
            <w:pPr>
              <w:rPr>
                <w:color w:val="000000"/>
                <w:sz w:val="20"/>
                <w:szCs w:val="20"/>
              </w:rPr>
            </w:pPr>
          </w:p>
          <w:p w:rsidR="00FB5C74" w:rsidRPr="00E80786" w:rsidRDefault="00FB5C74" w:rsidP="00551AA8">
            <w:pPr>
              <w:rPr>
                <w:color w:val="000000"/>
                <w:sz w:val="20"/>
                <w:szCs w:val="20"/>
              </w:rPr>
            </w:pPr>
            <w:r w:rsidRPr="00E80786">
              <w:rPr>
                <w:color w:val="000000"/>
                <w:sz w:val="20"/>
                <w:szCs w:val="20"/>
              </w:rPr>
              <w:t xml:space="preserve">Supplementary Material (s): </w:t>
            </w:r>
            <w:r w:rsidR="00180124">
              <w:rPr>
                <w:color w:val="000000"/>
                <w:sz w:val="20"/>
                <w:szCs w:val="20"/>
              </w:rPr>
              <w:t xml:space="preserve">An Outline of English History (online book), </w:t>
            </w:r>
            <w:r w:rsidR="00180124" w:rsidRPr="00180124">
              <w:rPr>
                <w:color w:val="000000"/>
                <w:sz w:val="20"/>
                <w:szCs w:val="20"/>
              </w:rPr>
              <w:t>Life</w:t>
            </w:r>
            <w:r w:rsidR="00180124">
              <w:rPr>
                <w:color w:val="000000"/>
                <w:sz w:val="20"/>
                <w:szCs w:val="20"/>
              </w:rPr>
              <w:t>&amp;</w:t>
            </w:r>
            <w:r w:rsidR="00180124" w:rsidRPr="00180124">
              <w:rPr>
                <w:color w:val="000000"/>
                <w:sz w:val="20"/>
                <w:szCs w:val="20"/>
              </w:rPr>
              <w:t>Literature in Eighteenth-Century England Expanded Sixth Edition</w:t>
            </w:r>
            <w:r w:rsidR="00180124">
              <w:rPr>
                <w:color w:val="000000"/>
                <w:sz w:val="20"/>
                <w:szCs w:val="20"/>
              </w:rPr>
              <w:t xml:space="preserve"> by Şebnem Toplu. Internet sources, movies.</w:t>
            </w:r>
          </w:p>
          <w:p w:rsidR="00FB5C74" w:rsidRPr="00E80786" w:rsidRDefault="00FB5C74" w:rsidP="00551AA8">
            <w:pPr>
              <w:rPr>
                <w:b/>
                <w:color w:val="000000"/>
                <w:sz w:val="20"/>
                <w:szCs w:val="20"/>
              </w:rPr>
            </w:pPr>
          </w:p>
        </w:tc>
      </w:tr>
      <w:tr w:rsidR="00FB5C74" w:rsidRPr="00E80786" w:rsidTr="00551AA8">
        <w:trPr>
          <w:trHeight w:hRule="exact" w:val="425"/>
        </w:trPr>
        <w:tc>
          <w:tcPr>
            <w:tcW w:w="9322" w:type="dxa"/>
            <w:gridSpan w:val="6"/>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b/>
                <w:sz w:val="20"/>
                <w:szCs w:val="20"/>
              </w:rPr>
            </w:pPr>
            <w:r w:rsidRPr="00E80786">
              <w:rPr>
                <w:b/>
                <w:sz w:val="20"/>
                <w:szCs w:val="20"/>
              </w:rPr>
              <w:t>Assessment</w:t>
            </w:r>
          </w:p>
        </w:tc>
      </w:tr>
      <w:tr w:rsidR="00FB5C74" w:rsidRPr="00E80786" w:rsidTr="00551AA8">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180124" w:rsidP="00551AA8">
            <w:pPr>
              <w:pBdr>
                <w:top w:val="single" w:sz="4" w:space="1" w:color="auto"/>
              </w:pBdr>
              <w:rPr>
                <w:b/>
                <w:sz w:val="20"/>
                <w:szCs w:val="20"/>
              </w:rPr>
            </w:pPr>
            <w:r>
              <w:rPr>
                <w:sz w:val="20"/>
                <w:szCs w:val="20"/>
              </w:rPr>
              <w:t>Presentation</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30%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Pr>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Pr>
                <w:sz w:val="20"/>
                <w:szCs w:val="20"/>
              </w:rPr>
              <w:t>1</w:t>
            </w:r>
            <w:r w:rsidRPr="00E80786">
              <w:rPr>
                <w:sz w:val="20"/>
                <w:szCs w:val="20"/>
              </w:rPr>
              <w:t>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Pr>
                <w:sz w:val="20"/>
                <w:szCs w:val="20"/>
              </w:rPr>
              <w:t>4</w:t>
            </w:r>
            <w:r w:rsidRPr="00E80786">
              <w:rPr>
                <w:sz w:val="20"/>
                <w:szCs w:val="20"/>
              </w:rPr>
              <w:t>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sidRPr="00E80786">
              <w:rPr>
                <w:sz w:val="20"/>
                <w:szCs w:val="20"/>
              </w:rPr>
              <w:t>Tot</w:t>
            </w:r>
            <w:r w:rsidR="00180124">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100%</w:t>
            </w:r>
          </w:p>
        </w:tc>
        <w:tc>
          <w:tcPr>
            <w:tcW w:w="5670" w:type="dxa"/>
            <w:gridSpan w:val="2"/>
            <w:tcBorders>
              <w:top w:val="nil"/>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p>
        </w:tc>
      </w:tr>
    </w:tbl>
    <w:tbl>
      <w:tblPr>
        <w:tblpPr w:leftFromText="141" w:rightFromText="141" w:vertAnchor="page" w:horzAnchor="margin" w:tblpY="9579"/>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180124" w:rsidRPr="00AF4A77" w:rsidTr="00180124">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6"/>
              <w:ind w:left="107"/>
              <w:rPr>
                <w:rFonts w:eastAsia="Times New Roman"/>
                <w:b/>
                <w:noProof w:val="0"/>
                <w:sz w:val="20"/>
                <w:lang w:val="en-US"/>
              </w:rPr>
            </w:pPr>
            <w:r w:rsidRPr="00AF4A77">
              <w:rPr>
                <w:rFonts w:eastAsia="Times New Roman"/>
                <w:b/>
                <w:noProof w:val="0"/>
                <w:sz w:val="20"/>
                <w:lang w:val="en-US"/>
              </w:rPr>
              <w:t>ECTS</w:t>
            </w:r>
            <w:r w:rsidRPr="00AF4A77">
              <w:rPr>
                <w:rFonts w:eastAsia="Times New Roman"/>
                <w:b/>
                <w:noProof w:val="0"/>
                <w:spacing w:val="1"/>
                <w:sz w:val="20"/>
                <w:lang w:val="en-US"/>
              </w:rPr>
              <w:t xml:space="preserve"> </w:t>
            </w:r>
            <w:r w:rsidRPr="00AF4A77">
              <w:rPr>
                <w:rFonts w:eastAsia="Times New Roman"/>
                <w:b/>
                <w:noProof w:val="0"/>
                <w:sz w:val="20"/>
                <w:lang w:val="en-US"/>
              </w:rPr>
              <w:t>Allocated Based</w:t>
            </w:r>
            <w:r w:rsidRPr="00AF4A77">
              <w:rPr>
                <w:rFonts w:eastAsia="Times New Roman"/>
                <w:b/>
                <w:noProof w:val="0"/>
                <w:spacing w:val="1"/>
                <w:sz w:val="20"/>
                <w:lang w:val="en-US"/>
              </w:rPr>
              <w:t xml:space="preserve"> </w:t>
            </w:r>
            <w:r w:rsidRPr="00AF4A77">
              <w:rPr>
                <w:rFonts w:eastAsia="Times New Roman"/>
                <w:b/>
                <w:noProof w:val="0"/>
                <w:sz w:val="20"/>
                <w:lang w:val="en-US"/>
              </w:rPr>
              <w:t>on</w:t>
            </w:r>
            <w:r w:rsidRPr="00AF4A77">
              <w:rPr>
                <w:rFonts w:eastAsia="Times New Roman"/>
                <w:b/>
                <w:noProof w:val="0"/>
                <w:spacing w:val="1"/>
                <w:sz w:val="20"/>
                <w:lang w:val="en-US"/>
              </w:rPr>
              <w:t xml:space="preserve"> </w:t>
            </w:r>
            <w:r w:rsidRPr="00AF4A77">
              <w:rPr>
                <w:rFonts w:eastAsia="Times New Roman"/>
                <w:b/>
                <w:noProof w:val="0"/>
                <w:sz w:val="20"/>
                <w:lang w:val="en-US"/>
              </w:rPr>
              <w:t>the</w:t>
            </w:r>
            <w:r w:rsidRPr="00AF4A77">
              <w:rPr>
                <w:rFonts w:eastAsia="Times New Roman"/>
                <w:b/>
                <w:noProof w:val="0"/>
                <w:spacing w:val="1"/>
                <w:sz w:val="20"/>
                <w:lang w:val="en-US"/>
              </w:rPr>
              <w:t xml:space="preserve"> </w:t>
            </w:r>
            <w:r w:rsidRPr="00AF4A77">
              <w:rPr>
                <w:rFonts w:eastAsia="Times New Roman"/>
                <w:b/>
                <w:noProof w:val="0"/>
                <w:sz w:val="20"/>
                <w:lang w:val="en-US"/>
              </w:rPr>
              <w:t>Student</w:t>
            </w:r>
            <w:r w:rsidRPr="00AF4A77">
              <w:rPr>
                <w:rFonts w:eastAsia="Times New Roman"/>
                <w:b/>
                <w:noProof w:val="0"/>
                <w:spacing w:val="1"/>
                <w:sz w:val="20"/>
                <w:lang w:val="en-US"/>
              </w:rPr>
              <w:t xml:space="preserve"> </w:t>
            </w:r>
            <w:r w:rsidRPr="00AF4A77">
              <w:rPr>
                <w:rFonts w:eastAsia="Times New Roman"/>
                <w:b/>
                <w:noProof w:val="0"/>
                <w:sz w:val="20"/>
                <w:lang w:val="en-US"/>
              </w:rPr>
              <w:t>Workload</w:t>
            </w:r>
          </w:p>
        </w:tc>
      </w:tr>
      <w:tr w:rsidR="00180124" w:rsidRPr="00AF4A77" w:rsidTr="00180124">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ind w:left="2267" w:right="2251"/>
              <w:jc w:val="center"/>
              <w:rPr>
                <w:rFonts w:eastAsia="Times New Roman"/>
                <w:noProof w:val="0"/>
                <w:sz w:val="20"/>
                <w:lang w:val="en-US"/>
              </w:rPr>
            </w:pPr>
            <w:r>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ind w:left="221" w:right="201"/>
              <w:jc w:val="center"/>
              <w:rPr>
                <w:rFonts w:eastAsia="Times New Roman"/>
                <w:noProof w:val="0"/>
                <w:sz w:val="20"/>
                <w:lang w:val="en-US"/>
              </w:rPr>
            </w:pPr>
            <w:r w:rsidRPr="00AF4A77">
              <w:rPr>
                <w:rFonts w:eastAsia="Times New Roman"/>
                <w:noProof w:val="0"/>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line="234" w:lineRule="exact"/>
              <w:ind w:left="316" w:right="175" w:hanging="104"/>
              <w:rPr>
                <w:rFonts w:eastAsia="Times New Roman"/>
                <w:noProof w:val="0"/>
                <w:sz w:val="20"/>
                <w:lang w:val="en-US"/>
              </w:rPr>
            </w:pPr>
            <w:r w:rsidRPr="00AF4A77">
              <w:rPr>
                <w:rFonts w:eastAsia="Times New Roman"/>
                <w:noProof w:val="0"/>
                <w:sz w:val="20"/>
                <w:lang w:val="en-US"/>
              </w:rPr>
              <w:t>Duration</w:t>
            </w:r>
            <w:r w:rsidRPr="00AF4A77">
              <w:rPr>
                <w:rFonts w:eastAsia="Times New Roman"/>
                <w:noProof w:val="0"/>
                <w:spacing w:val="-47"/>
                <w:sz w:val="20"/>
                <w:lang w:val="en-US"/>
              </w:rPr>
              <w:t xml:space="preserve"> </w:t>
            </w:r>
            <w:r w:rsidRPr="00AF4A77">
              <w:rPr>
                <w:rFonts w:eastAsia="Times New Roman"/>
                <w:noProof w:val="0"/>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line="234" w:lineRule="exact"/>
              <w:ind w:left="198" w:right="166" w:firstLine="444"/>
              <w:rPr>
                <w:rFonts w:eastAsia="Times New Roman"/>
                <w:noProof w:val="0"/>
                <w:sz w:val="20"/>
                <w:lang w:val="en-US"/>
              </w:rPr>
            </w:pPr>
            <w:r w:rsidRPr="00AF4A77">
              <w:rPr>
                <w:rFonts w:eastAsia="Times New Roman"/>
                <w:noProof w:val="0"/>
                <w:sz w:val="20"/>
                <w:lang w:val="en-US"/>
              </w:rPr>
              <w:t>Total</w:t>
            </w:r>
            <w:r w:rsidRPr="00AF4A77">
              <w:rPr>
                <w:rFonts w:eastAsia="Times New Roman"/>
                <w:noProof w:val="0"/>
                <w:spacing w:val="1"/>
                <w:sz w:val="20"/>
                <w:lang w:val="en-US"/>
              </w:rPr>
              <w:t xml:space="preserve"> </w:t>
            </w:r>
            <w:r w:rsidRPr="00AF4A77">
              <w:rPr>
                <w:rFonts w:eastAsia="Times New Roman"/>
                <w:noProof w:val="0"/>
                <w:sz w:val="20"/>
                <w:lang w:val="en-US"/>
              </w:rPr>
              <w:t>Workload(hour)</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Course</w:t>
            </w:r>
            <w:r w:rsidRPr="00AF4A77">
              <w:rPr>
                <w:rFonts w:eastAsia="Times New Roman"/>
                <w:noProof w:val="0"/>
                <w:spacing w:val="-1"/>
                <w:sz w:val="20"/>
                <w:lang w:val="en-US"/>
              </w:rPr>
              <w:t xml:space="preserve"> </w:t>
            </w:r>
            <w:r w:rsidRPr="00AF4A77">
              <w:rPr>
                <w:rFonts w:eastAsia="Times New Roman"/>
                <w:noProof w:val="0"/>
                <w:sz w:val="20"/>
                <w:lang w:val="en-US"/>
              </w:rPr>
              <w:t>duration in</w:t>
            </w:r>
            <w:r w:rsidRPr="00AF4A77">
              <w:rPr>
                <w:rFonts w:eastAsia="Times New Roman"/>
                <w:noProof w:val="0"/>
                <w:spacing w:val="1"/>
                <w:sz w:val="20"/>
                <w:lang w:val="en-US"/>
              </w:rPr>
              <w:t xml:space="preserve"> </w:t>
            </w:r>
            <w:r w:rsidRPr="00AF4A77">
              <w:rPr>
                <w:rFonts w:eastAsia="Times New Roman"/>
                <w:noProof w:val="0"/>
                <w:sz w:val="20"/>
                <w:lang w:val="en-US"/>
              </w:rPr>
              <w:t>class (including the</w:t>
            </w:r>
            <w:r w:rsidRPr="00AF4A77">
              <w:rPr>
                <w:rFonts w:eastAsia="Times New Roman"/>
                <w:noProof w:val="0"/>
                <w:spacing w:val="-1"/>
                <w:sz w:val="20"/>
                <w:lang w:val="en-US"/>
              </w:rPr>
              <w:t xml:space="preserve"> </w:t>
            </w:r>
            <w:r w:rsidRPr="00AF4A77">
              <w:rPr>
                <w:rFonts w:eastAsia="Times New Roman"/>
                <w:noProof w:val="0"/>
                <w:sz w:val="20"/>
                <w:lang w:val="en-US"/>
              </w:rPr>
              <w:t>Exam</w:t>
            </w:r>
            <w:r w:rsidRPr="00AF4A77">
              <w:rPr>
                <w:rFonts w:eastAsia="Times New Roman"/>
                <w:noProof w:val="0"/>
                <w:spacing w:val="-2"/>
                <w:sz w:val="20"/>
                <w:lang w:val="en-US"/>
              </w:rPr>
              <w:t xml:space="preserve"> </w:t>
            </w:r>
            <w:r w:rsidRPr="00AF4A77">
              <w:rPr>
                <w:rFonts w:eastAsia="Times New Roman"/>
                <w:noProof w:val="0"/>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0" w:right="201"/>
              <w:jc w:val="center"/>
              <w:rPr>
                <w:rFonts w:eastAsia="Times New Roman"/>
                <w:noProof w:val="0"/>
                <w:sz w:val="20"/>
                <w:lang w:val="en-US"/>
              </w:rPr>
            </w:pPr>
            <w:r w:rsidRPr="00AF4A77">
              <w:rPr>
                <w:rFonts w:eastAsia="Times New Roman"/>
                <w:noProof w:val="0"/>
                <w:sz w:val="20"/>
                <w:lang w:val="en-US"/>
              </w:rPr>
              <w:t>1</w:t>
            </w: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42</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Labs</w:t>
            </w:r>
            <w:r w:rsidRPr="00AF4A77">
              <w:rPr>
                <w:rFonts w:eastAsia="Times New Roman"/>
                <w:noProof w:val="0"/>
                <w:spacing w:val="-1"/>
                <w:sz w:val="20"/>
                <w:lang w:val="en-US"/>
              </w:rPr>
              <w:t xml:space="preserve"> </w:t>
            </w:r>
            <w:r w:rsidRPr="00AF4A77">
              <w:rPr>
                <w:rFonts w:eastAsia="Times New Roman"/>
                <w:noProof w:val="0"/>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1" w:right="20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8</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E-Learning</w:t>
            </w:r>
            <w:r w:rsidRPr="00AF4A77">
              <w:rPr>
                <w:rFonts w:eastAsia="Times New Roman"/>
                <w:noProof w:val="0"/>
                <w:spacing w:val="2"/>
                <w:sz w:val="20"/>
                <w:lang w:val="en-US"/>
              </w:rPr>
              <w:t xml:space="preserve"> </w:t>
            </w:r>
            <w:r w:rsidRPr="00AF4A77">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
              <w:jc w:val="center"/>
              <w:rPr>
                <w:rFonts w:eastAsia="Times New Roman"/>
                <w:noProof w:val="0"/>
                <w:sz w:val="20"/>
                <w:lang w:val="en-US"/>
              </w:rPr>
            </w:pPr>
            <w:r>
              <w:rPr>
                <w:rFonts w:eastAsia="Times New Roman"/>
                <w:noProof w:val="0"/>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6"/>
              <w:jc w:val="center"/>
              <w:rPr>
                <w:rFonts w:eastAsia="Times New Roman"/>
                <w:noProof w:val="0"/>
                <w:sz w:val="20"/>
                <w:lang w:val="en-US"/>
              </w:rPr>
            </w:pPr>
            <w:r>
              <w:rPr>
                <w:rFonts w:eastAsia="Times New Roman"/>
                <w:noProof w:val="0"/>
                <w:sz w:val="20"/>
                <w:lang w:val="en-US"/>
              </w:rPr>
              <w:t>20</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Project/Presentation/Report</w:t>
            </w:r>
            <w:r w:rsidRPr="00AF4A77">
              <w:rPr>
                <w:rFonts w:eastAsia="Times New Roman"/>
                <w:noProof w:val="0"/>
                <w:spacing w:val="-3"/>
                <w:sz w:val="20"/>
                <w:lang w:val="en-US"/>
              </w:rPr>
              <w:t xml:space="preserve"> </w:t>
            </w:r>
            <w:r w:rsidRPr="00AF4A77">
              <w:rPr>
                <w:rFonts w:eastAsia="Times New Roman"/>
                <w:noProof w:val="0"/>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5"/>
              <w:jc w:val="center"/>
              <w:rPr>
                <w:rFonts w:eastAsia="Times New Roman"/>
                <w:noProof w:val="0"/>
                <w:sz w:val="20"/>
                <w:lang w:val="en-US"/>
              </w:rPr>
            </w:pPr>
            <w:r>
              <w:rPr>
                <w:rFonts w:eastAsia="Times New Roman"/>
                <w:noProof w:val="0"/>
                <w:sz w:val="20"/>
                <w:lang w:val="en-US"/>
              </w:rPr>
              <w:t>2</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Quizzes</w:t>
            </w:r>
            <w:r>
              <w:rPr>
                <w:rFonts w:eastAsia="Times New Roman"/>
                <w:noProof w:val="0"/>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3"/>
              <w:jc w:val="center"/>
              <w:rPr>
                <w:rFonts w:eastAsia="Times New Roman"/>
                <w:noProof w:val="0"/>
                <w:sz w:val="20"/>
                <w:lang w:val="en-US"/>
              </w:rPr>
            </w:pPr>
            <w:r>
              <w:rPr>
                <w:rFonts w:eastAsia="Times New Roman"/>
                <w:noProof w:val="0"/>
                <w:sz w:val="20"/>
                <w:lang w:val="en-US"/>
              </w:rPr>
              <w:t>4</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w:t>
            </w:r>
            <w:r w:rsidRPr="00AF4A77">
              <w:rPr>
                <w:rFonts w:eastAsia="Times New Roman"/>
                <w:noProof w:val="0"/>
                <w:spacing w:val="-1"/>
                <w:sz w:val="20"/>
                <w:lang w:val="en-US"/>
              </w:rPr>
              <w:t xml:space="preserve"> </w:t>
            </w:r>
            <w:r w:rsidRPr="00AF4A77">
              <w:rPr>
                <w:rFonts w:eastAsia="Times New Roman"/>
                <w:noProof w:val="0"/>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8"/>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4"/>
              <w:jc w:val="center"/>
              <w:rPr>
                <w:rFonts w:eastAsia="Times New Roman"/>
                <w:noProof w:val="0"/>
                <w:sz w:val="20"/>
                <w:lang w:val="en-US"/>
              </w:rPr>
            </w:pPr>
            <w:r w:rsidRPr="00AF4A77">
              <w:rPr>
                <w:rFonts w:eastAsia="Times New Roman"/>
                <w:noProof w:val="0"/>
                <w:sz w:val="20"/>
                <w:lang w:val="en-US"/>
              </w:rPr>
              <w:t>-</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Midterm</w:t>
            </w:r>
            <w:r w:rsidRPr="00AF4A77">
              <w:rPr>
                <w:rFonts w:eastAsia="Times New Roman"/>
                <w:noProof w:val="0"/>
                <w:spacing w:val="-5"/>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1" w:right="20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2</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Final</w:t>
            </w:r>
            <w:r w:rsidRPr="00AF4A77">
              <w:rPr>
                <w:rFonts w:eastAsia="Times New Roman"/>
                <w:noProof w:val="0"/>
                <w:spacing w:val="-3"/>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1" w:right="20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2</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Self</w:t>
            </w:r>
            <w:r>
              <w:rPr>
                <w:rFonts w:eastAsia="Times New Roman"/>
                <w:noProof w:val="0"/>
                <w:sz w:val="20"/>
                <w:lang w:val="en-US"/>
              </w:rPr>
              <w:t>-s</w:t>
            </w:r>
            <w:r w:rsidRPr="00AF4A77">
              <w:rPr>
                <w:rFonts w:eastAsia="Times New Roman"/>
                <w:noProof w:val="0"/>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18" w:right="201"/>
              <w:jc w:val="center"/>
              <w:rPr>
                <w:rFonts w:eastAsia="Times New Roman"/>
                <w:noProof w:val="0"/>
                <w:sz w:val="20"/>
                <w:lang w:val="en-US"/>
              </w:rPr>
            </w:pP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80</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7" w:right="644"/>
              <w:jc w:val="center"/>
              <w:rPr>
                <w:rFonts w:eastAsia="Times New Roman"/>
                <w:noProof w:val="0"/>
                <w:sz w:val="20"/>
                <w:lang w:val="en-US"/>
              </w:rPr>
            </w:pPr>
            <w:r>
              <w:rPr>
                <w:rFonts w:eastAsia="Times New Roman"/>
                <w:noProof w:val="0"/>
                <w:sz w:val="20"/>
                <w:lang w:val="en-US"/>
              </w:rPr>
              <w:t>84</w:t>
            </w:r>
          </w:p>
        </w:tc>
      </w:tr>
      <w:tr w:rsidR="00180124" w:rsidRPr="00AF4A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180124" w:rsidRPr="00A13564" w:rsidRDefault="00180124" w:rsidP="00180124">
            <w:pPr>
              <w:widowControl w:val="0"/>
              <w:autoSpaceDE w:val="0"/>
              <w:autoSpaceDN w:val="0"/>
              <w:spacing w:line="235"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13564" w:rsidRDefault="00180124" w:rsidP="00180124">
            <w:pPr>
              <w:widowControl w:val="0"/>
              <w:autoSpaceDE w:val="0"/>
              <w:autoSpaceDN w:val="0"/>
              <w:spacing w:line="235" w:lineRule="exact"/>
              <w:ind w:left="670" w:right="644"/>
              <w:jc w:val="center"/>
              <w:rPr>
                <w:rFonts w:eastAsia="Times New Roman"/>
                <w:noProof w:val="0"/>
                <w:sz w:val="20"/>
                <w:szCs w:val="20"/>
                <w:lang w:val="en-US"/>
              </w:rPr>
            </w:pPr>
            <w:r w:rsidRPr="00A13564">
              <w:rPr>
                <w:rFonts w:eastAsia="Times New Roman"/>
                <w:noProof w:val="0"/>
                <w:sz w:val="20"/>
                <w:szCs w:val="20"/>
                <w:lang w:val="en-US"/>
              </w:rPr>
              <w:t>1</w:t>
            </w:r>
            <w:r w:rsidR="00C1582C">
              <w:rPr>
                <w:rFonts w:eastAsia="Times New Roman"/>
                <w:noProof w:val="0"/>
                <w:sz w:val="20"/>
                <w:szCs w:val="20"/>
                <w:lang w:val="en-US"/>
              </w:rPr>
              <w:t>64</w:t>
            </w:r>
          </w:p>
        </w:tc>
      </w:tr>
      <w:tr w:rsidR="00180124" w:rsidRPr="00AF4A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180124" w:rsidRPr="00A13564" w:rsidRDefault="00180124" w:rsidP="00180124">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Workload/30</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13564" w:rsidRDefault="00180124" w:rsidP="00180124">
            <w:pPr>
              <w:widowControl w:val="0"/>
              <w:autoSpaceDE w:val="0"/>
              <w:autoSpaceDN w:val="0"/>
              <w:spacing w:line="234" w:lineRule="exact"/>
              <w:ind w:left="670" w:right="643"/>
              <w:jc w:val="center"/>
              <w:rPr>
                <w:rFonts w:eastAsia="Times New Roman"/>
                <w:noProof w:val="0"/>
                <w:sz w:val="20"/>
                <w:szCs w:val="20"/>
                <w:lang w:val="en-US"/>
              </w:rPr>
            </w:pPr>
            <w:r w:rsidRPr="00A13564">
              <w:rPr>
                <w:rFonts w:eastAsia="Times New Roman"/>
                <w:noProof w:val="0"/>
                <w:sz w:val="20"/>
                <w:szCs w:val="20"/>
                <w:lang w:val="en-US"/>
              </w:rPr>
              <w:t>5</w:t>
            </w:r>
            <w:r w:rsidR="00C1582C">
              <w:rPr>
                <w:rFonts w:eastAsia="Times New Roman"/>
                <w:noProof w:val="0"/>
                <w:sz w:val="20"/>
                <w:szCs w:val="20"/>
                <w:lang w:val="en-US"/>
              </w:rPr>
              <w:t>.3</w:t>
            </w:r>
          </w:p>
        </w:tc>
      </w:tr>
      <w:tr w:rsidR="00180124" w:rsidRPr="00AF4A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180124" w:rsidRPr="00A13564" w:rsidRDefault="00180124" w:rsidP="00180124">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ECTS</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Credit</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of</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13564" w:rsidRDefault="00C1582C" w:rsidP="00180124">
            <w:pPr>
              <w:widowControl w:val="0"/>
              <w:autoSpaceDE w:val="0"/>
              <w:autoSpaceDN w:val="0"/>
              <w:spacing w:line="234" w:lineRule="exact"/>
              <w:ind w:left="24"/>
              <w:jc w:val="center"/>
              <w:rPr>
                <w:rFonts w:eastAsia="Times New Roman"/>
                <w:noProof w:val="0"/>
                <w:sz w:val="20"/>
                <w:szCs w:val="20"/>
                <w:lang w:val="en-US"/>
              </w:rPr>
            </w:pPr>
            <w:r>
              <w:rPr>
                <w:rFonts w:eastAsia="Times New Roman"/>
                <w:noProof w:val="0"/>
                <w:sz w:val="20"/>
                <w:szCs w:val="20"/>
                <w:lang w:val="en-US"/>
              </w:rPr>
              <w:t>5</w:t>
            </w:r>
          </w:p>
        </w:tc>
      </w:tr>
    </w:tbl>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74"/>
    <w:rsid w:val="00112B0F"/>
    <w:rsid w:val="0014052B"/>
    <w:rsid w:val="00180124"/>
    <w:rsid w:val="00284324"/>
    <w:rsid w:val="00695D93"/>
    <w:rsid w:val="00AB6BB9"/>
    <w:rsid w:val="00C1582C"/>
    <w:rsid w:val="00C87AA3"/>
    <w:rsid w:val="00FB5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86D1"/>
  <w15:chartTrackingRefBased/>
  <w15:docId w15:val="{306B0B1B-2FFF-4D70-AAAA-C801591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C74"/>
    <w:pPr>
      <w:spacing w:after="0" w:line="240" w:lineRule="auto"/>
    </w:pPr>
    <w:rPr>
      <w:rFonts w:ascii="Times New Roman" w:eastAsia="Calibri" w:hAnsi="Times New Roman" w:cs="Times New Roman"/>
      <w:noProof/>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74"/>
    <w:pPr>
      <w:ind w:left="720"/>
    </w:pPr>
    <w:rPr>
      <w:sz w:val="22"/>
      <w:szCs w:val="20"/>
      <w:lang w:eastAsia="en-US"/>
    </w:rPr>
  </w:style>
  <w:style w:type="character" w:customStyle="1" w:styleId="BodyTextIndentChar">
    <w:name w:val="Body Text Indent Char"/>
    <w:basedOn w:val="DefaultParagraphFont"/>
    <w:link w:val="BodyTextIndent"/>
    <w:rsid w:val="00FB5C74"/>
    <w:rPr>
      <w:rFonts w:ascii="Times New Roman" w:eastAsia="Calibri" w:hAnsi="Times New Roman" w:cs="Times New Roman"/>
      <w:noProof/>
      <w:szCs w:val="20"/>
      <w:lang w:val="en-GB"/>
    </w:rPr>
  </w:style>
  <w:style w:type="character" w:customStyle="1" w:styleId="s1ppyq">
    <w:name w:val="s1ppyq"/>
    <w:basedOn w:val="DefaultParagraphFont"/>
    <w:rsid w:val="00C8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4101</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Ays</cp:lastModifiedBy>
  <cp:revision>4</cp:revision>
  <dcterms:created xsi:type="dcterms:W3CDTF">2023-04-03T12:24:00Z</dcterms:created>
  <dcterms:modified xsi:type="dcterms:W3CDTF">2023-04-28T07:53:00Z</dcterms:modified>
</cp:coreProperties>
</file>