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C207" w14:textId="25F077CB" w:rsidR="00FC627F" w:rsidRPr="008763E6" w:rsidRDefault="00F77FBE">
      <w:pPr>
        <w:rPr>
          <w:b/>
          <w:bCs/>
        </w:rPr>
      </w:pPr>
      <w:r w:rsidRPr="008763E6">
        <w:rPr>
          <w:b/>
          <w:bCs/>
        </w:rPr>
        <w:t>GAÜ HUKUK FAKÜLTESİ 2020-2021 AKADEMİK YILI YAZ OKULU SINAVI</w:t>
      </w:r>
    </w:p>
    <w:p w14:paraId="1530611E" w14:textId="7C0A827A" w:rsidR="0074404E" w:rsidRDefault="0074404E"/>
    <w:p w14:paraId="3A3C8692" w14:textId="5176286E" w:rsidR="0074404E" w:rsidRDefault="0074404E">
      <w:r>
        <w:t>DERS</w:t>
      </w:r>
      <w:r>
        <w:tab/>
      </w:r>
      <w:r>
        <w:tab/>
        <w:t xml:space="preserve">: </w:t>
      </w:r>
      <w:r w:rsidR="008763E6">
        <w:t>DEVLETLER UMUMİ HUKUKU I</w:t>
      </w:r>
    </w:p>
    <w:p w14:paraId="5578AFF7" w14:textId="120373A4" w:rsidR="00F77FBE" w:rsidRDefault="00F77FBE"/>
    <w:p w14:paraId="0EEBC53D" w14:textId="77777777" w:rsidR="0027600F" w:rsidRPr="0027600F" w:rsidRDefault="0027600F">
      <w:pPr>
        <w:rPr>
          <w:b/>
          <w:bCs/>
          <w:sz w:val="32"/>
          <w:szCs w:val="32"/>
        </w:rPr>
      </w:pPr>
      <w:r w:rsidRPr="0027600F">
        <w:rPr>
          <w:b/>
          <w:bCs/>
          <w:sz w:val="32"/>
          <w:szCs w:val="32"/>
        </w:rPr>
        <w:t>MUTLAKA OKUYUN</w:t>
      </w:r>
    </w:p>
    <w:p w14:paraId="29780F67" w14:textId="58AFA8C3" w:rsidR="00F77FBE" w:rsidRDefault="00F77FBE">
      <w:pPr>
        <w:rPr>
          <w:b/>
          <w:bCs/>
        </w:rPr>
      </w:pPr>
      <w:r>
        <w:t>SINAV YÖNERGESİ</w:t>
      </w:r>
      <w:r>
        <w:tab/>
        <w:t xml:space="preserve">: </w:t>
      </w:r>
      <w:r w:rsidRPr="0027600F">
        <w:rPr>
          <w:b/>
          <w:bCs/>
        </w:rPr>
        <w:t xml:space="preserve">Ayrı dosya açmayınız, her bir sorunun altına cevabını yazınız, </w:t>
      </w:r>
      <w:proofErr w:type="gramStart"/>
      <w:r w:rsidRPr="0027600F">
        <w:rPr>
          <w:b/>
          <w:bCs/>
        </w:rPr>
        <w:t>yönergede   belirlenen</w:t>
      </w:r>
      <w:proofErr w:type="gramEnd"/>
      <w:r w:rsidRPr="0027600F">
        <w:rPr>
          <w:b/>
          <w:bCs/>
        </w:rPr>
        <w:t xml:space="preserve">  kurallara uymayan sınav dosyaları değerlendirmeye alınmayacaktır.</w:t>
      </w:r>
      <w:r w:rsidR="0027600F" w:rsidRPr="0027600F">
        <w:rPr>
          <w:b/>
          <w:bCs/>
        </w:rPr>
        <w:t xml:space="preserve"> Yönergeyi okumamış olmak mazereti kabul edilmeyecektir. </w:t>
      </w:r>
    </w:p>
    <w:p w14:paraId="65EA17AE" w14:textId="780D4583" w:rsidR="0027600F" w:rsidRPr="0027600F" w:rsidRDefault="0027600F">
      <w:pPr>
        <w:rPr>
          <w:b/>
          <w:bCs/>
        </w:rPr>
      </w:pPr>
      <w:r>
        <w:rPr>
          <w:b/>
          <w:bCs/>
        </w:rPr>
        <w:t xml:space="preserve">İlk </w:t>
      </w:r>
      <w:r w:rsidR="00A26FC1">
        <w:rPr>
          <w:b/>
          <w:bCs/>
        </w:rPr>
        <w:t>2</w:t>
      </w:r>
      <w:r>
        <w:rPr>
          <w:b/>
          <w:bCs/>
        </w:rPr>
        <w:t xml:space="preserve"> soru vize, diğer sorular final sınavı olarak değerlendirilecektir. </w:t>
      </w:r>
    </w:p>
    <w:p w14:paraId="2CAA46B4" w14:textId="38F0E744" w:rsidR="00F77FBE" w:rsidRDefault="00F77FBE">
      <w:r>
        <w:t xml:space="preserve">Cevaplarınızı en geç </w:t>
      </w:r>
      <w:r w:rsidR="00266070">
        <w:t>2</w:t>
      </w:r>
      <w:r>
        <w:t xml:space="preserve"> Ağustos </w:t>
      </w:r>
      <w:proofErr w:type="gramStart"/>
      <w:r>
        <w:t xml:space="preserve">2021 </w:t>
      </w:r>
      <w:r w:rsidR="00D36687">
        <w:t xml:space="preserve"> </w:t>
      </w:r>
      <w:r w:rsidR="00266070">
        <w:t>Pazartesi</w:t>
      </w:r>
      <w:proofErr w:type="gramEnd"/>
      <w:r w:rsidR="00D36687">
        <w:t xml:space="preserve"> günü</w:t>
      </w:r>
      <w:r w:rsidR="00184C73">
        <w:t xml:space="preserve"> meltemdikmen@</w:t>
      </w:r>
      <w:bookmarkStart w:id="0" w:name="_GoBack"/>
      <w:bookmarkEnd w:id="0"/>
      <w:r>
        <w:t xml:space="preserve">gmail.com adresine gönderiniz. </w:t>
      </w:r>
      <w:proofErr w:type="spellStart"/>
      <w:r>
        <w:t>Yüzyüze</w:t>
      </w:r>
      <w:proofErr w:type="spellEnd"/>
      <w:r>
        <w:t xml:space="preserve"> </w:t>
      </w:r>
      <w:proofErr w:type="gramStart"/>
      <w:r>
        <w:t>sınavlarda  70</w:t>
      </w:r>
      <w:proofErr w:type="gramEnd"/>
      <w:r>
        <w:t xml:space="preserve"> dakikada  cevaplandıracağınız sorular için   verilen  </w:t>
      </w:r>
      <w:r w:rsidR="00D36687">
        <w:t xml:space="preserve">bu </w:t>
      </w:r>
      <w:r>
        <w:t xml:space="preserve"> sürede hiçbir şekilde uzatma yapılmayacaktır.</w:t>
      </w:r>
    </w:p>
    <w:p w14:paraId="4EF65318" w14:textId="51E9A7E5" w:rsidR="00F77FBE" w:rsidRDefault="00F77FBE">
      <w:r>
        <w:t xml:space="preserve">Kaynaklardan aynen alıntı </w:t>
      </w:r>
      <w:proofErr w:type="gramStart"/>
      <w:r>
        <w:t>yapılarak  hazırlandığını</w:t>
      </w:r>
      <w:proofErr w:type="gramEnd"/>
      <w:r>
        <w:t xml:space="preserve">  gördüğüm ve tespit ettiğim cevap dosyaları için kopya işlemi yapılacaktır.</w:t>
      </w:r>
    </w:p>
    <w:p w14:paraId="0BDAED69" w14:textId="74F67D66" w:rsidR="00F77FBE" w:rsidRDefault="00F77FBE">
      <w:proofErr w:type="gramStart"/>
      <w:r>
        <w:t>Sadece  sorulara</w:t>
      </w:r>
      <w:proofErr w:type="gramEnd"/>
      <w:r>
        <w:t xml:space="preserve"> cevap vereceksiniz, sorunun cevabının da içinde bulunduğu kitap </w:t>
      </w:r>
      <w:r w:rsidR="00D36687">
        <w:t xml:space="preserve">ya da ders notu </w:t>
      </w:r>
      <w:r>
        <w:t>bölümünü aynen aktaran cevap dosyaları için de  kopya işlemi yapılacaktır.</w:t>
      </w:r>
    </w:p>
    <w:p w14:paraId="4519DA20" w14:textId="61F874FF" w:rsidR="00F77FBE" w:rsidRDefault="00F77FBE">
      <w:r>
        <w:t>Cevaplarınız için sayfa sınırlaması yoktur. Bu</w:t>
      </w:r>
      <w:r w:rsidR="0027600F">
        <w:t xml:space="preserve"> kısa </w:t>
      </w:r>
      <w:proofErr w:type="gramStart"/>
      <w:r w:rsidR="0027600F">
        <w:t>ve  yüzeysel</w:t>
      </w:r>
      <w:proofErr w:type="gramEnd"/>
      <w:r w:rsidR="0027600F">
        <w:t xml:space="preserve"> cevaplarınızın da kabul edileceği değil, </w:t>
      </w:r>
      <w:r>
        <w:t xml:space="preserve"> soruların cevapları  için  gerekli, yeterli ve açıklayıcı cevapları  vermeniz</w:t>
      </w:r>
      <w:r w:rsidR="0027600F">
        <w:t xml:space="preserve">in istendiği anlamına gelen bir ifadedir. </w:t>
      </w:r>
      <w:r w:rsidR="0074404E">
        <w:t xml:space="preserve">Başarılar dilerim. </w:t>
      </w:r>
    </w:p>
    <w:p w14:paraId="76D9FCF4" w14:textId="77777777" w:rsidR="00E6389E" w:rsidRDefault="00E6389E"/>
    <w:p w14:paraId="3F2C68D5" w14:textId="2821660E" w:rsidR="0074404E" w:rsidRDefault="0074404E">
      <w:r>
        <w:t xml:space="preserve">SORU 1: </w:t>
      </w:r>
      <w:r w:rsidR="008763E6">
        <w:t xml:space="preserve">Uluslararası hukukun özellikleri nelerdir </w:t>
      </w:r>
      <w:proofErr w:type="gramStart"/>
      <w:r w:rsidR="008763E6">
        <w:t>ve  diğer</w:t>
      </w:r>
      <w:proofErr w:type="gramEnd"/>
      <w:r w:rsidR="008763E6">
        <w:t xml:space="preserve"> hukuk düzenlerinden farkı nedir?</w:t>
      </w:r>
    </w:p>
    <w:p w14:paraId="24596C4C" w14:textId="77777777" w:rsidR="0074404E" w:rsidRDefault="0074404E">
      <w:r>
        <w:t>CEVAP1:</w:t>
      </w:r>
    </w:p>
    <w:p w14:paraId="3043013F" w14:textId="4ECA1F07" w:rsidR="0074404E" w:rsidRDefault="0074404E" w:rsidP="00A26FC1">
      <w:r>
        <w:t>SORU2</w:t>
      </w:r>
      <w:r w:rsidR="00A26FC1">
        <w:t xml:space="preserve">. </w:t>
      </w:r>
      <w:r w:rsidR="008763E6">
        <w:t xml:space="preserve">Uluslararası hukuk kuralları bağlayıcılık gücünü nereden almaktadır?  Bu konuda ileri sürülen görüşlerden hareketle soruya cevap veriniz. </w:t>
      </w:r>
    </w:p>
    <w:p w14:paraId="1596CB72" w14:textId="616C8D82" w:rsidR="00A26FC1" w:rsidRDefault="00A26FC1" w:rsidP="00A26FC1">
      <w:r>
        <w:t>CEVAP2:</w:t>
      </w:r>
    </w:p>
    <w:p w14:paraId="5A609372" w14:textId="05F8CD1E" w:rsidR="00E6389E" w:rsidRDefault="0074404E" w:rsidP="008763E6">
      <w:r>
        <w:t>SORU</w:t>
      </w:r>
      <w:r w:rsidR="00E6389E">
        <w:t xml:space="preserve"> </w:t>
      </w:r>
      <w:r>
        <w:t>3</w:t>
      </w:r>
      <w:r w:rsidR="008763E6">
        <w:t xml:space="preserve">. Uluslararası hukukun asli kaynakları nelerdir? </w:t>
      </w:r>
      <w:r w:rsidR="007B733D">
        <w:t xml:space="preserve"> Bu kaynaklar hakkında bilgi veriniz. </w:t>
      </w:r>
    </w:p>
    <w:p w14:paraId="23883307" w14:textId="581CD67C" w:rsidR="0074404E" w:rsidRDefault="0074404E">
      <w:r>
        <w:t>CEVAP3:</w:t>
      </w:r>
    </w:p>
    <w:p w14:paraId="655D37F9" w14:textId="3ACF0FD8" w:rsidR="0074404E" w:rsidRDefault="0074404E">
      <w:r>
        <w:t xml:space="preserve">SORU4: </w:t>
      </w:r>
      <w:r w:rsidR="007C170F">
        <w:t xml:space="preserve">Uluslararası antlaşmaları hangi </w:t>
      </w:r>
      <w:proofErr w:type="gramStart"/>
      <w:r w:rsidR="007C170F">
        <w:t>kriterlere</w:t>
      </w:r>
      <w:proofErr w:type="gramEnd"/>
      <w:r w:rsidR="007C170F">
        <w:t xml:space="preserve"> göre nasıl sınıflandırabiliriz, açıklayınız.</w:t>
      </w:r>
    </w:p>
    <w:p w14:paraId="2CC02281" w14:textId="349F9A73" w:rsidR="00E6389E" w:rsidRDefault="007E1534">
      <w:r>
        <w:t>CEVAP4:</w:t>
      </w:r>
      <w:r w:rsidR="00E6389E">
        <w:t xml:space="preserve"> </w:t>
      </w:r>
    </w:p>
    <w:p w14:paraId="11FB61C0" w14:textId="186EEFF5" w:rsidR="007C170F" w:rsidRDefault="007C170F">
      <w:r>
        <w:t xml:space="preserve">SORU 5. </w:t>
      </w:r>
      <w:r w:rsidR="009D0555">
        <w:t xml:space="preserve">Antlaşma kavramını açıklayınız. Bu kavramının tanım alanına giren temel unsurlar nelerdir? </w:t>
      </w:r>
    </w:p>
    <w:p w14:paraId="488897EB" w14:textId="3CC7F667" w:rsidR="00E6389E" w:rsidRDefault="007C170F">
      <w:r>
        <w:t>CEVAP5</w:t>
      </w:r>
      <w:r w:rsidR="009D0555">
        <w:t>:</w:t>
      </w:r>
    </w:p>
    <w:p w14:paraId="5E449A5E" w14:textId="62124DFE" w:rsidR="009D0555" w:rsidRDefault="009D0555">
      <w:r>
        <w:t>SORU 6: Aşağıdaki kavramları açıklayınız:</w:t>
      </w:r>
    </w:p>
    <w:p w14:paraId="7346E67B" w14:textId="7855888E" w:rsidR="009D0555" w:rsidRDefault="009D0555">
      <w:proofErr w:type="spellStart"/>
      <w:proofErr w:type="gramStart"/>
      <w:r>
        <w:t>a</w:t>
      </w:r>
      <w:proofErr w:type="gramEnd"/>
      <w:r>
        <w:t>.modus</w:t>
      </w:r>
      <w:proofErr w:type="spellEnd"/>
      <w:r>
        <w:t xml:space="preserve"> </w:t>
      </w:r>
      <w:proofErr w:type="spellStart"/>
      <w:r>
        <w:t>vivendi</w:t>
      </w:r>
      <w:proofErr w:type="spellEnd"/>
    </w:p>
    <w:p w14:paraId="0464A00F" w14:textId="426D2E81" w:rsidR="009D0555" w:rsidRDefault="009D0555">
      <w:proofErr w:type="gramStart"/>
      <w:r>
        <w:t>b</w:t>
      </w:r>
      <w:proofErr w:type="gramEnd"/>
      <w:r>
        <w:t xml:space="preserve">. yetki belgesi </w:t>
      </w:r>
    </w:p>
    <w:p w14:paraId="719DEAFE" w14:textId="6106ED93" w:rsidR="009D0555" w:rsidRDefault="009D0555">
      <w:proofErr w:type="spellStart"/>
      <w:proofErr w:type="gramStart"/>
      <w:r>
        <w:lastRenderedPageBreak/>
        <w:t>c</w:t>
      </w:r>
      <w:proofErr w:type="gramEnd"/>
      <w:r>
        <w:t>.protokol</w:t>
      </w:r>
      <w:proofErr w:type="spellEnd"/>
    </w:p>
    <w:p w14:paraId="61D51583" w14:textId="5B6D17F3" w:rsidR="009D0555" w:rsidRDefault="009D0555">
      <w:proofErr w:type="gramStart"/>
      <w:r>
        <w:t>d</w:t>
      </w:r>
      <w:proofErr w:type="gramEnd"/>
      <w:r>
        <w:t>. statü</w:t>
      </w:r>
    </w:p>
    <w:p w14:paraId="033CB812" w14:textId="37876F09" w:rsidR="009D0555" w:rsidRDefault="009D0555">
      <w:proofErr w:type="spellStart"/>
      <w:proofErr w:type="gramStart"/>
      <w:r>
        <w:t>e</w:t>
      </w:r>
      <w:proofErr w:type="gramEnd"/>
      <w:r>
        <w:t>.son</w:t>
      </w:r>
      <w:proofErr w:type="spellEnd"/>
      <w:r>
        <w:t xml:space="preserve"> (nihai) senet: </w:t>
      </w:r>
    </w:p>
    <w:p w14:paraId="61BB76AC" w14:textId="22A7A84B" w:rsidR="009D0555" w:rsidRDefault="009D0555">
      <w:r>
        <w:t xml:space="preserve">SORU 7: “tek taraflı uluslararası işlem” kavramını açıklayınız.  Kaç türlüdür? Bu </w:t>
      </w:r>
      <w:proofErr w:type="gramStart"/>
      <w:r>
        <w:t>işlemlerin  3</w:t>
      </w:r>
      <w:proofErr w:type="gramEnd"/>
      <w:r>
        <w:t>. kişiler bakımından   hukuksal etkileri nelerdir?</w:t>
      </w:r>
    </w:p>
    <w:p w14:paraId="14F01C3E" w14:textId="763A0E36" w:rsidR="009D0555" w:rsidRDefault="009D0555">
      <w:r>
        <w:t>CEVAP7:</w:t>
      </w:r>
    </w:p>
    <w:p w14:paraId="2C402761" w14:textId="34336E29" w:rsidR="009D0555" w:rsidRDefault="009D0555"/>
    <w:p w14:paraId="3415DE08" w14:textId="1B1BE566" w:rsidR="009D0555" w:rsidRDefault="009D0555">
      <w:r>
        <w:t xml:space="preserve">SORU 8: </w:t>
      </w:r>
      <w:r w:rsidR="00FD6AD0">
        <w:t xml:space="preserve">Uluslararası hukukta “devlet niteliği kazanmamış insan toplulukları,  B.M. Antlaşmasına göre  nasıl </w:t>
      </w:r>
      <w:proofErr w:type="gramStart"/>
      <w:r w:rsidR="00FD6AD0">
        <w:t>tanımlanmıştır ?</w:t>
      </w:r>
      <w:proofErr w:type="gramEnd"/>
      <w:r w:rsidR="00FD6AD0">
        <w:t xml:space="preserve"> Antlaşmanın bu nitelikteki insan toplulukları için getirdiği güvenceler nelerdir? </w:t>
      </w:r>
    </w:p>
    <w:p w14:paraId="183C29A3" w14:textId="28444D67" w:rsidR="00FD6AD0" w:rsidRDefault="00FD6AD0">
      <w:r>
        <w:t>CEVAP8:</w:t>
      </w:r>
    </w:p>
    <w:p w14:paraId="5F5A2782" w14:textId="2933554C" w:rsidR="00FD6AD0" w:rsidRDefault="00FD6AD0">
      <w:r>
        <w:t xml:space="preserve">SORU 9:“Sığınmacı” kavramını açıklayınız.  Sığınma </w:t>
      </w:r>
      <w:proofErr w:type="gramStart"/>
      <w:r>
        <w:t>hakkının  devletlerce</w:t>
      </w:r>
      <w:proofErr w:type="gramEnd"/>
      <w:r>
        <w:t xml:space="preserve"> tanınmasında   belirlenen koşullar nelerdir? </w:t>
      </w:r>
    </w:p>
    <w:p w14:paraId="315C1B4D" w14:textId="691B74AC" w:rsidR="00FD6AD0" w:rsidRDefault="00FD6AD0">
      <w:r>
        <w:t>CEVAP 9:</w:t>
      </w:r>
    </w:p>
    <w:p w14:paraId="5D57D70E" w14:textId="0DE2157F" w:rsidR="00FD6AD0" w:rsidRDefault="00FD6AD0"/>
    <w:p w14:paraId="355F61B5" w14:textId="5E18361C" w:rsidR="00FD6AD0" w:rsidRDefault="00FD6AD0">
      <w:r>
        <w:t xml:space="preserve">SORU 10:”devletin yargı bağışıklığı” nedir? Nasıl uygulanır, kapsam alanına </w:t>
      </w:r>
      <w:proofErr w:type="gramStart"/>
      <w:r>
        <w:t>kimler  girer</w:t>
      </w:r>
      <w:proofErr w:type="gramEnd"/>
      <w:r>
        <w:t>?</w:t>
      </w:r>
    </w:p>
    <w:p w14:paraId="61E0C86E" w14:textId="37BA6928" w:rsidR="00FD6AD0" w:rsidRDefault="00FD6AD0">
      <w:r>
        <w:t>CEVAP 10:</w:t>
      </w:r>
    </w:p>
    <w:p w14:paraId="7C77FCA0" w14:textId="6E47EBCC" w:rsidR="00380C31" w:rsidRDefault="00380C31"/>
    <w:p w14:paraId="2056FAF8" w14:textId="77777777" w:rsidR="00380C31" w:rsidRDefault="00380C31"/>
    <w:p w14:paraId="06AE7E92" w14:textId="5A287B75" w:rsidR="007E1534" w:rsidRDefault="007E1534"/>
    <w:p w14:paraId="5ECAAFD2" w14:textId="1077C68D" w:rsidR="007E1534" w:rsidRDefault="007E1534"/>
    <w:p w14:paraId="7220882A" w14:textId="6514AED0" w:rsidR="007E1534" w:rsidRDefault="007E1534"/>
    <w:p w14:paraId="5318C31E" w14:textId="5E08D4AE" w:rsidR="0074404E" w:rsidRDefault="0074404E"/>
    <w:sectPr w:rsidR="007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6B"/>
    <w:multiLevelType w:val="hybridMultilevel"/>
    <w:tmpl w:val="63FC482A"/>
    <w:lvl w:ilvl="0" w:tplc="5050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112D4"/>
    <w:multiLevelType w:val="hybridMultilevel"/>
    <w:tmpl w:val="C80279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3350"/>
    <w:multiLevelType w:val="hybridMultilevel"/>
    <w:tmpl w:val="150A5D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1BA"/>
    <w:multiLevelType w:val="hybridMultilevel"/>
    <w:tmpl w:val="7B9A3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184C73"/>
    <w:rsid w:val="00266070"/>
    <w:rsid w:val="0027600F"/>
    <w:rsid w:val="00380C31"/>
    <w:rsid w:val="00381AAA"/>
    <w:rsid w:val="005340DB"/>
    <w:rsid w:val="0074404E"/>
    <w:rsid w:val="007B733D"/>
    <w:rsid w:val="007C170F"/>
    <w:rsid w:val="007E1534"/>
    <w:rsid w:val="008763E6"/>
    <w:rsid w:val="009D0555"/>
    <w:rsid w:val="00A26FC1"/>
    <w:rsid w:val="00D36687"/>
    <w:rsid w:val="00E6389E"/>
    <w:rsid w:val="00F17276"/>
    <w:rsid w:val="00F77FBE"/>
    <w:rsid w:val="00FC627F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30D"/>
  <w15:chartTrackingRefBased/>
  <w15:docId w15:val="{C2B77FC7-1A5C-466F-9DFB-E0B2FD5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14</cp:revision>
  <dcterms:created xsi:type="dcterms:W3CDTF">2021-07-27T07:07:00Z</dcterms:created>
  <dcterms:modified xsi:type="dcterms:W3CDTF">2021-07-27T12:56:00Z</dcterms:modified>
</cp:coreProperties>
</file>