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3E" w:rsidRPr="0083699B" w:rsidRDefault="00B6133E" w:rsidP="0083699B">
      <w:pPr>
        <w:tabs>
          <w:tab w:val="left" w:pos="426"/>
        </w:tabs>
        <w:ind w:right="-426"/>
        <w:jc w:val="both"/>
        <w:rPr>
          <w:rFonts w:ascii="Times New Roman" w:hAnsi="Times New Roman" w:cs="Times New Roman"/>
          <w:b/>
          <w:bCs/>
        </w:rPr>
      </w:pPr>
      <w:r w:rsidRPr="0083699B">
        <w:rPr>
          <w:rFonts w:ascii="Times New Roman" w:hAnsi="Times New Roman" w:cs="Times New Roman"/>
          <w:b/>
          <w:bCs/>
        </w:rPr>
        <w:t>Hukuk Fakültesi ve Adalet MYO Yaz Dönemi Duyurusu</w:t>
      </w:r>
    </w:p>
    <w:p w:rsidR="00B6133E" w:rsidRPr="0083699B" w:rsidRDefault="00B6133E" w:rsidP="0083699B">
      <w:pPr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</w:rPr>
        <w:t>Kıymetli öğrencilerimiz;</w:t>
      </w:r>
    </w:p>
    <w:p w:rsidR="00B6133E" w:rsidRPr="0083699B" w:rsidRDefault="00B6133E" w:rsidP="0083699B">
      <w:pPr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</w:rPr>
        <w:t>GAU Hukuk Fakültesi</w:t>
      </w:r>
      <w:r w:rsidR="002F4FBC">
        <w:rPr>
          <w:rFonts w:ascii="Times New Roman" w:hAnsi="Times New Roman" w:cs="Times New Roman"/>
        </w:rPr>
        <w:t xml:space="preserve"> ile Adalet MYO</w:t>
      </w:r>
      <w:r w:rsidRPr="0083699B">
        <w:rPr>
          <w:rFonts w:ascii="Times New Roman" w:hAnsi="Times New Roman" w:cs="Times New Roman"/>
        </w:rPr>
        <w:t xml:space="preserve"> 2022-23 öğretim yılı yaz dönemi programı aşağıdaki kurallar çerçevesinde uygulanacaktır. </w:t>
      </w:r>
    </w:p>
    <w:p w:rsidR="00B6133E" w:rsidRPr="0083699B" w:rsidRDefault="0025250A" w:rsidP="0083699B">
      <w:pPr>
        <w:numPr>
          <w:ilvl w:val="0"/>
          <w:numId w:val="1"/>
        </w:numPr>
        <w:tabs>
          <w:tab w:val="left" w:pos="426"/>
        </w:tabs>
        <w:ind w:left="0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B6133E" w:rsidRPr="0083699B">
        <w:rPr>
          <w:rFonts w:ascii="Times New Roman" w:hAnsi="Times New Roman" w:cs="Times New Roman"/>
        </w:rPr>
        <w:t xml:space="preserve">az dönemi öğretimi iki </w:t>
      </w:r>
      <w:proofErr w:type="gramStart"/>
      <w:r w:rsidR="00B6133E" w:rsidRPr="0083699B">
        <w:rPr>
          <w:rFonts w:ascii="Times New Roman" w:hAnsi="Times New Roman" w:cs="Times New Roman"/>
        </w:rPr>
        <w:t>periyot</w:t>
      </w:r>
      <w:proofErr w:type="gramEnd"/>
      <w:r w:rsidR="00B6133E" w:rsidRPr="0083699B">
        <w:rPr>
          <w:rFonts w:ascii="Times New Roman" w:hAnsi="Times New Roman" w:cs="Times New Roman"/>
        </w:rPr>
        <w:t xml:space="preserve"> şeklinde olacaktır. Aşağıda 6 no.lu ma</w:t>
      </w:r>
      <w:r w:rsidR="0083699B">
        <w:rPr>
          <w:rFonts w:ascii="Times New Roman" w:hAnsi="Times New Roman" w:cs="Times New Roman"/>
        </w:rPr>
        <w:t>ddede yer alan listeden açılan</w:t>
      </w:r>
      <w:r w:rsidR="00B6133E" w:rsidRPr="0083699B">
        <w:rPr>
          <w:rFonts w:ascii="Times New Roman" w:hAnsi="Times New Roman" w:cs="Times New Roman"/>
        </w:rPr>
        <w:t xml:space="preserve"> dersleri</w:t>
      </w:r>
      <w:r w:rsidR="0083699B">
        <w:rPr>
          <w:rFonts w:ascii="Times New Roman" w:hAnsi="Times New Roman" w:cs="Times New Roman"/>
        </w:rPr>
        <w:t>nizi</w:t>
      </w:r>
      <w:r w:rsidR="00FD0E5F">
        <w:rPr>
          <w:rFonts w:ascii="Times New Roman" w:hAnsi="Times New Roman" w:cs="Times New Roman"/>
        </w:rPr>
        <w:t xml:space="preserve"> kontrol edebilirsiniz. </w:t>
      </w:r>
      <w:r w:rsidR="00B6133E" w:rsidRPr="0083699B">
        <w:rPr>
          <w:rFonts w:ascii="Times New Roman" w:hAnsi="Times New Roman" w:cs="Times New Roman"/>
        </w:rPr>
        <w:t>Seçimlik dersler parantez içinde ayrıca belirti</w:t>
      </w:r>
      <w:r w:rsidR="00FD0E5F">
        <w:rPr>
          <w:rFonts w:ascii="Times New Roman" w:hAnsi="Times New Roman" w:cs="Times New Roman"/>
        </w:rPr>
        <w:t>lmiştir.</w:t>
      </w:r>
    </w:p>
    <w:p w:rsidR="00B6133E" w:rsidRPr="0083699B" w:rsidRDefault="00B6133E" w:rsidP="0083699B">
      <w:pPr>
        <w:numPr>
          <w:ilvl w:val="0"/>
          <w:numId w:val="1"/>
        </w:numPr>
        <w:tabs>
          <w:tab w:val="left" w:pos="426"/>
        </w:tabs>
        <w:ind w:left="0" w:right="-426" w:firstLine="0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</w:rPr>
        <w:t xml:space="preserve">İlk </w:t>
      </w:r>
      <w:proofErr w:type="gramStart"/>
      <w:r w:rsidRPr="0083699B">
        <w:rPr>
          <w:rFonts w:ascii="Times New Roman" w:hAnsi="Times New Roman" w:cs="Times New Roman"/>
        </w:rPr>
        <w:t>periyot</w:t>
      </w:r>
      <w:proofErr w:type="gramEnd"/>
      <w:r w:rsidRPr="0083699B">
        <w:rPr>
          <w:rFonts w:ascii="Times New Roman" w:hAnsi="Times New Roman" w:cs="Times New Roman"/>
        </w:rPr>
        <w:t xml:space="preserve"> </w:t>
      </w:r>
      <w:r w:rsidR="00420EA5" w:rsidRPr="0083699B">
        <w:rPr>
          <w:rFonts w:ascii="Times New Roman" w:hAnsi="Times New Roman" w:cs="Times New Roman"/>
        </w:rPr>
        <w:t xml:space="preserve">dersleri </w:t>
      </w:r>
      <w:r w:rsidRPr="0083699B">
        <w:rPr>
          <w:rFonts w:ascii="Times New Roman" w:hAnsi="Times New Roman" w:cs="Times New Roman"/>
        </w:rPr>
        <w:t>10</w:t>
      </w:r>
      <w:r w:rsidR="00420EA5" w:rsidRPr="0083699B">
        <w:rPr>
          <w:rFonts w:ascii="Times New Roman" w:hAnsi="Times New Roman" w:cs="Times New Roman"/>
        </w:rPr>
        <w:t xml:space="preserve"> Temmuz tarihinde başlay</w:t>
      </w:r>
      <w:r w:rsidRPr="0083699B">
        <w:rPr>
          <w:rFonts w:ascii="Times New Roman" w:hAnsi="Times New Roman" w:cs="Times New Roman"/>
        </w:rPr>
        <w:t>acaktır. I. Periyot ders</w:t>
      </w:r>
      <w:r w:rsidR="0083699B">
        <w:rPr>
          <w:rFonts w:ascii="Times New Roman" w:hAnsi="Times New Roman" w:cs="Times New Roman"/>
        </w:rPr>
        <w:t xml:space="preserve">lerinin vize ve final sınavları </w:t>
      </w:r>
      <w:r w:rsidR="004574A4">
        <w:rPr>
          <w:rFonts w:ascii="Times New Roman" w:hAnsi="Times New Roman" w:cs="Times New Roman"/>
        </w:rPr>
        <w:t xml:space="preserve">22 Temmuz tarihinde </w:t>
      </w:r>
      <w:r w:rsidR="001A3B17">
        <w:rPr>
          <w:rFonts w:ascii="Times New Roman" w:hAnsi="Times New Roman" w:cs="Times New Roman"/>
        </w:rPr>
        <w:t xml:space="preserve">aynı gün </w:t>
      </w:r>
      <w:r w:rsidR="004574A4">
        <w:rPr>
          <w:rFonts w:ascii="Times New Roman" w:hAnsi="Times New Roman" w:cs="Times New Roman"/>
        </w:rPr>
        <w:t>bir arada</w:t>
      </w:r>
      <w:r w:rsidR="0083699B">
        <w:rPr>
          <w:rFonts w:ascii="Times New Roman" w:hAnsi="Times New Roman" w:cs="Times New Roman"/>
        </w:rPr>
        <w:t xml:space="preserve"> </w:t>
      </w:r>
      <w:r w:rsidRPr="0083699B">
        <w:rPr>
          <w:rFonts w:ascii="Times New Roman" w:hAnsi="Times New Roman" w:cs="Times New Roman"/>
        </w:rPr>
        <w:t xml:space="preserve">yapılacaktır. İkinci </w:t>
      </w:r>
      <w:proofErr w:type="gramStart"/>
      <w:r w:rsidRPr="0083699B">
        <w:rPr>
          <w:rFonts w:ascii="Times New Roman" w:hAnsi="Times New Roman" w:cs="Times New Roman"/>
        </w:rPr>
        <w:t>p</w:t>
      </w:r>
      <w:r w:rsidR="00420EA5" w:rsidRPr="0083699B">
        <w:rPr>
          <w:rFonts w:ascii="Times New Roman" w:hAnsi="Times New Roman" w:cs="Times New Roman"/>
        </w:rPr>
        <w:t>eriyot</w:t>
      </w:r>
      <w:proofErr w:type="gramEnd"/>
      <w:r w:rsidR="00420EA5" w:rsidRPr="0083699B">
        <w:rPr>
          <w:rFonts w:ascii="Times New Roman" w:hAnsi="Times New Roman" w:cs="Times New Roman"/>
        </w:rPr>
        <w:t xml:space="preserve"> yaz dönemi dersleriniz 1 Ağustos tarihinde başlayacak ve 14 Ağustos 2023’t</w:t>
      </w:r>
      <w:r w:rsidRPr="0083699B">
        <w:rPr>
          <w:rFonts w:ascii="Times New Roman" w:hAnsi="Times New Roman" w:cs="Times New Roman"/>
        </w:rPr>
        <w:t>e sona erecektir. Vize</w:t>
      </w:r>
      <w:r w:rsidR="00C73BBC" w:rsidRPr="0083699B">
        <w:rPr>
          <w:rFonts w:ascii="Times New Roman" w:hAnsi="Times New Roman" w:cs="Times New Roman"/>
        </w:rPr>
        <w:t xml:space="preserve"> ve final sınavlarınız 15,</w:t>
      </w:r>
      <w:r w:rsidR="00420EA5" w:rsidRPr="0083699B">
        <w:rPr>
          <w:rFonts w:ascii="Times New Roman" w:hAnsi="Times New Roman" w:cs="Times New Roman"/>
        </w:rPr>
        <w:t xml:space="preserve"> 16 </w:t>
      </w:r>
      <w:r w:rsidR="00C73BBC" w:rsidRPr="0083699B">
        <w:rPr>
          <w:rFonts w:ascii="Times New Roman" w:hAnsi="Times New Roman" w:cs="Times New Roman"/>
        </w:rPr>
        <w:t xml:space="preserve">ve 17 </w:t>
      </w:r>
      <w:r w:rsidR="00420EA5" w:rsidRPr="0083699B">
        <w:rPr>
          <w:rFonts w:ascii="Times New Roman" w:hAnsi="Times New Roman" w:cs="Times New Roman"/>
        </w:rPr>
        <w:t>Ağustos 2023’te</w:t>
      </w:r>
      <w:r w:rsidRPr="0083699B">
        <w:rPr>
          <w:rFonts w:ascii="Times New Roman" w:hAnsi="Times New Roman" w:cs="Times New Roman"/>
        </w:rPr>
        <w:t xml:space="preserve"> yapılacaktır.</w:t>
      </w:r>
      <w:r w:rsidR="00C73BBC" w:rsidRPr="0083699B">
        <w:rPr>
          <w:rFonts w:ascii="Times New Roman" w:hAnsi="Times New Roman" w:cs="Times New Roman"/>
        </w:rPr>
        <w:t xml:space="preserve"> Her iki </w:t>
      </w:r>
      <w:proofErr w:type="gramStart"/>
      <w:r w:rsidR="00C73BBC" w:rsidRPr="0083699B">
        <w:rPr>
          <w:rFonts w:ascii="Times New Roman" w:hAnsi="Times New Roman" w:cs="Times New Roman"/>
        </w:rPr>
        <w:t>periyotta</w:t>
      </w:r>
      <w:proofErr w:type="gramEnd"/>
      <w:r w:rsidR="00C73BBC" w:rsidRPr="0083699B">
        <w:rPr>
          <w:rFonts w:ascii="Times New Roman" w:hAnsi="Times New Roman" w:cs="Times New Roman"/>
        </w:rPr>
        <w:t xml:space="preserve"> da</w:t>
      </w:r>
      <w:r w:rsidR="00420EA5" w:rsidRPr="0083699B">
        <w:rPr>
          <w:rFonts w:ascii="Times New Roman" w:hAnsi="Times New Roman" w:cs="Times New Roman"/>
        </w:rPr>
        <w:t xml:space="preserve"> </w:t>
      </w:r>
      <w:r w:rsidR="00C73BBC" w:rsidRPr="0083699B">
        <w:rPr>
          <w:rFonts w:ascii="Times New Roman" w:hAnsi="Times New Roman" w:cs="Times New Roman"/>
        </w:rPr>
        <w:t>tüm sınavlar yüz</w:t>
      </w:r>
      <w:r w:rsidR="0083699B">
        <w:rPr>
          <w:rFonts w:ascii="Times New Roman" w:hAnsi="Times New Roman" w:cs="Times New Roman"/>
        </w:rPr>
        <w:t xml:space="preserve"> </w:t>
      </w:r>
      <w:r w:rsidR="00C73BBC" w:rsidRPr="0083699B">
        <w:rPr>
          <w:rFonts w:ascii="Times New Roman" w:hAnsi="Times New Roman" w:cs="Times New Roman"/>
        </w:rPr>
        <w:t xml:space="preserve">yüze olacaktır. </w:t>
      </w:r>
      <w:r w:rsidR="00420EA5" w:rsidRPr="0083699B">
        <w:rPr>
          <w:rFonts w:ascii="Times New Roman" w:hAnsi="Times New Roman" w:cs="Times New Roman"/>
        </w:rPr>
        <w:t xml:space="preserve">Yaz döneminde bütünleme sınavı </w:t>
      </w:r>
      <w:r w:rsidRPr="0083699B">
        <w:rPr>
          <w:rFonts w:ascii="Times New Roman" w:hAnsi="Times New Roman" w:cs="Times New Roman"/>
        </w:rPr>
        <w:t>yapılmamaktadır.</w:t>
      </w:r>
      <w:r w:rsidR="0083699B">
        <w:rPr>
          <w:rFonts w:ascii="Times New Roman" w:hAnsi="Times New Roman" w:cs="Times New Roman"/>
        </w:rPr>
        <w:t xml:space="preserve"> </w:t>
      </w:r>
    </w:p>
    <w:p w:rsidR="00B6133E" w:rsidRPr="0083699B" w:rsidRDefault="00B6133E" w:rsidP="0083699B">
      <w:pPr>
        <w:numPr>
          <w:ilvl w:val="0"/>
          <w:numId w:val="1"/>
        </w:numPr>
        <w:tabs>
          <w:tab w:val="left" w:pos="426"/>
        </w:tabs>
        <w:ind w:left="0" w:right="-426" w:firstLine="0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  <w:bCs/>
        </w:rPr>
        <w:t>İkinci periyot</w:t>
      </w:r>
      <w:r w:rsidR="0083699B">
        <w:rPr>
          <w:rFonts w:ascii="Times New Roman" w:hAnsi="Times New Roman" w:cs="Times New Roman"/>
          <w:bCs/>
        </w:rPr>
        <w:t>ta yer alan dersler</w:t>
      </w:r>
      <w:r w:rsidRPr="0083699B">
        <w:rPr>
          <w:rFonts w:ascii="Times New Roman" w:hAnsi="Times New Roman" w:cs="Times New Roman"/>
          <w:bCs/>
        </w:rPr>
        <w:t xml:space="preserve">den seçmek isteyen öğrencilerimiz, ilk </w:t>
      </w:r>
      <w:proofErr w:type="gramStart"/>
      <w:r w:rsidRPr="0083699B">
        <w:rPr>
          <w:rFonts w:ascii="Times New Roman" w:hAnsi="Times New Roman" w:cs="Times New Roman"/>
          <w:bCs/>
        </w:rPr>
        <w:t>periyot</w:t>
      </w:r>
      <w:proofErr w:type="gramEnd"/>
      <w:r w:rsidRPr="0083699B">
        <w:rPr>
          <w:rFonts w:ascii="Times New Roman" w:hAnsi="Times New Roman" w:cs="Times New Roman"/>
          <w:bCs/>
        </w:rPr>
        <w:t xml:space="preserve"> dersleri ile birlikte, öngörülen kayıt tarihleri içinde kayıtlarını tamamlamalı ve derslerini seçmelidir. İkinci </w:t>
      </w:r>
      <w:proofErr w:type="gramStart"/>
      <w:r w:rsidRPr="0083699B">
        <w:rPr>
          <w:rFonts w:ascii="Times New Roman" w:hAnsi="Times New Roman" w:cs="Times New Roman"/>
          <w:bCs/>
        </w:rPr>
        <w:t>periyot</w:t>
      </w:r>
      <w:proofErr w:type="gramEnd"/>
      <w:r w:rsidRPr="0083699B">
        <w:rPr>
          <w:rFonts w:ascii="Times New Roman" w:hAnsi="Times New Roman" w:cs="Times New Roman"/>
          <w:bCs/>
        </w:rPr>
        <w:t xml:space="preserve"> dersleri için ayrıca bir kayıt dönemi açılmayacaktır.</w:t>
      </w:r>
      <w:r w:rsidRPr="0083699B">
        <w:rPr>
          <w:rFonts w:ascii="Times New Roman" w:hAnsi="Times New Roman" w:cs="Times New Roman"/>
        </w:rPr>
        <w:t> </w:t>
      </w:r>
      <w:r w:rsidR="00420EA5" w:rsidRPr="0083699B">
        <w:rPr>
          <w:rFonts w:ascii="Times New Roman" w:hAnsi="Times New Roman" w:cs="Times New Roman"/>
          <w:bCs/>
        </w:rPr>
        <w:t>Bu sebeple</w:t>
      </w:r>
      <w:r w:rsidRPr="0083699B">
        <w:rPr>
          <w:rFonts w:ascii="Times New Roman" w:hAnsi="Times New Roman" w:cs="Times New Roman"/>
          <w:bCs/>
        </w:rPr>
        <w:t xml:space="preserve"> kay</w:t>
      </w:r>
      <w:r w:rsidR="00420EA5" w:rsidRPr="0083699B">
        <w:rPr>
          <w:rFonts w:ascii="Times New Roman" w:hAnsi="Times New Roman" w:cs="Times New Roman"/>
          <w:bCs/>
        </w:rPr>
        <w:t>dınızı zamanında tamamlamanız</w:t>
      </w:r>
      <w:r w:rsidRPr="0083699B">
        <w:rPr>
          <w:rFonts w:ascii="Times New Roman" w:hAnsi="Times New Roman" w:cs="Times New Roman"/>
          <w:bCs/>
        </w:rPr>
        <w:t xml:space="preserve"> önem taşımaktadır.</w:t>
      </w:r>
    </w:p>
    <w:p w:rsidR="00B6133E" w:rsidRPr="0083699B" w:rsidRDefault="0083699B" w:rsidP="0083699B">
      <w:pPr>
        <w:numPr>
          <w:ilvl w:val="0"/>
          <w:numId w:val="1"/>
        </w:numPr>
        <w:tabs>
          <w:tab w:val="left" w:pos="426"/>
        </w:tabs>
        <w:ind w:left="0" w:right="-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Yaz okulu dersleri</w:t>
      </w:r>
      <w:r w:rsidR="00E84A1E" w:rsidRPr="0083699B">
        <w:rPr>
          <w:rFonts w:ascii="Times New Roman" w:hAnsi="Times New Roman" w:cs="Times New Roman"/>
        </w:rPr>
        <w:t xml:space="preserve"> çevrimiçi (</w:t>
      </w:r>
      <w:proofErr w:type="gramStart"/>
      <w:r w:rsidR="00E84A1E" w:rsidRPr="0083699B">
        <w:rPr>
          <w:rFonts w:ascii="Times New Roman" w:hAnsi="Times New Roman" w:cs="Times New Roman"/>
        </w:rPr>
        <w:t>online</w:t>
      </w:r>
      <w:proofErr w:type="gramEnd"/>
      <w:r w:rsidR="00E84A1E" w:rsidRPr="0083699B">
        <w:rPr>
          <w:rFonts w:ascii="Times New Roman" w:hAnsi="Times New Roman" w:cs="Times New Roman"/>
        </w:rPr>
        <w:t>) ya da yüz</w:t>
      </w:r>
      <w:r>
        <w:rPr>
          <w:rFonts w:ascii="Times New Roman" w:hAnsi="Times New Roman" w:cs="Times New Roman"/>
        </w:rPr>
        <w:t xml:space="preserve"> </w:t>
      </w:r>
      <w:r w:rsidR="00E84A1E" w:rsidRPr="0083699B">
        <w:rPr>
          <w:rFonts w:ascii="Times New Roman" w:hAnsi="Times New Roman" w:cs="Times New Roman"/>
        </w:rPr>
        <w:t xml:space="preserve">yüze veyahut dersi seçen öğrenci sayısı dikkate alınarak </w:t>
      </w:r>
      <w:proofErr w:type="spellStart"/>
      <w:r w:rsidR="00E84A1E" w:rsidRPr="0083699B">
        <w:rPr>
          <w:rFonts w:ascii="Times New Roman" w:hAnsi="Times New Roman" w:cs="Times New Roman"/>
        </w:rPr>
        <w:t>reading</w:t>
      </w:r>
      <w:proofErr w:type="spellEnd"/>
      <w:r w:rsidR="00E84A1E" w:rsidRPr="0083699B">
        <w:rPr>
          <w:rFonts w:ascii="Times New Roman" w:hAnsi="Times New Roman" w:cs="Times New Roman"/>
        </w:rPr>
        <w:t xml:space="preserve"> şeklinde işlene</w:t>
      </w:r>
      <w:r>
        <w:rPr>
          <w:rFonts w:ascii="Times New Roman" w:hAnsi="Times New Roman" w:cs="Times New Roman"/>
        </w:rPr>
        <w:t>bile</w:t>
      </w:r>
      <w:r w:rsidR="00E84A1E" w:rsidRPr="0083699B">
        <w:rPr>
          <w:rFonts w:ascii="Times New Roman" w:hAnsi="Times New Roman" w:cs="Times New Roman"/>
        </w:rPr>
        <w:t xml:space="preserve">cektir. </w:t>
      </w:r>
    </w:p>
    <w:p w:rsidR="0083699B" w:rsidRDefault="00B6133E" w:rsidP="0083699B">
      <w:pPr>
        <w:numPr>
          <w:ilvl w:val="0"/>
          <w:numId w:val="1"/>
        </w:numPr>
        <w:tabs>
          <w:tab w:val="left" w:pos="426"/>
        </w:tabs>
        <w:ind w:left="0" w:right="-426" w:firstLine="0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</w:rPr>
        <w:t>Yaz döneminde alabileceğiniz kredi ve ders sayısı aşağıdaki usule göre belirlenecektir. </w:t>
      </w:r>
      <w:r w:rsidR="0083699B" w:rsidRPr="0083699B">
        <w:rPr>
          <w:rFonts w:ascii="Times New Roman" w:hAnsi="Times New Roman" w:cs="Times New Roman"/>
        </w:rPr>
        <w:t xml:space="preserve"> </w:t>
      </w:r>
    </w:p>
    <w:p w:rsidR="00E84A1E" w:rsidRPr="0083699B" w:rsidRDefault="00E84A1E" w:rsidP="0083699B">
      <w:pPr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</w:rPr>
        <w:t xml:space="preserve">a-) Akademik uyarıda olan öğrencilerimize yaz okulunda en fazla 6 kredilik yeni ders (en fazla 2 yeni ders) olmak üzere toplamda 12 kredilik ders alma hakkı  (en fazla 2 yeni + 2 eski ders) tanınmıştır. </w:t>
      </w:r>
    </w:p>
    <w:p w:rsidR="00E84A1E" w:rsidRPr="0083699B" w:rsidRDefault="00E84A1E" w:rsidP="0083699B">
      <w:pPr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</w:rPr>
        <w:t>Akademik uyarıda olmayıp genel not ortalamaları (CGPA) 2.00’den az olan öğrencilerimize yaz okulunda en fazla 9 kredilik yeni ders (en fazla 3 yeni ders) olmak üzere toplamda 12 kredilik ders alma hakkı  (en fazla 3 yeni + 1 eski ders) tanınmıştır.</w:t>
      </w:r>
    </w:p>
    <w:p w:rsidR="00E84A1E" w:rsidRPr="0083699B" w:rsidRDefault="00E84A1E" w:rsidP="0083699B">
      <w:pPr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</w:rPr>
        <w:t xml:space="preserve">b-) Genel not ortalamaları (CGPA) 2.00 + olan öğrencilerimiz haftalık ders programında çakışma olmaması koşulu ile en fazla 12 kredilik ders (en fazla 4 yeni dersi) alabilirler. </w:t>
      </w:r>
    </w:p>
    <w:p w:rsidR="00E84A1E" w:rsidRPr="0083699B" w:rsidRDefault="00E84A1E" w:rsidP="0083699B">
      <w:pPr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</w:rPr>
        <w:t>c-) Mezun olması için en çok 12</w:t>
      </w:r>
      <w:r w:rsidR="0083699B">
        <w:rPr>
          <w:rFonts w:ascii="Times New Roman" w:hAnsi="Times New Roman" w:cs="Times New Roman"/>
        </w:rPr>
        <w:t xml:space="preserve"> kredilik dersi kalan (kredili ve/veya kredisiz olan ve</w:t>
      </w:r>
      <w:r w:rsidRPr="0083699B">
        <w:rPr>
          <w:rFonts w:ascii="Times New Roman" w:hAnsi="Times New Roman" w:cs="Times New Roman"/>
        </w:rPr>
        <w:t xml:space="preserve"> </w:t>
      </w:r>
      <w:proofErr w:type="gramStart"/>
      <w:r w:rsidRPr="0083699B">
        <w:rPr>
          <w:rFonts w:ascii="Times New Roman" w:hAnsi="Times New Roman" w:cs="Times New Roman"/>
        </w:rPr>
        <w:t>harf  notu</w:t>
      </w:r>
      <w:proofErr w:type="gramEnd"/>
      <w:r w:rsidRPr="0083699B">
        <w:rPr>
          <w:rFonts w:ascii="Times New Roman" w:hAnsi="Times New Roman" w:cs="Times New Roman"/>
        </w:rPr>
        <w:t xml:space="preserve"> F, W, NG olan veya daha önce hiç alınmamış toplam en fazla 4 dersi kalan) genel not ortalaması (CGPA) mezun olma kriterine (ilgili Fakülte ve Bölüm Başkanlığı tarafından belirlenir) yetecek olan öğrencilerimiz 12 krediyi aşmamak üzere en çok 4 dersi haftalık ders programında çakışma olmama koşulu ile alabileceklerdir. </w:t>
      </w:r>
    </w:p>
    <w:p w:rsidR="00E84A1E" w:rsidRPr="0083699B" w:rsidRDefault="00E84A1E" w:rsidP="0083699B">
      <w:pPr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</w:rPr>
        <w:t xml:space="preserve">d-) Mezun durumunda bulunan ve genel not ortalamasını yükseltmek isteyen öğrencilerimiz almış ve başarmış oldukları dersleri not yükseltmek amacıyla en fazla 12 kredilik ders (en fazla 4 ders) tekrar alabilirler. Bu öğrencilerin nihai notları </w:t>
      </w:r>
      <w:proofErr w:type="spellStart"/>
      <w:r w:rsidRPr="0083699B">
        <w:rPr>
          <w:rFonts w:ascii="Times New Roman" w:hAnsi="Times New Roman" w:cs="Times New Roman"/>
        </w:rPr>
        <w:t>transcriptlerine</w:t>
      </w:r>
      <w:proofErr w:type="spellEnd"/>
      <w:r w:rsidRPr="0083699B">
        <w:rPr>
          <w:rFonts w:ascii="Times New Roman" w:hAnsi="Times New Roman" w:cs="Times New Roman"/>
        </w:rPr>
        <w:t xml:space="preserve"> işlenecektir.</w:t>
      </w:r>
    </w:p>
    <w:p w:rsidR="00B6133E" w:rsidRPr="0083699B" w:rsidRDefault="00E84A1E" w:rsidP="0083699B">
      <w:pPr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</w:rPr>
        <w:t>e</w:t>
      </w:r>
      <w:r w:rsidR="002A6110">
        <w:rPr>
          <w:rFonts w:ascii="Times New Roman" w:hAnsi="Times New Roman" w:cs="Times New Roman"/>
        </w:rPr>
        <w:t>-) Yaz</w:t>
      </w:r>
      <w:r w:rsidRPr="0083699B">
        <w:rPr>
          <w:rFonts w:ascii="Times New Roman" w:hAnsi="Times New Roman" w:cs="Times New Roman"/>
        </w:rPr>
        <w:t xml:space="preserve"> döneminde alınacak dersler için “ekleme- bırakma” (</w:t>
      </w:r>
      <w:proofErr w:type="spellStart"/>
      <w:r w:rsidRPr="0083699B">
        <w:rPr>
          <w:rFonts w:ascii="Times New Roman" w:hAnsi="Times New Roman" w:cs="Times New Roman"/>
        </w:rPr>
        <w:t>add-drop</w:t>
      </w:r>
      <w:proofErr w:type="spellEnd"/>
      <w:r w:rsidRPr="0083699B">
        <w:rPr>
          <w:rFonts w:ascii="Times New Roman" w:hAnsi="Times New Roman" w:cs="Times New Roman"/>
        </w:rPr>
        <w:t>) olmayacaktır.</w:t>
      </w:r>
      <w:r w:rsidR="00B6133E" w:rsidRPr="0083699B">
        <w:rPr>
          <w:rFonts w:ascii="Times New Roman" w:hAnsi="Times New Roman" w:cs="Times New Roman"/>
        </w:rPr>
        <w:t> </w:t>
      </w:r>
    </w:p>
    <w:p w:rsidR="0083699B" w:rsidRPr="0083699B" w:rsidRDefault="00B6133E" w:rsidP="0083699B">
      <w:pPr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  <w:r w:rsidRPr="0083699B">
        <w:rPr>
          <w:rFonts w:ascii="Times New Roman" w:hAnsi="Times New Roman" w:cs="Times New Roman"/>
          <w:b/>
        </w:rPr>
        <w:t>6.</w:t>
      </w:r>
      <w:r w:rsidRPr="0083699B">
        <w:rPr>
          <w:rFonts w:ascii="Times New Roman" w:hAnsi="Times New Roman" w:cs="Times New Roman"/>
        </w:rPr>
        <w:t xml:space="preserve"> Yaz döneminde açılacak dersler şu şekildedir: </w:t>
      </w:r>
    </w:p>
    <w:p w:rsidR="0083699B" w:rsidRPr="0083699B" w:rsidRDefault="0083699B" w:rsidP="0083699B">
      <w:pPr>
        <w:tabs>
          <w:tab w:val="left" w:pos="426"/>
        </w:tabs>
        <w:spacing w:after="200" w:line="276" w:lineRule="auto"/>
        <w:ind w:right="-426"/>
        <w:jc w:val="both"/>
        <w:rPr>
          <w:rFonts w:ascii="Times New Roman" w:eastAsia="Times New Roman" w:hAnsi="Times New Roman" w:cs="Times New Roman"/>
          <w:b/>
          <w:lang w:val="en-US" w:eastAsia="tr-TR"/>
        </w:rPr>
      </w:pP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Birinci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Periyot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Dersleri</w:t>
      </w:r>
      <w:proofErr w:type="spellEnd"/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lang w:val="en-US" w:eastAsia="tr-TR"/>
        </w:rPr>
      </w:pPr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Prof. Dr.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Meltem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Dikmen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Caniklioğlu</w:t>
      </w:r>
      <w:proofErr w:type="spellEnd"/>
      <w:r w:rsidRPr="002A6110">
        <w:rPr>
          <w:rFonts w:ascii="Times New Roman" w:eastAsia="Times New Roman" w:hAnsi="Times New Roman" w:cs="Times New Roman"/>
          <w:b/>
          <w:lang w:val="en-US" w:eastAsia="tr-TR"/>
        </w:rPr>
        <w:t xml:space="preserve"> (Online/ Reading)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HUK414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Adli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Tıp (Reading)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HUK427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Olağanüstü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Hal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ve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Uygulamaları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(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Seçimlik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Ders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>) (Reading)</w:t>
      </w:r>
    </w:p>
    <w:p w:rsidR="004574A4" w:rsidRPr="004574A4" w:rsidRDefault="004574A4" w:rsidP="004574A4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4574A4">
        <w:rPr>
          <w:rFonts w:ascii="Times New Roman" w:eastAsia="Times New Roman" w:hAnsi="Times New Roman" w:cs="Times New Roman"/>
          <w:lang w:val="en-US" w:eastAsia="tr-TR"/>
        </w:rPr>
        <w:t xml:space="preserve">HUK229 </w:t>
      </w:r>
      <w:proofErr w:type="spellStart"/>
      <w:r w:rsidRPr="004574A4">
        <w:rPr>
          <w:rFonts w:ascii="Times New Roman" w:eastAsia="Times New Roman" w:hAnsi="Times New Roman" w:cs="Times New Roman"/>
          <w:lang w:val="en-US" w:eastAsia="tr-TR"/>
        </w:rPr>
        <w:t>Hukuk</w:t>
      </w:r>
      <w:proofErr w:type="spellEnd"/>
      <w:r w:rsidRPr="004574A4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574A4">
        <w:rPr>
          <w:rFonts w:ascii="Times New Roman" w:eastAsia="Times New Roman" w:hAnsi="Times New Roman" w:cs="Times New Roman"/>
          <w:lang w:val="en-US" w:eastAsia="tr-TR"/>
        </w:rPr>
        <w:t>Felsefesi</w:t>
      </w:r>
      <w:proofErr w:type="spellEnd"/>
    </w:p>
    <w:p w:rsidR="002A6110" w:rsidRPr="0083699B" w:rsidRDefault="004574A4" w:rsidP="004574A4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4574A4">
        <w:rPr>
          <w:rFonts w:ascii="Times New Roman" w:eastAsia="Times New Roman" w:hAnsi="Times New Roman" w:cs="Times New Roman"/>
          <w:lang w:val="en-US" w:eastAsia="tr-TR"/>
        </w:rPr>
        <w:t xml:space="preserve">HUK213 </w:t>
      </w:r>
      <w:proofErr w:type="spellStart"/>
      <w:r w:rsidRPr="004574A4">
        <w:rPr>
          <w:rFonts w:ascii="Times New Roman" w:eastAsia="Times New Roman" w:hAnsi="Times New Roman" w:cs="Times New Roman"/>
          <w:lang w:val="en-US" w:eastAsia="tr-TR"/>
        </w:rPr>
        <w:t>Genel</w:t>
      </w:r>
      <w:proofErr w:type="spellEnd"/>
      <w:r w:rsidRPr="004574A4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574A4">
        <w:rPr>
          <w:rFonts w:ascii="Times New Roman" w:eastAsia="Times New Roman" w:hAnsi="Times New Roman" w:cs="Times New Roman"/>
          <w:lang w:val="en-US" w:eastAsia="tr-TR"/>
        </w:rPr>
        <w:t>Kamu</w:t>
      </w:r>
      <w:proofErr w:type="spellEnd"/>
      <w:r w:rsidRPr="004574A4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4574A4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</w:p>
    <w:p w:rsidR="0093546F" w:rsidRPr="0083699B" w:rsidRDefault="0093546F" w:rsidP="0093546F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ADL224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Adalet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Meslek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Etiği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(Reading)</w:t>
      </w:r>
    </w:p>
    <w:p w:rsidR="0093546F" w:rsidRDefault="0093546F" w:rsidP="0093546F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ADL225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İnsan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Hakları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(Reading)</w:t>
      </w:r>
    </w:p>
    <w:p w:rsidR="00FD0E5F" w:rsidRDefault="00FD0E5F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4574A4" w:rsidRPr="0083699B" w:rsidRDefault="004574A4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lang w:val="en-US" w:eastAsia="tr-TR"/>
        </w:rPr>
      </w:pPr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Prof. Dr.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Necla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Öztürk</w:t>
      </w:r>
      <w:proofErr w:type="spellEnd"/>
      <w:r w:rsidRPr="002A6110">
        <w:rPr>
          <w:rFonts w:ascii="Times New Roman" w:eastAsia="Times New Roman" w:hAnsi="Times New Roman" w:cs="Times New Roman"/>
          <w:b/>
          <w:lang w:val="en-US" w:eastAsia="tr-TR"/>
        </w:rPr>
        <w:t xml:space="preserve"> (Online/ Reading)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HUK401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Devletler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Özel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I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HUK402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Devletler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Özel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II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HUK412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Miras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83699B">
        <w:rPr>
          <w:rFonts w:ascii="Times New Roman" w:eastAsia="Calibri" w:hAnsi="Times New Roman" w:cs="Times New Roman"/>
        </w:rPr>
        <w:t xml:space="preserve">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  <w:r w:rsidRPr="0083699B">
        <w:rPr>
          <w:rFonts w:ascii="Times New Roman" w:eastAsia="Calibri" w:hAnsi="Times New Roman" w:cs="Times New Roman"/>
          <w:b/>
        </w:rPr>
        <w:t>Prof. Dr. Haluk Emiroğlu</w:t>
      </w:r>
      <w:r w:rsidRPr="002A6110">
        <w:rPr>
          <w:rFonts w:ascii="Times New Roman" w:eastAsia="Calibri" w:hAnsi="Times New Roman" w:cs="Times New Roman"/>
          <w:b/>
        </w:rPr>
        <w:t xml:space="preserve"> (Online/ Reading)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 xml:space="preserve">HUK105 Hukuk Başlangıcı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 xml:space="preserve">HUK116 Roma Hukuku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 xml:space="preserve">ADL111 Hukuk Giriş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lang w:val="en-US" w:eastAsia="tr-TR"/>
        </w:rPr>
      </w:pPr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Dr.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Öğr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.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Üyesi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 Ali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Cengiz</w:t>
      </w:r>
      <w:proofErr w:type="spellEnd"/>
      <w:r w:rsidRPr="002A6110">
        <w:rPr>
          <w:rFonts w:ascii="Times New Roman" w:eastAsia="Times New Roman" w:hAnsi="Times New Roman" w:cs="Times New Roman"/>
          <w:b/>
          <w:lang w:val="en-US" w:eastAsia="tr-TR"/>
        </w:rPr>
        <w:t xml:space="preserve"> (Online/ Reading)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HUK201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Borçlar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I (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Genel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Hükümler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>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HUK202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Borçlar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II (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Genel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Hükümler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>)</w:t>
      </w:r>
    </w:p>
    <w:p w:rsid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HUK403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Ticaret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III (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Sigorta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>)</w:t>
      </w:r>
    </w:p>
    <w:p w:rsidR="0093546F" w:rsidRPr="0093546F" w:rsidRDefault="0093546F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HUK404 Ticaret Hukuku IV (Deniz Ticareti)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ADL208 Banka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ADL226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Sigorta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 xml:space="preserve">HUK230 Vergi Hukuku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ADL201 Türk Vergi Sistemi ve Vergi Hukuku</w:t>
      </w:r>
      <w:r w:rsidRPr="002A6110">
        <w:rPr>
          <w:rFonts w:ascii="Times New Roman" w:eastAsia="Calibri" w:hAnsi="Times New Roman" w:cs="Times New Roman"/>
        </w:rPr>
        <w:t xml:space="preserve">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  <w:r w:rsidRPr="0083699B">
        <w:rPr>
          <w:rFonts w:ascii="Times New Roman" w:eastAsia="Calibri" w:hAnsi="Times New Roman" w:cs="Times New Roman"/>
          <w:b/>
        </w:rPr>
        <w:t xml:space="preserve">Dr. </w:t>
      </w:r>
      <w:proofErr w:type="spellStart"/>
      <w:r w:rsidRPr="0083699B">
        <w:rPr>
          <w:rFonts w:ascii="Times New Roman" w:eastAsia="Calibri" w:hAnsi="Times New Roman" w:cs="Times New Roman"/>
          <w:b/>
        </w:rPr>
        <w:t>Öğr</w:t>
      </w:r>
      <w:proofErr w:type="spellEnd"/>
      <w:r w:rsidRPr="0083699B">
        <w:rPr>
          <w:rFonts w:ascii="Times New Roman" w:eastAsia="Calibri" w:hAnsi="Times New Roman" w:cs="Times New Roman"/>
          <w:b/>
        </w:rPr>
        <w:t>. Üyesi Ramazan Korkmaz</w:t>
      </w:r>
      <w:r w:rsidRPr="002A6110">
        <w:rPr>
          <w:rFonts w:ascii="Times New Roman" w:eastAsia="Calibri" w:hAnsi="Times New Roman" w:cs="Times New Roman"/>
          <w:b/>
        </w:rPr>
        <w:t xml:space="preserve"> (Online/ Reading)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 xml:space="preserve">HUK307 Medeni Usul Hukuku I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 xml:space="preserve">HUK308 Medeni Usul Hukuku II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 xml:space="preserve">HUK405 İcra İflas Hukuku I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 xml:space="preserve">HUK406 İcra İflas Hukuku II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HUK225 İdare Hukuku I</w:t>
      </w:r>
      <w:r w:rsidRPr="002A6110">
        <w:rPr>
          <w:rFonts w:ascii="Times New Roman" w:eastAsia="Calibri" w:hAnsi="Times New Roman" w:cs="Times New Roman"/>
        </w:rPr>
        <w:t xml:space="preserve">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eastAsia="tr-TR"/>
        </w:rPr>
      </w:pPr>
      <w:r w:rsidRPr="0083699B">
        <w:rPr>
          <w:rFonts w:ascii="Times New Roman" w:eastAsia="Times New Roman" w:hAnsi="Times New Roman" w:cs="Times New Roman"/>
          <w:lang w:eastAsia="tr-TR"/>
        </w:rPr>
        <w:t xml:space="preserve">HUK226 İdare Hukuku II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eastAsia="tr-TR"/>
        </w:rPr>
      </w:pPr>
      <w:r w:rsidRPr="0083699B">
        <w:rPr>
          <w:rFonts w:ascii="Times New Roman" w:eastAsia="Times New Roman" w:hAnsi="Times New Roman" w:cs="Times New Roman"/>
          <w:lang w:eastAsia="tr-TR"/>
        </w:rPr>
        <w:t xml:space="preserve">HUK411 İdari Yargılama Hukuku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eastAsia="tr-TR"/>
        </w:rPr>
      </w:pPr>
      <w:r w:rsidRPr="0083699B">
        <w:rPr>
          <w:rFonts w:ascii="Times New Roman" w:eastAsia="Times New Roman" w:hAnsi="Times New Roman" w:cs="Times New Roman"/>
          <w:lang w:eastAsia="tr-TR"/>
        </w:rPr>
        <w:t xml:space="preserve">ADL103 İdare Hukuku I </w:t>
      </w:r>
    </w:p>
    <w:p w:rsid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2A6110" w:rsidRPr="0083699B" w:rsidRDefault="002A6110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  <w:r w:rsidRPr="0083699B">
        <w:rPr>
          <w:rFonts w:ascii="Times New Roman" w:eastAsia="Calibri" w:hAnsi="Times New Roman" w:cs="Times New Roman"/>
          <w:b/>
        </w:rPr>
        <w:t xml:space="preserve">Dr. </w:t>
      </w:r>
      <w:proofErr w:type="spellStart"/>
      <w:r w:rsidRPr="0083699B">
        <w:rPr>
          <w:rFonts w:ascii="Times New Roman" w:eastAsia="Calibri" w:hAnsi="Times New Roman" w:cs="Times New Roman"/>
          <w:b/>
        </w:rPr>
        <w:t>Öğr</w:t>
      </w:r>
      <w:proofErr w:type="spellEnd"/>
      <w:r w:rsidRPr="0083699B">
        <w:rPr>
          <w:rFonts w:ascii="Times New Roman" w:eastAsia="Calibri" w:hAnsi="Times New Roman" w:cs="Times New Roman"/>
          <w:b/>
        </w:rPr>
        <w:t>. Üyesi Hüseyin Bozok</w:t>
      </w:r>
      <w:r w:rsidRPr="002A6110">
        <w:rPr>
          <w:rFonts w:ascii="Times New Roman" w:eastAsia="Calibri" w:hAnsi="Times New Roman" w:cs="Times New Roman"/>
          <w:b/>
        </w:rPr>
        <w:t xml:space="preserve"> (Online/ Reading)</w:t>
      </w:r>
    </w:p>
    <w:p w:rsidR="002A6110" w:rsidRPr="0083699B" w:rsidRDefault="002A6110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 xml:space="preserve">HUK114 Medeni Hukuk II </w:t>
      </w:r>
    </w:p>
    <w:p w:rsidR="002A6110" w:rsidRPr="0083699B" w:rsidRDefault="002A6110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 xml:space="preserve">ADL102 Medeni Hukuk II </w:t>
      </w:r>
    </w:p>
    <w:p w:rsidR="002A6110" w:rsidRDefault="002A6110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4574A4" w:rsidRPr="004574A4" w:rsidRDefault="004574A4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lang w:val="en-US" w:eastAsia="tr-TR"/>
        </w:rPr>
      </w:pPr>
      <w:proofErr w:type="spellStart"/>
      <w:r w:rsidRPr="004574A4">
        <w:rPr>
          <w:rFonts w:ascii="Times New Roman" w:eastAsia="Times New Roman" w:hAnsi="Times New Roman" w:cs="Times New Roman"/>
          <w:b/>
          <w:lang w:val="en-US" w:eastAsia="tr-TR"/>
        </w:rPr>
        <w:t>Doç</w:t>
      </w:r>
      <w:proofErr w:type="spellEnd"/>
      <w:r w:rsidRPr="004574A4">
        <w:rPr>
          <w:rFonts w:ascii="Times New Roman" w:eastAsia="Times New Roman" w:hAnsi="Times New Roman" w:cs="Times New Roman"/>
          <w:b/>
          <w:lang w:val="en-US" w:eastAsia="tr-TR"/>
        </w:rPr>
        <w:t xml:space="preserve">. Dr. </w:t>
      </w:r>
      <w:proofErr w:type="spellStart"/>
      <w:r w:rsidRPr="004574A4">
        <w:rPr>
          <w:rFonts w:ascii="Times New Roman" w:eastAsia="Times New Roman" w:hAnsi="Times New Roman" w:cs="Times New Roman"/>
          <w:b/>
          <w:lang w:val="en-US" w:eastAsia="tr-TR"/>
        </w:rPr>
        <w:t>Gürkan</w:t>
      </w:r>
      <w:proofErr w:type="spellEnd"/>
      <w:r w:rsidRPr="004574A4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proofErr w:type="spellStart"/>
      <w:r w:rsidRPr="004574A4">
        <w:rPr>
          <w:rFonts w:ascii="Times New Roman" w:eastAsia="Times New Roman" w:hAnsi="Times New Roman" w:cs="Times New Roman"/>
          <w:b/>
          <w:lang w:val="en-US" w:eastAsia="tr-TR"/>
        </w:rPr>
        <w:t>Ateş</w:t>
      </w:r>
      <w:proofErr w:type="spellEnd"/>
    </w:p>
    <w:p w:rsidR="004574A4" w:rsidRPr="0083699B" w:rsidRDefault="004574A4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>
        <w:rPr>
          <w:rFonts w:ascii="Times New Roman" w:eastAsia="Times New Roman" w:hAnsi="Times New Roman" w:cs="Times New Roman"/>
          <w:lang w:val="en-US" w:eastAsia="tr-TR"/>
        </w:rPr>
        <w:t xml:space="preserve">HUK107 </w:t>
      </w:r>
      <w:proofErr w:type="spellStart"/>
      <w:r>
        <w:rPr>
          <w:rFonts w:ascii="Times New Roman" w:eastAsia="Times New Roman" w:hAnsi="Times New Roman" w:cs="Times New Roman"/>
          <w:lang w:val="en-US" w:eastAsia="tr-TR"/>
        </w:rPr>
        <w:t>İktisat</w:t>
      </w:r>
      <w:proofErr w:type="spellEnd"/>
      <w:r>
        <w:rPr>
          <w:rFonts w:ascii="Times New Roman" w:eastAsia="Times New Roman" w:hAnsi="Times New Roman" w:cs="Times New Roman"/>
          <w:lang w:val="en-US" w:eastAsia="tr-TR"/>
        </w:rPr>
        <w:t xml:space="preserve"> </w:t>
      </w:r>
      <w:r w:rsidRPr="004574A4">
        <w:rPr>
          <w:rFonts w:ascii="Times New Roman" w:eastAsia="Times New Roman" w:hAnsi="Times New Roman" w:cs="Times New Roman"/>
          <w:lang w:val="en-US" w:eastAsia="tr-TR"/>
        </w:rPr>
        <w:t>(Reading)</w:t>
      </w:r>
    </w:p>
    <w:p w:rsidR="004574A4" w:rsidRDefault="004574A4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lang w:val="en-US" w:eastAsia="tr-TR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lang w:val="en-US" w:eastAsia="tr-TR"/>
        </w:rPr>
      </w:pP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İkinci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Periyot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Dersleri</w:t>
      </w:r>
      <w:proofErr w:type="spellEnd"/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lang w:val="en-US" w:eastAsia="tr-TR"/>
        </w:rPr>
      </w:pPr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Prof. Dr.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Meltem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Dikmen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Caniklioğlu</w:t>
      </w:r>
      <w:proofErr w:type="spellEnd"/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HUK111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Anayasa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I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HUK112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Anayasa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II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ADL105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Anayasa</w:t>
      </w:r>
      <w:proofErr w:type="spellEnd"/>
      <w:r w:rsidRPr="0083699B">
        <w:rPr>
          <w:rFonts w:ascii="Times New Roman" w:eastAsia="Times New Roman" w:hAnsi="Times New Roman" w:cs="Times New Roman"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lang w:val="en-US" w:eastAsia="tr-TR"/>
        </w:rPr>
        <w:t>Hukuku</w:t>
      </w:r>
      <w:proofErr w:type="spellEnd"/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val="en-US" w:eastAsia="tr-TR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lang w:val="en-US" w:eastAsia="tr-TR"/>
        </w:rPr>
      </w:pPr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Prof. Dr.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Nurşen</w:t>
      </w:r>
      <w:proofErr w:type="spellEnd"/>
      <w:r w:rsidRPr="0083699B">
        <w:rPr>
          <w:rFonts w:ascii="Times New Roman" w:eastAsia="Times New Roman" w:hAnsi="Times New Roman" w:cs="Times New Roman"/>
          <w:b/>
          <w:lang w:val="en-US" w:eastAsia="tr-TR"/>
        </w:rPr>
        <w:t xml:space="preserve"> </w:t>
      </w:r>
      <w:proofErr w:type="spellStart"/>
      <w:r w:rsidRPr="0083699B">
        <w:rPr>
          <w:rFonts w:ascii="Times New Roman" w:eastAsia="Times New Roman" w:hAnsi="Times New Roman" w:cs="Times New Roman"/>
          <w:b/>
          <w:lang w:val="en-US" w:eastAsia="tr-TR"/>
        </w:rPr>
        <w:t>Caniklioğlu</w:t>
      </w:r>
      <w:proofErr w:type="spellEnd"/>
      <w:r w:rsidRPr="002A6110">
        <w:rPr>
          <w:rFonts w:ascii="Times New Roman" w:eastAsia="Times New Roman" w:hAnsi="Times New Roman" w:cs="Times New Roman"/>
          <w:b/>
          <w:lang w:val="en-US" w:eastAsia="tr-TR"/>
        </w:rPr>
        <w:t xml:space="preserve"> (Online/ Reading)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HUK311 Sosyal Güvenlik Hukuku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HUK312 İş Sağlığı Güveliği Hukuku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HUK407 İş Hukuku I</w:t>
      </w:r>
    </w:p>
    <w:p w:rsidR="002A6110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HUK408 İş Hukuku II</w:t>
      </w:r>
    </w:p>
    <w:p w:rsidR="0093546F" w:rsidRPr="0083699B" w:rsidRDefault="0093546F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83699B" w:rsidRPr="004574A4" w:rsidRDefault="004574A4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  <w:r w:rsidRPr="004574A4">
        <w:rPr>
          <w:rFonts w:ascii="Times New Roman" w:eastAsia="Calibri" w:hAnsi="Times New Roman" w:cs="Times New Roman"/>
          <w:b/>
        </w:rPr>
        <w:t>Prof. Dr. Hasan Ünal</w:t>
      </w:r>
    </w:p>
    <w:p w:rsidR="004574A4" w:rsidRPr="004574A4" w:rsidRDefault="004574A4" w:rsidP="004574A4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4574A4">
        <w:rPr>
          <w:rFonts w:ascii="Times New Roman" w:eastAsia="Calibri" w:hAnsi="Times New Roman" w:cs="Times New Roman"/>
        </w:rPr>
        <w:t>HUK232 Türk Hukuk Tarihi</w:t>
      </w:r>
      <w:r>
        <w:rPr>
          <w:rFonts w:ascii="Times New Roman" w:eastAsia="Calibri" w:hAnsi="Times New Roman" w:cs="Times New Roman"/>
        </w:rPr>
        <w:t xml:space="preserve"> (Dersi seçen öğrenci sayısına göre dersin işlenişi belirlenecektir.)</w:t>
      </w:r>
    </w:p>
    <w:p w:rsidR="004574A4" w:rsidRPr="0083699B" w:rsidRDefault="004574A4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  <w:r w:rsidRPr="0083699B">
        <w:rPr>
          <w:rFonts w:ascii="Times New Roman" w:eastAsia="Calibri" w:hAnsi="Times New Roman" w:cs="Times New Roman"/>
          <w:b/>
        </w:rPr>
        <w:t xml:space="preserve">Doç. Dr. Soner Hamza Çetin 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HUK223 Ceza Hukuku I (Genel Hükümler) (</w:t>
      </w:r>
      <w:proofErr w:type="spellStart"/>
      <w:r w:rsidRPr="0083699B">
        <w:rPr>
          <w:rFonts w:ascii="Times New Roman" w:eastAsia="Calibri" w:hAnsi="Times New Roman" w:cs="Times New Roman"/>
        </w:rPr>
        <w:t>Yüzyüze</w:t>
      </w:r>
      <w:proofErr w:type="spellEnd"/>
      <w:r w:rsidRPr="0083699B">
        <w:rPr>
          <w:rFonts w:ascii="Times New Roman" w:eastAsia="Calibri" w:hAnsi="Times New Roman" w:cs="Times New Roman"/>
        </w:rPr>
        <w:t>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lang w:eastAsia="tr-TR"/>
        </w:rPr>
      </w:pPr>
      <w:r w:rsidRPr="0083699B">
        <w:rPr>
          <w:rFonts w:ascii="Times New Roman" w:eastAsia="Times New Roman" w:hAnsi="Times New Roman" w:cs="Times New Roman"/>
          <w:lang w:eastAsia="tr-TR"/>
        </w:rPr>
        <w:t>HUK204 Ceza Hukuku II (Genel Hükümler) (</w:t>
      </w:r>
      <w:proofErr w:type="spellStart"/>
      <w:r w:rsidRPr="0083699B">
        <w:rPr>
          <w:rFonts w:ascii="Times New Roman" w:eastAsia="Times New Roman" w:hAnsi="Times New Roman" w:cs="Times New Roman"/>
          <w:lang w:eastAsia="tr-TR"/>
        </w:rPr>
        <w:t>Yüzyüze</w:t>
      </w:r>
      <w:proofErr w:type="spellEnd"/>
      <w:r w:rsidRPr="0083699B">
        <w:rPr>
          <w:rFonts w:ascii="Times New Roman" w:eastAsia="Times New Roman" w:hAnsi="Times New Roman" w:cs="Times New Roman"/>
          <w:lang w:eastAsia="tr-TR"/>
        </w:rPr>
        <w:t>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HUK215 Kriminoloji (Seçimlik Ders)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HUK437 Ceza Muhakemesi Hukukunda Uzlaştırma (Seçimlik Ders)</w:t>
      </w:r>
    </w:p>
    <w:p w:rsid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ADL215 Ceza İnfaz</w:t>
      </w:r>
    </w:p>
    <w:p w:rsidR="004574A4" w:rsidRDefault="004574A4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4574A4" w:rsidRPr="004574A4" w:rsidRDefault="004574A4" w:rsidP="004574A4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  <w:r w:rsidRPr="004574A4">
        <w:rPr>
          <w:rFonts w:ascii="Times New Roman" w:eastAsia="Calibri" w:hAnsi="Times New Roman" w:cs="Times New Roman"/>
          <w:b/>
        </w:rPr>
        <w:t xml:space="preserve">Doç. Dr. </w:t>
      </w:r>
      <w:proofErr w:type="gramStart"/>
      <w:r w:rsidRPr="004574A4">
        <w:rPr>
          <w:rFonts w:ascii="Times New Roman" w:eastAsia="Calibri" w:hAnsi="Times New Roman" w:cs="Times New Roman"/>
          <w:b/>
        </w:rPr>
        <w:t>Agah</w:t>
      </w:r>
      <w:proofErr w:type="gramEnd"/>
      <w:r w:rsidRPr="004574A4">
        <w:rPr>
          <w:rFonts w:ascii="Times New Roman" w:eastAsia="Calibri" w:hAnsi="Times New Roman" w:cs="Times New Roman"/>
          <w:b/>
        </w:rPr>
        <w:t xml:space="preserve"> Kürşat </w:t>
      </w:r>
      <w:proofErr w:type="spellStart"/>
      <w:r w:rsidRPr="004574A4">
        <w:rPr>
          <w:rFonts w:ascii="Times New Roman" w:eastAsia="Calibri" w:hAnsi="Times New Roman" w:cs="Times New Roman"/>
          <w:b/>
        </w:rPr>
        <w:t>Karauz</w:t>
      </w:r>
      <w:proofErr w:type="spellEnd"/>
      <w:r w:rsidRPr="004574A4">
        <w:rPr>
          <w:rFonts w:ascii="Times New Roman" w:eastAsia="Calibri" w:hAnsi="Times New Roman" w:cs="Times New Roman"/>
          <w:b/>
        </w:rPr>
        <w:t xml:space="preserve"> (Online/ Reading)</w:t>
      </w:r>
    </w:p>
    <w:p w:rsidR="004574A4" w:rsidRPr="004574A4" w:rsidRDefault="004574A4" w:rsidP="004574A4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4574A4">
        <w:rPr>
          <w:rFonts w:ascii="Times New Roman" w:eastAsia="Calibri" w:hAnsi="Times New Roman" w:cs="Times New Roman"/>
        </w:rPr>
        <w:t>HUK301 Eşya Hukuku I</w:t>
      </w:r>
    </w:p>
    <w:p w:rsidR="004574A4" w:rsidRPr="004574A4" w:rsidRDefault="004574A4" w:rsidP="004574A4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4574A4">
        <w:rPr>
          <w:rFonts w:ascii="Times New Roman" w:eastAsia="Calibri" w:hAnsi="Times New Roman" w:cs="Times New Roman"/>
        </w:rPr>
        <w:t>HUK302 Eşya Hukuku II</w:t>
      </w:r>
    </w:p>
    <w:p w:rsidR="004574A4" w:rsidRPr="004574A4" w:rsidRDefault="004574A4" w:rsidP="004574A4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4574A4">
        <w:rPr>
          <w:rFonts w:ascii="Times New Roman" w:eastAsia="Calibri" w:hAnsi="Times New Roman" w:cs="Times New Roman"/>
        </w:rPr>
        <w:t>HUK303 Borçlar Hukuku III (Özel Hükümler)</w:t>
      </w:r>
    </w:p>
    <w:p w:rsidR="004574A4" w:rsidRPr="004574A4" w:rsidRDefault="004574A4" w:rsidP="004574A4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4574A4">
        <w:rPr>
          <w:rFonts w:ascii="Times New Roman" w:eastAsia="Calibri" w:hAnsi="Times New Roman" w:cs="Times New Roman"/>
        </w:rPr>
        <w:t>HUK304 Borçlar Hukuku IV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  <w:r w:rsidRPr="0083699B">
        <w:rPr>
          <w:rFonts w:ascii="Times New Roman" w:eastAsia="Calibri" w:hAnsi="Times New Roman" w:cs="Times New Roman"/>
          <w:b/>
        </w:rPr>
        <w:t xml:space="preserve">Dr. </w:t>
      </w:r>
      <w:proofErr w:type="spellStart"/>
      <w:r w:rsidRPr="0083699B">
        <w:rPr>
          <w:rFonts w:ascii="Times New Roman" w:eastAsia="Calibri" w:hAnsi="Times New Roman" w:cs="Times New Roman"/>
          <w:b/>
        </w:rPr>
        <w:t>Öğr</w:t>
      </w:r>
      <w:proofErr w:type="spellEnd"/>
      <w:r w:rsidRPr="0083699B">
        <w:rPr>
          <w:rFonts w:ascii="Times New Roman" w:eastAsia="Calibri" w:hAnsi="Times New Roman" w:cs="Times New Roman"/>
          <w:b/>
        </w:rPr>
        <w:t xml:space="preserve">. Üyesi Muammer </w:t>
      </w:r>
      <w:proofErr w:type="spellStart"/>
      <w:r w:rsidRPr="0083699B">
        <w:rPr>
          <w:rFonts w:ascii="Times New Roman" w:eastAsia="Calibri" w:hAnsi="Times New Roman" w:cs="Times New Roman"/>
          <w:b/>
        </w:rPr>
        <w:t>Ketizmen</w:t>
      </w:r>
      <w:proofErr w:type="spellEnd"/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HUK309 Ceza Hukuku III (Özel Hükümler) (</w:t>
      </w:r>
      <w:proofErr w:type="spellStart"/>
      <w:r w:rsidRPr="0083699B">
        <w:rPr>
          <w:rFonts w:ascii="Times New Roman" w:eastAsia="Calibri" w:hAnsi="Times New Roman" w:cs="Times New Roman"/>
        </w:rPr>
        <w:t>Yüzyüze</w:t>
      </w:r>
      <w:proofErr w:type="spellEnd"/>
      <w:r w:rsidRPr="0083699B">
        <w:rPr>
          <w:rFonts w:ascii="Times New Roman" w:eastAsia="Calibri" w:hAnsi="Times New Roman" w:cs="Times New Roman"/>
        </w:rPr>
        <w:t>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HUK310 Ceza Hukuku IV (Özel Hükümler) (</w:t>
      </w:r>
      <w:proofErr w:type="spellStart"/>
      <w:r w:rsidRPr="0083699B">
        <w:rPr>
          <w:rFonts w:ascii="Times New Roman" w:eastAsia="Calibri" w:hAnsi="Times New Roman" w:cs="Times New Roman"/>
        </w:rPr>
        <w:t>Yüzyüze</w:t>
      </w:r>
      <w:proofErr w:type="spellEnd"/>
      <w:r w:rsidRPr="0083699B">
        <w:rPr>
          <w:rFonts w:ascii="Times New Roman" w:eastAsia="Calibri" w:hAnsi="Times New Roman" w:cs="Times New Roman"/>
        </w:rPr>
        <w:t>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HUK409 Ceza Usul Hukuku I (</w:t>
      </w:r>
      <w:proofErr w:type="spellStart"/>
      <w:r w:rsidRPr="0083699B">
        <w:rPr>
          <w:rFonts w:ascii="Times New Roman" w:eastAsia="Calibri" w:hAnsi="Times New Roman" w:cs="Times New Roman"/>
        </w:rPr>
        <w:t>Yüzyüze</w:t>
      </w:r>
      <w:proofErr w:type="spellEnd"/>
      <w:r w:rsidRPr="0083699B">
        <w:rPr>
          <w:rFonts w:ascii="Times New Roman" w:eastAsia="Calibri" w:hAnsi="Times New Roman" w:cs="Times New Roman"/>
        </w:rPr>
        <w:t>)</w:t>
      </w:r>
    </w:p>
    <w:p w:rsid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HUK410 Ceza Usul Hukuku II (</w:t>
      </w:r>
      <w:proofErr w:type="spellStart"/>
      <w:r w:rsidRPr="0083699B">
        <w:rPr>
          <w:rFonts w:ascii="Times New Roman" w:eastAsia="Calibri" w:hAnsi="Times New Roman" w:cs="Times New Roman"/>
        </w:rPr>
        <w:t>Yüzyüze</w:t>
      </w:r>
      <w:proofErr w:type="spellEnd"/>
      <w:r w:rsidRPr="0083699B">
        <w:rPr>
          <w:rFonts w:ascii="Times New Roman" w:eastAsia="Calibri" w:hAnsi="Times New Roman" w:cs="Times New Roman"/>
        </w:rPr>
        <w:t>)</w:t>
      </w:r>
    </w:p>
    <w:p w:rsidR="00E06B38" w:rsidRDefault="00E06B38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E06B38" w:rsidRPr="0083699B" w:rsidRDefault="00E06B38" w:rsidP="00E06B38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  <w:r w:rsidRPr="0083699B">
        <w:rPr>
          <w:rFonts w:ascii="Times New Roman" w:eastAsia="Calibri" w:hAnsi="Times New Roman" w:cs="Times New Roman"/>
          <w:b/>
        </w:rPr>
        <w:t xml:space="preserve">Dr. </w:t>
      </w:r>
      <w:proofErr w:type="spellStart"/>
      <w:r w:rsidRPr="0083699B">
        <w:rPr>
          <w:rFonts w:ascii="Times New Roman" w:eastAsia="Calibri" w:hAnsi="Times New Roman" w:cs="Times New Roman"/>
          <w:b/>
        </w:rPr>
        <w:t>Öğr</w:t>
      </w:r>
      <w:proofErr w:type="spellEnd"/>
      <w:r w:rsidRPr="0083699B">
        <w:rPr>
          <w:rFonts w:ascii="Times New Roman" w:eastAsia="Calibri" w:hAnsi="Times New Roman" w:cs="Times New Roman"/>
          <w:b/>
        </w:rPr>
        <w:t>. Üyesi Mehmet Ruşen Gültekin</w:t>
      </w:r>
    </w:p>
    <w:p w:rsidR="00E06B38" w:rsidRPr="0083699B" w:rsidRDefault="00E06B38" w:rsidP="00E06B38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HUK227 Devletler Umumi Hukuku I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Yüzyüze</w:t>
      </w:r>
      <w:proofErr w:type="spellEnd"/>
    </w:p>
    <w:p w:rsidR="00E06B38" w:rsidRPr="0083699B" w:rsidRDefault="00E06B38" w:rsidP="00E06B38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HUK208 Devletler Umumi Hukuku II</w:t>
      </w:r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Yüzyüze</w:t>
      </w:r>
      <w:proofErr w:type="spellEnd"/>
    </w:p>
    <w:p w:rsidR="00E06B38" w:rsidRPr="0083699B" w:rsidRDefault="00E06B38" w:rsidP="00E06B38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HUK429 Avukatlık Hukuku (Seçimlik Ders)</w:t>
      </w:r>
      <w:r>
        <w:rPr>
          <w:rFonts w:ascii="Times New Roman" w:eastAsia="Calibri" w:hAnsi="Times New Roman" w:cs="Times New Roman"/>
        </w:rPr>
        <w:t xml:space="preserve"> (</w:t>
      </w:r>
      <w:proofErr w:type="spellStart"/>
      <w:r>
        <w:rPr>
          <w:rFonts w:ascii="Times New Roman" w:eastAsia="Calibri" w:hAnsi="Times New Roman" w:cs="Times New Roman"/>
        </w:rPr>
        <w:t>Yüzyüze</w:t>
      </w:r>
      <w:proofErr w:type="spellEnd"/>
      <w:r>
        <w:rPr>
          <w:rFonts w:ascii="Times New Roman" w:eastAsia="Calibri" w:hAnsi="Times New Roman" w:cs="Times New Roman"/>
        </w:rPr>
        <w:t xml:space="preserve"> – Reading)</w:t>
      </w:r>
    </w:p>
    <w:p w:rsidR="00E06B38" w:rsidRPr="0083699B" w:rsidRDefault="00E06B38" w:rsidP="00E06B38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ADL108 Ceza Hukuku</w:t>
      </w:r>
      <w:r>
        <w:rPr>
          <w:rFonts w:ascii="Times New Roman" w:eastAsia="Calibri" w:hAnsi="Times New Roman" w:cs="Times New Roman"/>
        </w:rPr>
        <w:t xml:space="preserve"> (</w:t>
      </w:r>
      <w:proofErr w:type="spellStart"/>
      <w:r>
        <w:rPr>
          <w:rFonts w:ascii="Times New Roman" w:eastAsia="Calibri" w:hAnsi="Times New Roman" w:cs="Times New Roman"/>
        </w:rPr>
        <w:t>Yüzyüze</w:t>
      </w:r>
      <w:proofErr w:type="spellEnd"/>
      <w:r>
        <w:rPr>
          <w:rFonts w:ascii="Times New Roman" w:eastAsia="Calibri" w:hAnsi="Times New Roman" w:cs="Times New Roman"/>
        </w:rPr>
        <w:t xml:space="preserve"> – Reading)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  <w:r w:rsidRPr="0083699B">
        <w:rPr>
          <w:rFonts w:ascii="Times New Roman" w:eastAsia="Calibri" w:hAnsi="Times New Roman" w:cs="Times New Roman"/>
          <w:b/>
        </w:rPr>
        <w:t xml:space="preserve">Dr. </w:t>
      </w:r>
      <w:proofErr w:type="spellStart"/>
      <w:r w:rsidRPr="0083699B">
        <w:rPr>
          <w:rFonts w:ascii="Times New Roman" w:eastAsia="Calibri" w:hAnsi="Times New Roman" w:cs="Times New Roman"/>
          <w:b/>
        </w:rPr>
        <w:t>Öğr</w:t>
      </w:r>
      <w:proofErr w:type="spellEnd"/>
      <w:r w:rsidRPr="0083699B">
        <w:rPr>
          <w:rFonts w:ascii="Times New Roman" w:eastAsia="Calibri" w:hAnsi="Times New Roman" w:cs="Times New Roman"/>
          <w:b/>
        </w:rPr>
        <w:t>. Üyesi Ali Cengiz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HUK305 Ticaret Hukuku I (İşletme Hukuku)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HUK306 Ticaret Hukuku II (Şirketler Hukuku)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83699B">
        <w:rPr>
          <w:rFonts w:ascii="Times New Roman" w:eastAsia="Calibri" w:hAnsi="Times New Roman" w:cs="Times New Roman"/>
        </w:rPr>
        <w:t>HUK420 Kıymetli Evrak Hukuku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  <w:r w:rsidRPr="0083699B">
        <w:rPr>
          <w:rFonts w:ascii="Times New Roman" w:eastAsia="Calibri" w:hAnsi="Times New Roman" w:cs="Times New Roman"/>
        </w:rPr>
        <w:t xml:space="preserve">HUK424 İdari Yargının Güncel Sorunları (Seçimlik Ders) </w:t>
      </w:r>
    </w:p>
    <w:p w:rsidR="002A6110" w:rsidRDefault="002A6110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2A6110" w:rsidRPr="002A6110" w:rsidRDefault="002A6110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  <w:r w:rsidRPr="002A6110">
        <w:rPr>
          <w:rFonts w:ascii="Times New Roman" w:eastAsia="Calibri" w:hAnsi="Times New Roman" w:cs="Times New Roman"/>
          <w:b/>
        </w:rPr>
        <w:t xml:space="preserve">Dr. </w:t>
      </w:r>
      <w:proofErr w:type="spellStart"/>
      <w:r w:rsidRPr="002A6110">
        <w:rPr>
          <w:rFonts w:ascii="Times New Roman" w:eastAsia="Calibri" w:hAnsi="Times New Roman" w:cs="Times New Roman"/>
          <w:b/>
        </w:rPr>
        <w:t>Öğr</w:t>
      </w:r>
      <w:proofErr w:type="spellEnd"/>
      <w:r w:rsidRPr="002A6110">
        <w:rPr>
          <w:rFonts w:ascii="Times New Roman" w:eastAsia="Calibri" w:hAnsi="Times New Roman" w:cs="Times New Roman"/>
          <w:b/>
        </w:rPr>
        <w:t>. Üyesi Hüseyin Bozok</w:t>
      </w:r>
    </w:p>
    <w:p w:rsidR="002A6110" w:rsidRDefault="002A6110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2A6110">
        <w:rPr>
          <w:rFonts w:ascii="Times New Roman" w:eastAsia="Calibri" w:hAnsi="Times New Roman" w:cs="Times New Roman"/>
        </w:rPr>
        <w:t>HUK113 Medeni Hukuk I (Online)</w:t>
      </w:r>
    </w:p>
    <w:p w:rsidR="00F645F9" w:rsidRDefault="00F645F9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83699B" w:rsidRPr="00F645F9" w:rsidRDefault="00F645F9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  <w:r w:rsidRPr="00F645F9">
        <w:rPr>
          <w:rFonts w:ascii="Times New Roman" w:eastAsia="Calibri" w:hAnsi="Times New Roman" w:cs="Times New Roman"/>
          <w:b/>
        </w:rPr>
        <w:t xml:space="preserve">Dr. </w:t>
      </w:r>
      <w:proofErr w:type="spellStart"/>
      <w:r w:rsidRPr="00F645F9">
        <w:rPr>
          <w:rFonts w:ascii="Times New Roman" w:eastAsia="Calibri" w:hAnsi="Times New Roman" w:cs="Times New Roman"/>
          <w:b/>
        </w:rPr>
        <w:t>Öğr</w:t>
      </w:r>
      <w:proofErr w:type="spellEnd"/>
      <w:r w:rsidRPr="00F645F9">
        <w:rPr>
          <w:rFonts w:ascii="Times New Roman" w:eastAsia="Calibri" w:hAnsi="Times New Roman" w:cs="Times New Roman"/>
          <w:b/>
        </w:rPr>
        <w:t>. Üyesi Ramazan Korkmaz (Online/ Reading)</w:t>
      </w:r>
    </w:p>
    <w:p w:rsidR="0083699B" w:rsidRPr="00F645F9" w:rsidRDefault="00F645F9" w:rsidP="00F645F9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  <w:r w:rsidRPr="00F645F9">
        <w:rPr>
          <w:rFonts w:ascii="Times New Roman" w:eastAsia="Calibri" w:hAnsi="Times New Roman" w:cs="Times New Roman"/>
        </w:rPr>
        <w:t>ADL206 İcra İflas Hukuku</w:t>
      </w: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  <w:b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83699B" w:rsidRPr="0083699B" w:rsidRDefault="0083699B" w:rsidP="002A6110">
      <w:pPr>
        <w:tabs>
          <w:tab w:val="left" w:pos="426"/>
        </w:tabs>
        <w:spacing w:after="0" w:line="240" w:lineRule="auto"/>
        <w:ind w:right="-426"/>
        <w:jc w:val="both"/>
        <w:rPr>
          <w:rFonts w:ascii="Times New Roman" w:eastAsia="Calibri" w:hAnsi="Times New Roman" w:cs="Times New Roman"/>
        </w:rPr>
      </w:pPr>
    </w:p>
    <w:p w:rsidR="00801866" w:rsidRPr="0083699B" w:rsidRDefault="00801866" w:rsidP="0083699B">
      <w:pPr>
        <w:tabs>
          <w:tab w:val="left" w:pos="426"/>
        </w:tabs>
        <w:ind w:right="-426"/>
        <w:jc w:val="both"/>
        <w:rPr>
          <w:rFonts w:ascii="Times New Roman" w:hAnsi="Times New Roman" w:cs="Times New Roman"/>
        </w:rPr>
      </w:pPr>
    </w:p>
    <w:sectPr w:rsidR="00801866" w:rsidRPr="0083699B" w:rsidSect="004574A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37CCD"/>
    <w:multiLevelType w:val="multilevel"/>
    <w:tmpl w:val="5234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BF0A34"/>
    <w:multiLevelType w:val="multilevel"/>
    <w:tmpl w:val="2A6E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E665A"/>
    <w:multiLevelType w:val="multilevel"/>
    <w:tmpl w:val="4F4E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3E"/>
    <w:rsid w:val="00093B53"/>
    <w:rsid w:val="001A3B17"/>
    <w:rsid w:val="0025250A"/>
    <w:rsid w:val="002A6110"/>
    <w:rsid w:val="002F4FBC"/>
    <w:rsid w:val="00420EA5"/>
    <w:rsid w:val="004574A4"/>
    <w:rsid w:val="005A0624"/>
    <w:rsid w:val="0067553B"/>
    <w:rsid w:val="00801866"/>
    <w:rsid w:val="0083699B"/>
    <w:rsid w:val="00865E02"/>
    <w:rsid w:val="0093546F"/>
    <w:rsid w:val="00952DEC"/>
    <w:rsid w:val="00953D13"/>
    <w:rsid w:val="00AD4068"/>
    <w:rsid w:val="00AF215C"/>
    <w:rsid w:val="00B6133E"/>
    <w:rsid w:val="00C73BBC"/>
    <w:rsid w:val="00E06B38"/>
    <w:rsid w:val="00E84A1E"/>
    <w:rsid w:val="00EA29F4"/>
    <w:rsid w:val="00F645F9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EC01"/>
  <w15:chartTrackingRefBased/>
  <w15:docId w15:val="{5F885667-9813-415C-9A39-7DAFF5B5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61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2023-07-03T11:07:00Z</dcterms:created>
  <dcterms:modified xsi:type="dcterms:W3CDTF">2023-07-21T09:04:00Z</dcterms:modified>
</cp:coreProperties>
</file>