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01" w:rsidRDefault="00D04101" w:rsidP="00D04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Aralık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</w:t>
      </w:r>
    </w:p>
    <w:p w:rsidR="00D04101" w:rsidRDefault="00D04101" w:rsidP="00D0410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GB"/>
        </w:rPr>
      </w:pPr>
    </w:p>
    <w:p w:rsidR="00D04101" w:rsidRDefault="00D04101" w:rsidP="00D041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2022</w:t>
      </w:r>
      <w:r w:rsidRPr="00AE4C22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BAHAR</w:t>
      </w:r>
      <w:r w:rsidRPr="00AE4C22">
        <w:rPr>
          <w:b/>
          <w:color w:val="000000"/>
          <w:sz w:val="28"/>
          <w:szCs w:val="28"/>
          <w:bdr w:val="none" w:sz="0" w:space="0" w:color="auto" w:frame="1"/>
        </w:rPr>
        <w:t xml:space="preserve"> DÖNEMİ </w:t>
      </w:r>
      <w:r>
        <w:rPr>
          <w:b/>
          <w:color w:val="000000"/>
          <w:sz w:val="28"/>
          <w:szCs w:val="28"/>
          <w:bdr w:val="none" w:sz="0" w:space="0" w:color="auto" w:frame="1"/>
        </w:rPr>
        <w:t>VİZE</w:t>
      </w:r>
      <w:r w:rsidRPr="00AE4C22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SINAVLARI </w:t>
      </w:r>
    </w:p>
    <w:p w:rsidR="00D04101" w:rsidRDefault="00D04101" w:rsidP="00D041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AE4C22">
        <w:rPr>
          <w:b/>
          <w:color w:val="000000"/>
          <w:sz w:val="28"/>
          <w:szCs w:val="28"/>
          <w:bdr w:val="none" w:sz="0" w:space="0" w:color="auto" w:frame="1"/>
        </w:rPr>
        <w:t>TELAFİ SINAV DUYURUSU</w:t>
      </w:r>
    </w:p>
    <w:p w:rsidR="00D04101" w:rsidRPr="00AE4C22" w:rsidRDefault="00D04101" w:rsidP="00D0410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D04101" w:rsidRPr="008B3413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bdr w:val="none" w:sz="0" w:space="0" w:color="auto" w:frame="1"/>
        </w:rPr>
      </w:pPr>
      <w:r w:rsidRPr="008B3413">
        <w:rPr>
          <w:b/>
          <w:color w:val="000000"/>
          <w:bdr w:val="none" w:sz="0" w:space="0" w:color="auto" w:frame="1"/>
        </w:rPr>
        <w:t xml:space="preserve">2022 </w:t>
      </w:r>
      <w:proofErr w:type="spellStart"/>
      <w:proofErr w:type="gramStart"/>
      <w:r>
        <w:rPr>
          <w:b/>
          <w:color w:val="000000"/>
          <w:bdr w:val="none" w:sz="0" w:space="0" w:color="auto" w:frame="1"/>
        </w:rPr>
        <w:t>Güz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 </w:t>
      </w:r>
      <w:proofErr w:type="spellStart"/>
      <w:r w:rsidRPr="008B3413">
        <w:rPr>
          <w:b/>
          <w:color w:val="000000"/>
          <w:bdr w:val="none" w:sz="0" w:space="0" w:color="auto" w:frame="1"/>
        </w:rPr>
        <w:t>Döneminde</w:t>
      </w:r>
      <w:proofErr w:type="spellEnd"/>
      <w:proofErr w:type="gram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Muhasebe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bakiyesi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olan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ve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/ </w:t>
      </w:r>
      <w:proofErr w:type="spellStart"/>
      <w:r w:rsidRPr="008B3413">
        <w:rPr>
          <w:b/>
          <w:color w:val="000000"/>
          <w:bdr w:val="none" w:sz="0" w:space="0" w:color="auto" w:frame="1"/>
        </w:rPr>
        <w:t>veya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vize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sınavlarına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katılamayan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(</w:t>
      </w:r>
      <w:proofErr w:type="spellStart"/>
      <w:r w:rsidRPr="008B3413">
        <w:rPr>
          <w:b/>
          <w:color w:val="000000"/>
          <w:bdr w:val="none" w:sz="0" w:space="0" w:color="auto" w:frame="1"/>
        </w:rPr>
        <w:t>sadece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geçerli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resmi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mazareti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fakülte</w:t>
      </w:r>
      <w:proofErr w:type="spellEnd"/>
      <w:r>
        <w:rPr>
          <w:b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bdr w:val="none" w:sz="0" w:space="0" w:color="auto" w:frame="1"/>
        </w:rPr>
        <w:t>kurulu</w:t>
      </w:r>
      <w:proofErr w:type="spellEnd"/>
      <w:r>
        <w:rPr>
          <w:b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color w:val="000000"/>
          <w:bdr w:val="none" w:sz="0" w:space="0" w:color="auto" w:frame="1"/>
        </w:rPr>
        <w:t>tarafından</w:t>
      </w:r>
      <w:proofErr w:type="spellEnd"/>
      <w:r>
        <w:rPr>
          <w:b/>
          <w:color w:val="000000"/>
          <w:bdr w:val="none" w:sz="0" w:space="0" w:color="auto" w:frame="1"/>
        </w:rPr>
        <w:t xml:space="preserve">  </w:t>
      </w:r>
      <w:proofErr w:type="spellStart"/>
      <w:r>
        <w:rPr>
          <w:b/>
          <w:color w:val="000000"/>
          <w:bdr w:val="none" w:sz="0" w:space="0" w:color="auto" w:frame="1"/>
        </w:rPr>
        <w:t>onaylanan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)  </w:t>
      </w:r>
      <w:proofErr w:type="spellStart"/>
      <w:r w:rsidRPr="008B3413">
        <w:rPr>
          <w:b/>
          <w:color w:val="000000"/>
          <w:bdr w:val="none" w:sz="0" w:space="0" w:color="auto" w:frame="1"/>
        </w:rPr>
        <w:t>öğrencilerin</w:t>
      </w:r>
      <w:proofErr w:type="spellEnd"/>
      <w:r w:rsidRPr="008B3413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8B3413">
        <w:rPr>
          <w:b/>
          <w:color w:val="000000"/>
          <w:bdr w:val="none" w:sz="0" w:space="0" w:color="auto" w:frame="1"/>
        </w:rPr>
        <w:t>dikkatine</w:t>
      </w:r>
      <w:proofErr w:type="spellEnd"/>
      <w:r w:rsidRPr="008B3413">
        <w:rPr>
          <w:b/>
          <w:color w:val="000000"/>
          <w:bdr w:val="none" w:sz="0" w:space="0" w:color="auto" w:frame="1"/>
        </w:rPr>
        <w:t>:</w:t>
      </w:r>
    </w:p>
    <w:p w:rsidR="00D04101" w:rsidRPr="008B3413" w:rsidRDefault="00D04101" w:rsidP="00D04101">
      <w:pPr>
        <w:rPr>
          <w:rFonts w:ascii="Times New Roman" w:hAnsi="Times New Roman" w:cs="Times New Roman"/>
          <w:b/>
          <w:sz w:val="24"/>
          <w:szCs w:val="24"/>
        </w:rPr>
      </w:pPr>
    </w:p>
    <w:p w:rsidR="00D04101" w:rsidRPr="008B3413" w:rsidRDefault="00D04101" w:rsidP="00D041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413">
        <w:rPr>
          <w:rFonts w:ascii="Times New Roman" w:hAnsi="Times New Roman" w:cs="Times New Roman"/>
          <w:b/>
          <w:sz w:val="24"/>
          <w:szCs w:val="24"/>
        </w:rPr>
        <w:t xml:space="preserve">Mazeret başvurularını önce fakülte sekreterliklerine </w:t>
      </w:r>
      <w:r>
        <w:rPr>
          <w:rFonts w:ascii="Times New Roman" w:hAnsi="Times New Roman" w:cs="Times New Roman"/>
          <w:b/>
          <w:sz w:val="24"/>
          <w:szCs w:val="24"/>
        </w:rPr>
        <w:t xml:space="preserve">yapılacak başvuru sonrası, </w:t>
      </w:r>
      <w:r w:rsidRPr="008B3413">
        <w:rPr>
          <w:rFonts w:ascii="Times New Roman" w:hAnsi="Times New Roman" w:cs="Times New Roman"/>
          <w:b/>
          <w:sz w:val="24"/>
          <w:szCs w:val="24"/>
        </w:rPr>
        <w:t xml:space="preserve"> gelen onay üzerine başvurunuz tamamlanacaktır</w:t>
      </w:r>
      <w:r>
        <w:rPr>
          <w:rFonts w:ascii="Times New Roman" w:hAnsi="Times New Roman" w:cs="Times New Roman"/>
          <w:b/>
          <w:sz w:val="24"/>
          <w:szCs w:val="24"/>
        </w:rPr>
        <w:t xml:space="preserve"> (sınav başı 100 TL)</w:t>
      </w:r>
      <w:r w:rsidRPr="008B34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B3413">
        <w:rPr>
          <w:rFonts w:ascii="Times New Roman" w:hAnsi="Times New Roman" w:cs="Times New Roman"/>
          <w:b/>
          <w:sz w:val="24"/>
          <w:szCs w:val="24"/>
          <w:u w:val="single"/>
        </w:rPr>
        <w:t>Fakülte sekreterliklerinin mailleri (https://www.gau.edu.tr/hizmetler/fakulte-sekreterleri-iletisim) ilgili linkte yer almaktadır.</w:t>
      </w:r>
    </w:p>
    <w:p w:rsidR="00D04101" w:rsidRDefault="00D04101" w:rsidP="00D041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Üniversitemiz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muhasebesine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Güz</w:t>
      </w:r>
      <w:proofErr w:type="spellEnd"/>
      <w:r w:rsidRPr="008B3413">
        <w:rPr>
          <w:b/>
          <w:color w:val="000000"/>
        </w:rPr>
        <w:t xml:space="preserve"> 2022 </w:t>
      </w:r>
      <w:proofErr w:type="spellStart"/>
      <w:r w:rsidRPr="008B3413">
        <w:rPr>
          <w:b/>
          <w:color w:val="000000"/>
        </w:rPr>
        <w:t>dönemine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ait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eğitim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harcı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borcu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proofErr w:type="gramStart"/>
      <w:r w:rsidRPr="008B3413">
        <w:rPr>
          <w:b/>
          <w:color w:val="000000"/>
        </w:rPr>
        <w:t>olup</w:t>
      </w:r>
      <w:proofErr w:type="spellEnd"/>
      <w:r w:rsidRPr="008B3413">
        <w:rPr>
          <w:b/>
          <w:color w:val="000000"/>
        </w:rPr>
        <w:t xml:space="preserve">  </w:t>
      </w:r>
      <w:proofErr w:type="spellStart"/>
      <w:r w:rsidRPr="008B3413">
        <w:rPr>
          <w:b/>
          <w:color w:val="000000"/>
        </w:rPr>
        <w:t>vize</w:t>
      </w:r>
      <w:proofErr w:type="spellEnd"/>
      <w:proofErr w:type="gram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sınav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kartı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alamayan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öğrencilerin</w:t>
      </w:r>
      <w:proofErr w:type="spellEnd"/>
      <w:r w:rsidRPr="008B3413">
        <w:rPr>
          <w:b/>
          <w:color w:val="000000"/>
        </w:rPr>
        <w:t xml:space="preserve">, </w:t>
      </w:r>
      <w:proofErr w:type="spellStart"/>
      <w:r w:rsidRPr="008B3413">
        <w:rPr>
          <w:b/>
          <w:color w:val="000000"/>
        </w:rPr>
        <w:t>kalan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bakiyelerini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tamamlamaları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halinde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sınava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başvurma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hakları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olacaktır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sınav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başı</w:t>
      </w:r>
      <w:proofErr w:type="spellEnd"/>
      <w:r>
        <w:rPr>
          <w:b/>
          <w:color w:val="000000"/>
        </w:rPr>
        <w:t xml:space="preserve"> 100 TL)</w:t>
      </w:r>
      <w:r w:rsidRPr="008B3413">
        <w:rPr>
          <w:b/>
          <w:color w:val="000000"/>
        </w:rPr>
        <w:t xml:space="preserve">. </w:t>
      </w:r>
      <w:proofErr w:type="spellStart"/>
      <w:r w:rsidRPr="008B3413">
        <w:rPr>
          <w:b/>
          <w:color w:val="000000"/>
        </w:rPr>
        <w:t>Başvuruların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ilgili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fakülte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sekreterliğine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yapılması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önemle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rica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olunur</w:t>
      </w:r>
      <w:proofErr w:type="spellEnd"/>
      <w:r w:rsidRPr="008B3413">
        <w:rPr>
          <w:b/>
          <w:color w:val="000000"/>
        </w:rPr>
        <w:t>.</w:t>
      </w:r>
    </w:p>
    <w:p w:rsidR="00CD0A8F" w:rsidRDefault="00CD0A8F" w:rsidP="00CD0A8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</w:p>
    <w:p w:rsidR="00D04101" w:rsidRDefault="00D04101" w:rsidP="00D041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2022 </w:t>
      </w:r>
      <w:proofErr w:type="spellStart"/>
      <w:r>
        <w:rPr>
          <w:b/>
          <w:color w:val="000000"/>
        </w:rPr>
        <w:t>Af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kanunu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Üniveristemize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geri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gelen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geç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kayıt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yaptıran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öğrencilerin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isim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listesi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ilgili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fakültelere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gönderildi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Vize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sınav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haklarını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Telafi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sınavlarında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ücretsiz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olarak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kullanabileceklerdir</w:t>
      </w:r>
      <w:proofErr w:type="spellEnd"/>
      <w:r>
        <w:rPr>
          <w:b/>
          <w:color w:val="000000"/>
        </w:rPr>
        <w:t xml:space="preserve">. </w:t>
      </w:r>
    </w:p>
    <w:p w:rsidR="00D04101" w:rsidRDefault="00D04101" w:rsidP="00D0410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04101" w:rsidRPr="008B3413" w:rsidRDefault="00D04101" w:rsidP="00D0410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Geç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başvurular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kabul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edilmeyecektir</w:t>
      </w:r>
      <w:proofErr w:type="spellEnd"/>
      <w:r w:rsidRPr="008B3413">
        <w:rPr>
          <w:b/>
          <w:color w:val="000000"/>
        </w:rPr>
        <w:t xml:space="preserve">. </w:t>
      </w:r>
      <w:proofErr w:type="spellStart"/>
      <w:r w:rsidRPr="008B3413">
        <w:rPr>
          <w:b/>
          <w:color w:val="000000"/>
        </w:rPr>
        <w:t>Ayrıca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bu</w:t>
      </w:r>
      <w:proofErr w:type="spellEnd"/>
      <w:r w:rsidRPr="008B3413">
        <w:rPr>
          <w:b/>
          <w:color w:val="000000"/>
        </w:rPr>
        <w:t xml:space="preserve"> son </w:t>
      </w:r>
      <w:proofErr w:type="spellStart"/>
      <w:r w:rsidRPr="008B3413">
        <w:rPr>
          <w:b/>
          <w:color w:val="000000"/>
        </w:rPr>
        <w:t>sınav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hakkı</w:t>
      </w:r>
      <w:proofErr w:type="spellEnd"/>
      <w:r w:rsidRPr="008B3413">
        <w:rPr>
          <w:b/>
          <w:color w:val="000000"/>
        </w:rPr>
        <w:t xml:space="preserve"> </w:t>
      </w:r>
      <w:proofErr w:type="spellStart"/>
      <w:r w:rsidRPr="008B3413">
        <w:rPr>
          <w:b/>
          <w:color w:val="000000"/>
        </w:rPr>
        <w:t>olacaktır</w:t>
      </w:r>
      <w:proofErr w:type="spellEnd"/>
      <w:r w:rsidRPr="008B3413">
        <w:rPr>
          <w:b/>
          <w:color w:val="000000"/>
        </w:rPr>
        <w:t>.</w:t>
      </w:r>
    </w:p>
    <w:p w:rsidR="00D04101" w:rsidRPr="008B3413" w:rsidRDefault="00D04101" w:rsidP="00D04101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D04101" w:rsidRPr="00CD0A8F" w:rsidRDefault="00D04101" w:rsidP="00D04101">
      <w:pPr>
        <w:rPr>
          <w:rFonts w:ascii="Times New Roman" w:hAnsi="Times New Roman" w:cs="Times New Roman"/>
          <w:b/>
          <w:sz w:val="24"/>
          <w:szCs w:val="24"/>
        </w:rPr>
      </w:pPr>
      <w:r w:rsidRPr="00CD0A8F">
        <w:rPr>
          <w:rFonts w:ascii="Times New Roman" w:hAnsi="Times New Roman" w:cs="Times New Roman"/>
          <w:b/>
          <w:sz w:val="24"/>
          <w:szCs w:val="24"/>
        </w:rPr>
        <w:t>İlgili başvurular 12-15 Aralık   2022 tarihleri arasında yapılabilir. Mazeret sınavları 19</w:t>
      </w:r>
      <w:r w:rsidRPr="00CD0A8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- 21 Aralık 2022 tarihleri arasında gerçekleşecektir</w:t>
      </w:r>
      <w:r w:rsidRPr="00CD0A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101" w:rsidRPr="00CD0A8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5655F">
        <w:rPr>
          <w:color w:val="000000"/>
        </w:rPr>
        <w:t> </w:t>
      </w: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5655F">
        <w:rPr>
          <w:rStyle w:val="Gl"/>
          <w:color w:val="000000"/>
          <w:spacing w:val="15"/>
          <w:bdr w:val="none" w:sz="0" w:space="0" w:color="auto" w:frame="1"/>
        </w:rPr>
        <w:t> </w:t>
      </w: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5655F">
        <w:rPr>
          <w:rStyle w:val="Gl"/>
          <w:color w:val="000000"/>
          <w:spacing w:val="15"/>
          <w:bdr w:val="none" w:sz="0" w:space="0" w:color="auto" w:frame="1"/>
        </w:rPr>
        <w:t> </w:t>
      </w:r>
    </w:p>
    <w:p w:rsidR="00D04101" w:rsidRPr="0075655F" w:rsidRDefault="00D04101" w:rsidP="00D0410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Öğrenci</w:t>
      </w:r>
      <w:proofErr w:type="spellEnd"/>
      <w:r w:rsidRPr="0075655F">
        <w:rPr>
          <w:rStyle w:val="Gl"/>
          <w:color w:val="000000"/>
          <w:spacing w:val="15"/>
          <w:bdr w:val="none" w:sz="0" w:space="0" w:color="auto" w:frame="1"/>
        </w:rPr>
        <w:t xml:space="preserve"> </w:t>
      </w: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İşleri</w:t>
      </w:r>
      <w:proofErr w:type="spellEnd"/>
      <w:r w:rsidRPr="0075655F">
        <w:rPr>
          <w:rStyle w:val="Gl"/>
          <w:color w:val="000000"/>
          <w:spacing w:val="15"/>
          <w:bdr w:val="none" w:sz="0" w:space="0" w:color="auto" w:frame="1"/>
        </w:rPr>
        <w:t xml:space="preserve"> </w:t>
      </w: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Daire</w:t>
      </w:r>
      <w:proofErr w:type="spellEnd"/>
      <w:r w:rsidRPr="0075655F">
        <w:rPr>
          <w:rStyle w:val="Gl"/>
          <w:color w:val="000000"/>
          <w:spacing w:val="15"/>
          <w:bdr w:val="none" w:sz="0" w:space="0" w:color="auto" w:frame="1"/>
        </w:rPr>
        <w:t xml:space="preserve"> </w:t>
      </w:r>
      <w:proofErr w:type="spellStart"/>
      <w:r w:rsidRPr="0075655F">
        <w:rPr>
          <w:rStyle w:val="Gl"/>
          <w:color w:val="000000"/>
          <w:spacing w:val="15"/>
          <w:bdr w:val="none" w:sz="0" w:space="0" w:color="auto" w:frame="1"/>
        </w:rPr>
        <w:t>Başkanlığı</w:t>
      </w:r>
      <w:proofErr w:type="spellEnd"/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Default="00D04101" w:rsidP="00D04101">
      <w:pPr>
        <w:rPr>
          <w:rFonts w:ascii="Times New Roman" w:hAnsi="Times New Roman" w:cs="Times New Roman"/>
          <w:sz w:val="28"/>
          <w:szCs w:val="28"/>
        </w:rPr>
      </w:pPr>
    </w:p>
    <w:p w:rsidR="00D04101" w:rsidRPr="0075655F" w:rsidRDefault="00D04101" w:rsidP="00CD2E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BF0" w:rsidRDefault="00A36BF0"/>
    <w:sectPr w:rsidR="00A3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B1B"/>
    <w:multiLevelType w:val="hybridMultilevel"/>
    <w:tmpl w:val="FA401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9437E"/>
    <w:multiLevelType w:val="hybridMultilevel"/>
    <w:tmpl w:val="F1C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01"/>
    <w:rsid w:val="00491BAE"/>
    <w:rsid w:val="00A36BF0"/>
    <w:rsid w:val="00B32DCA"/>
    <w:rsid w:val="00B45FCE"/>
    <w:rsid w:val="00B62A5A"/>
    <w:rsid w:val="00C67A8E"/>
    <w:rsid w:val="00CD0A8F"/>
    <w:rsid w:val="00CD2EC3"/>
    <w:rsid w:val="00CF3630"/>
    <w:rsid w:val="00D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EED9-1EBC-4F2F-B063-8DF68C4D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01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D04101"/>
    <w:rPr>
      <w:b/>
      <w:bCs/>
    </w:rPr>
  </w:style>
  <w:style w:type="paragraph" w:styleId="ListeParagraf">
    <w:name w:val="List Paragraph"/>
    <w:basedOn w:val="Normal"/>
    <w:uiPriority w:val="34"/>
    <w:qFormat/>
    <w:rsid w:val="00D041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2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DCA"/>
    <w:rPr>
      <w:rFonts w:ascii="Segoe UI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B3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Zerin Gürler</dc:creator>
  <cp:keywords/>
  <dc:description/>
  <cp:lastModifiedBy>W10</cp:lastModifiedBy>
  <cp:revision>7</cp:revision>
  <cp:lastPrinted>2022-12-01T13:36:00Z</cp:lastPrinted>
  <dcterms:created xsi:type="dcterms:W3CDTF">2022-12-01T13:23:00Z</dcterms:created>
  <dcterms:modified xsi:type="dcterms:W3CDTF">2022-12-02T10:02:00Z</dcterms:modified>
</cp:coreProperties>
</file>