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23" w:rsidRPr="008264A2" w:rsidRDefault="00EA1A23" w:rsidP="00261B70">
      <w:pPr>
        <w:jc w:val="both"/>
        <w:rPr>
          <w:b/>
        </w:rPr>
      </w:pPr>
      <w:r w:rsidRPr="008264A2">
        <w:rPr>
          <w:b/>
        </w:rPr>
        <w:t>GİRNE AMERİKAN ÜNİVERSİTESİ HUKUK FAKÜLTESİ</w:t>
      </w:r>
    </w:p>
    <w:p w:rsidR="00EA1A23" w:rsidRPr="008264A2" w:rsidRDefault="00EA1A23" w:rsidP="00261B70">
      <w:pPr>
        <w:jc w:val="both"/>
        <w:rPr>
          <w:b/>
        </w:rPr>
      </w:pPr>
      <w:r w:rsidRPr="008264A2">
        <w:rPr>
          <w:b/>
        </w:rPr>
        <w:t>2019-2020 AKADEMİK YILI YAZ OKULU SINAVI</w:t>
      </w:r>
    </w:p>
    <w:p w:rsidR="00EA1A23" w:rsidRPr="008264A2" w:rsidRDefault="001777C1" w:rsidP="00261B70">
      <w:pPr>
        <w:jc w:val="both"/>
        <w:rPr>
          <w:b/>
        </w:rPr>
      </w:pPr>
      <w:proofErr w:type="gramStart"/>
      <w:r>
        <w:rPr>
          <w:b/>
        </w:rPr>
        <w:t>DERS:ANAYASAHUKUKU</w:t>
      </w:r>
      <w:r w:rsidR="00EA1A23">
        <w:rPr>
          <w:b/>
        </w:rPr>
        <w:t>II</w:t>
      </w:r>
      <w:proofErr w:type="gramEnd"/>
      <w:r w:rsidR="00EA1A23">
        <w:rPr>
          <w:b/>
        </w:rPr>
        <w:t>/HUK112</w:t>
      </w:r>
      <w:r w:rsidR="00EA1A23" w:rsidRPr="008264A2">
        <w:rPr>
          <w:b/>
        </w:rPr>
        <w:br/>
      </w:r>
    </w:p>
    <w:p w:rsidR="00EA1A23" w:rsidRPr="00261B70" w:rsidRDefault="00EA1A23" w:rsidP="00261B70">
      <w:pPr>
        <w:jc w:val="both"/>
        <w:rPr>
          <w:b/>
          <w:sz w:val="28"/>
          <w:szCs w:val="28"/>
        </w:rPr>
      </w:pPr>
      <w:r w:rsidRPr="00261B70">
        <w:rPr>
          <w:b/>
          <w:sz w:val="28"/>
          <w:szCs w:val="28"/>
        </w:rPr>
        <w:t>SINAV YÖNERGESİ</w:t>
      </w:r>
      <w:r w:rsidRPr="00261B70">
        <w:rPr>
          <w:b/>
          <w:sz w:val="28"/>
          <w:szCs w:val="28"/>
        </w:rPr>
        <w:tab/>
        <w:t xml:space="preserve">:  1. Sorunun cevabı vize, diğer soruların </w:t>
      </w:r>
      <w:proofErr w:type="gramStart"/>
      <w:r w:rsidRPr="00261B70">
        <w:rPr>
          <w:b/>
          <w:sz w:val="28"/>
          <w:szCs w:val="28"/>
        </w:rPr>
        <w:t>cevapları  final</w:t>
      </w:r>
      <w:proofErr w:type="gramEnd"/>
      <w:r w:rsidRPr="00261B70">
        <w:rPr>
          <w:b/>
          <w:sz w:val="28"/>
          <w:szCs w:val="28"/>
        </w:rPr>
        <w:t xml:space="preserve"> sınavı için değerlendirilecektir.</w:t>
      </w:r>
    </w:p>
    <w:p w:rsidR="00EA1A23" w:rsidRPr="00261B70" w:rsidRDefault="00EA1A23" w:rsidP="00261B70">
      <w:pPr>
        <w:jc w:val="both"/>
        <w:rPr>
          <w:b/>
          <w:sz w:val="28"/>
          <w:szCs w:val="28"/>
        </w:rPr>
      </w:pPr>
      <w:r w:rsidRPr="00261B70">
        <w:rPr>
          <w:b/>
          <w:sz w:val="28"/>
          <w:szCs w:val="28"/>
        </w:rPr>
        <w:t xml:space="preserve">2. cevap kağıtları,  mail adresime en </w:t>
      </w:r>
      <w:proofErr w:type="gramStart"/>
      <w:r w:rsidRPr="00261B70">
        <w:rPr>
          <w:b/>
          <w:sz w:val="28"/>
          <w:szCs w:val="28"/>
        </w:rPr>
        <w:t>geç  2</w:t>
      </w:r>
      <w:proofErr w:type="gramEnd"/>
      <w:r w:rsidRPr="00261B70">
        <w:rPr>
          <w:b/>
          <w:sz w:val="28"/>
          <w:szCs w:val="28"/>
        </w:rPr>
        <w:t xml:space="preserve"> Ekim 2020 de gönderilmiş olmalıdır.</w:t>
      </w:r>
    </w:p>
    <w:p w:rsidR="00EA1A23" w:rsidRPr="00261B70" w:rsidRDefault="00EA1A23" w:rsidP="00261B70">
      <w:pPr>
        <w:jc w:val="both"/>
        <w:rPr>
          <w:b/>
          <w:sz w:val="28"/>
          <w:szCs w:val="28"/>
        </w:rPr>
      </w:pPr>
      <w:r w:rsidRPr="00261B70">
        <w:rPr>
          <w:b/>
          <w:sz w:val="28"/>
          <w:szCs w:val="28"/>
        </w:rPr>
        <w:t xml:space="preserve">3.  sorulara cevap veriniz. Elinizdeki kaynaklardan soruların cevaplarını araştırıp   </w:t>
      </w:r>
      <w:proofErr w:type="gramStart"/>
      <w:r w:rsidRPr="00261B70">
        <w:rPr>
          <w:b/>
          <w:sz w:val="28"/>
          <w:szCs w:val="28"/>
        </w:rPr>
        <w:t>doğru , gerekçeli</w:t>
      </w:r>
      <w:proofErr w:type="gramEnd"/>
      <w:r w:rsidRPr="00261B70">
        <w:rPr>
          <w:b/>
          <w:sz w:val="28"/>
          <w:szCs w:val="28"/>
        </w:rPr>
        <w:t xml:space="preserve">  ve açıklamalı cevaplar hazırlayınız. Aynı kaynağı aynı şekilde kağıda geçirmiş veya birbirinden cevabı kopya etmiş </w:t>
      </w:r>
      <w:proofErr w:type="gramStart"/>
      <w:r w:rsidRPr="00261B70">
        <w:rPr>
          <w:b/>
          <w:sz w:val="28"/>
          <w:szCs w:val="28"/>
        </w:rPr>
        <w:t>olanların  cevap</w:t>
      </w:r>
      <w:proofErr w:type="gramEnd"/>
      <w:r w:rsidRPr="00261B70">
        <w:rPr>
          <w:b/>
          <w:sz w:val="28"/>
          <w:szCs w:val="28"/>
        </w:rPr>
        <w:t xml:space="preserve"> kağıtları    geçersiz sayılacaktır. </w:t>
      </w:r>
    </w:p>
    <w:p w:rsidR="00EA1A23" w:rsidRPr="00261B70" w:rsidRDefault="00EA1A23" w:rsidP="00261B70">
      <w:pPr>
        <w:jc w:val="both"/>
        <w:rPr>
          <w:b/>
          <w:sz w:val="28"/>
          <w:szCs w:val="28"/>
        </w:rPr>
      </w:pPr>
      <w:r w:rsidRPr="00261B70">
        <w:rPr>
          <w:b/>
          <w:sz w:val="28"/>
          <w:szCs w:val="28"/>
        </w:rPr>
        <w:t xml:space="preserve">4. </w:t>
      </w:r>
      <w:proofErr w:type="gramStart"/>
      <w:r w:rsidRPr="00261B70">
        <w:rPr>
          <w:b/>
          <w:sz w:val="28"/>
          <w:szCs w:val="28"/>
        </w:rPr>
        <w:t>sorular  çerçevesinde</w:t>
      </w:r>
      <w:proofErr w:type="gramEnd"/>
      <w:r w:rsidRPr="00261B70">
        <w:rPr>
          <w:b/>
          <w:sz w:val="28"/>
          <w:szCs w:val="28"/>
        </w:rPr>
        <w:t xml:space="preserve"> kalarak ve sadece sorulara  cevap vermek kaydıyla  istediğiniz uzunlukta  yazabilirsiniz.  (bu cümle “ istediğiniz kısalıkta yazabilirsiniz “ </w:t>
      </w:r>
      <w:proofErr w:type="gramStart"/>
      <w:r w:rsidRPr="00261B70">
        <w:rPr>
          <w:b/>
          <w:sz w:val="28"/>
          <w:szCs w:val="28"/>
        </w:rPr>
        <w:t>şeklinde  anlaşılmaya</w:t>
      </w:r>
      <w:proofErr w:type="gramEnd"/>
      <w:r w:rsidRPr="00261B70">
        <w:rPr>
          <w:b/>
          <w:sz w:val="28"/>
          <w:szCs w:val="28"/>
        </w:rPr>
        <w:t xml:space="preserve"> uygun değildir.  Doğru, gerekçeli ve açıklamalı cevapların kısa </w:t>
      </w:r>
      <w:proofErr w:type="gramStart"/>
      <w:r w:rsidRPr="00261B70">
        <w:rPr>
          <w:b/>
          <w:sz w:val="28"/>
          <w:szCs w:val="28"/>
        </w:rPr>
        <w:t>olamayacağı   tartışma</w:t>
      </w:r>
      <w:proofErr w:type="gramEnd"/>
      <w:r w:rsidRPr="00261B70">
        <w:rPr>
          <w:b/>
          <w:sz w:val="28"/>
          <w:szCs w:val="28"/>
        </w:rPr>
        <w:t xml:space="preserve"> götürmez. “</w:t>
      </w:r>
      <w:proofErr w:type="gramStart"/>
      <w:r w:rsidRPr="00261B70">
        <w:rPr>
          <w:b/>
          <w:sz w:val="28"/>
          <w:szCs w:val="28"/>
        </w:rPr>
        <w:t>Kağıt</w:t>
      </w:r>
      <w:proofErr w:type="gramEnd"/>
      <w:r w:rsidRPr="00261B70">
        <w:rPr>
          <w:b/>
          <w:sz w:val="28"/>
          <w:szCs w:val="28"/>
        </w:rPr>
        <w:t xml:space="preserve"> sınırlaması yoktur” sözünü nasıl ki “bir kağıt yeter mi” şeklinde anlamıyorsanız  “istediğiniz uzunluk” sözünü de “kısaltamazsınız, uzatabilirsiniz” şeklinde anlayacaksınız. </w:t>
      </w:r>
    </w:p>
    <w:p w:rsidR="00EA1A23" w:rsidRPr="00261B70" w:rsidRDefault="00EA1A23" w:rsidP="00261B70">
      <w:pPr>
        <w:jc w:val="both"/>
        <w:rPr>
          <w:b/>
          <w:sz w:val="28"/>
          <w:szCs w:val="28"/>
        </w:rPr>
      </w:pPr>
      <w:r w:rsidRPr="00261B70">
        <w:rPr>
          <w:b/>
          <w:sz w:val="28"/>
          <w:szCs w:val="28"/>
        </w:rPr>
        <w:t xml:space="preserve">5. Cevaplarınızı </w:t>
      </w:r>
      <w:proofErr w:type="gramStart"/>
      <w:r w:rsidRPr="00261B70">
        <w:rPr>
          <w:b/>
          <w:sz w:val="28"/>
          <w:szCs w:val="28"/>
        </w:rPr>
        <w:t>yazarken  Google</w:t>
      </w:r>
      <w:proofErr w:type="gramEnd"/>
      <w:r w:rsidRPr="00261B70">
        <w:rPr>
          <w:b/>
          <w:sz w:val="28"/>
          <w:szCs w:val="28"/>
        </w:rPr>
        <w:t xml:space="preserve">  vb. yerlerdeki  bilgi kırıntılarını değil,  anayasa hukuku ders kitaplarını </w:t>
      </w:r>
      <w:r w:rsidR="00261B70" w:rsidRPr="00261B70">
        <w:rPr>
          <w:b/>
          <w:sz w:val="28"/>
          <w:szCs w:val="28"/>
        </w:rPr>
        <w:t xml:space="preserve">ve mutlaka 2017  sonrası  değişiklikleri içeren 1982 Anayasasını </w:t>
      </w:r>
      <w:r w:rsidRPr="00261B70">
        <w:rPr>
          <w:b/>
          <w:sz w:val="28"/>
          <w:szCs w:val="28"/>
        </w:rPr>
        <w:t xml:space="preserve">kullandığınızı ve mutlaka konu çerçevesinde, sorunun cevabını verecek şekilde  ilgili bölümlerden yararlandığınızı kontrol edeceğim.  </w:t>
      </w:r>
    </w:p>
    <w:p w:rsidR="00EA1A23" w:rsidRDefault="00EA1A23" w:rsidP="00261B70">
      <w:pPr>
        <w:jc w:val="both"/>
        <w:rPr>
          <w:b/>
          <w:sz w:val="28"/>
          <w:szCs w:val="28"/>
        </w:rPr>
      </w:pPr>
      <w:r w:rsidRPr="004C31BF">
        <w:rPr>
          <w:b/>
          <w:sz w:val="28"/>
          <w:szCs w:val="28"/>
        </w:rPr>
        <w:t xml:space="preserve">6.Cevaplarınızı mail adreslerinize göndereceğim bu mail üzerinden, </w:t>
      </w:r>
      <w:proofErr w:type="spellStart"/>
      <w:r w:rsidRPr="004C31BF">
        <w:rPr>
          <w:b/>
          <w:sz w:val="28"/>
          <w:szCs w:val="28"/>
        </w:rPr>
        <w:t>herbir</w:t>
      </w:r>
      <w:proofErr w:type="spellEnd"/>
      <w:r w:rsidRPr="004C31BF">
        <w:rPr>
          <w:b/>
          <w:sz w:val="28"/>
          <w:szCs w:val="28"/>
        </w:rPr>
        <w:t xml:space="preserve"> sorunun altına cevabı gelecek şekilde veriniz. Cevap </w:t>
      </w:r>
      <w:proofErr w:type="gramStart"/>
      <w:r w:rsidRPr="004C31BF">
        <w:rPr>
          <w:b/>
          <w:sz w:val="28"/>
          <w:szCs w:val="28"/>
        </w:rPr>
        <w:t>kağıdı</w:t>
      </w:r>
      <w:proofErr w:type="gramEnd"/>
      <w:r w:rsidRPr="004C31BF">
        <w:rPr>
          <w:b/>
          <w:sz w:val="28"/>
          <w:szCs w:val="28"/>
        </w:rPr>
        <w:t xml:space="preserve"> olarak ayrı bir dosya açmayınız. </w:t>
      </w:r>
    </w:p>
    <w:p w:rsidR="00261B70" w:rsidRDefault="00261B70" w:rsidP="00261B70">
      <w:pPr>
        <w:jc w:val="both"/>
        <w:rPr>
          <w:b/>
          <w:sz w:val="28"/>
          <w:szCs w:val="28"/>
        </w:rPr>
      </w:pPr>
    </w:p>
    <w:p w:rsidR="00261B70" w:rsidRPr="00261B70" w:rsidRDefault="00261B70" w:rsidP="00261B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261B70">
        <w:rPr>
          <w:b/>
          <w:sz w:val="28"/>
          <w:szCs w:val="28"/>
        </w:rPr>
        <w:t xml:space="preserve">2017 Anayasa referandumu ile kabul </w:t>
      </w:r>
      <w:proofErr w:type="gramStart"/>
      <w:r w:rsidRPr="00261B70">
        <w:rPr>
          <w:b/>
          <w:sz w:val="28"/>
          <w:szCs w:val="28"/>
        </w:rPr>
        <w:t>edilen  maddeleri</w:t>
      </w:r>
      <w:proofErr w:type="gramEnd"/>
      <w:r w:rsidRPr="00261B70">
        <w:rPr>
          <w:b/>
          <w:sz w:val="28"/>
          <w:szCs w:val="28"/>
        </w:rPr>
        <w:t xml:space="preserve"> ile yürürlükte olan 1982 Anayasasını elinize alınız, önünüze açınız ve  sorduğum </w:t>
      </w:r>
      <w:proofErr w:type="spellStart"/>
      <w:r w:rsidRPr="00261B70">
        <w:rPr>
          <w:b/>
          <w:sz w:val="28"/>
          <w:szCs w:val="28"/>
        </w:rPr>
        <w:t>herbir</w:t>
      </w:r>
      <w:proofErr w:type="spellEnd"/>
      <w:r w:rsidRPr="00261B70">
        <w:rPr>
          <w:b/>
          <w:sz w:val="28"/>
          <w:szCs w:val="28"/>
        </w:rPr>
        <w:t xml:space="preserve"> sorunun cevabına mutlaka bu  anayasanın ilgili hükmünü esas alınız.  </w:t>
      </w:r>
    </w:p>
    <w:p w:rsidR="00261B70" w:rsidRDefault="00261B70" w:rsidP="00261B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Pr="00261B70">
        <w:rPr>
          <w:b/>
          <w:sz w:val="28"/>
          <w:szCs w:val="28"/>
        </w:rPr>
        <w:t xml:space="preserve">Ancak bunu yaparken anayasa maddesini aynen yazarak soru cevaplamayı denemeyiniz. Önce maddeyi </w:t>
      </w:r>
      <w:proofErr w:type="spellStart"/>
      <w:r w:rsidRPr="00261B70">
        <w:rPr>
          <w:b/>
          <w:sz w:val="28"/>
          <w:szCs w:val="28"/>
        </w:rPr>
        <w:t>anlayınıs</w:t>
      </w:r>
      <w:proofErr w:type="spellEnd"/>
      <w:r w:rsidRPr="00261B70">
        <w:rPr>
          <w:b/>
          <w:sz w:val="28"/>
          <w:szCs w:val="28"/>
        </w:rPr>
        <w:t xml:space="preserve"> sonra maddenin </w:t>
      </w:r>
      <w:proofErr w:type="gramStart"/>
      <w:r w:rsidRPr="00261B70">
        <w:rPr>
          <w:b/>
          <w:sz w:val="28"/>
          <w:szCs w:val="28"/>
        </w:rPr>
        <w:t>ilgili  fıkra</w:t>
      </w:r>
      <w:proofErr w:type="gramEnd"/>
      <w:r w:rsidRPr="00261B70">
        <w:rPr>
          <w:b/>
          <w:sz w:val="28"/>
          <w:szCs w:val="28"/>
        </w:rPr>
        <w:t xml:space="preserve"> veya paragrafını cevabınıza geçiriniz. </w:t>
      </w:r>
    </w:p>
    <w:p w:rsidR="00261B70" w:rsidRDefault="00261B70" w:rsidP="00261B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Bu  çok</w:t>
      </w:r>
      <w:proofErr w:type="gramEnd"/>
      <w:r>
        <w:rPr>
          <w:b/>
          <w:sz w:val="28"/>
          <w:szCs w:val="28"/>
        </w:rPr>
        <w:t xml:space="preserve"> açık ve anlaşılabilir uyarılarıma rağmen,  sınav yönergesi dışında  cevap dosyası sunan, 2017 anayasa değişikliği sonrası anayasa hükümlerini   görmeden,  internetteki eski bilgi kaynakları üzerinden cevaplarını yazan öğrencilerin sınav kağıtları   geçersiz sayılacaktır. </w:t>
      </w:r>
    </w:p>
    <w:p w:rsidR="00261B70" w:rsidRDefault="00261B70" w:rsidP="00261B7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61B70" w:rsidRPr="006334E9" w:rsidRDefault="00261B70" w:rsidP="00261B70">
      <w:pPr>
        <w:jc w:val="both"/>
        <w:rPr>
          <w:sz w:val="24"/>
          <w:szCs w:val="24"/>
        </w:rPr>
      </w:pPr>
      <w:r w:rsidRPr="006334E9">
        <w:rPr>
          <w:sz w:val="24"/>
          <w:szCs w:val="24"/>
        </w:rPr>
        <w:t>SORULAR</w:t>
      </w:r>
    </w:p>
    <w:p w:rsidR="00261B70" w:rsidRPr="006334E9" w:rsidRDefault="00261B70" w:rsidP="00261B70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6334E9">
        <w:rPr>
          <w:sz w:val="24"/>
          <w:szCs w:val="24"/>
        </w:rPr>
        <w:t>Kamu Denetçiliği Kurumu’nun yapısı ve çalışmaları hakkında bilgi veriniz.  Bu kurum, Anayasamızdaki hangi hakkın korunması kapsamında yetkilendirilmiş bir kurumdur?</w:t>
      </w:r>
    </w:p>
    <w:p w:rsidR="00261B70" w:rsidRPr="006334E9" w:rsidRDefault="00411F0B" w:rsidP="00261B70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Hak </w:t>
      </w:r>
      <w:proofErr w:type="gramStart"/>
      <w:r w:rsidRPr="006334E9">
        <w:rPr>
          <w:sz w:val="24"/>
          <w:szCs w:val="24"/>
        </w:rPr>
        <w:t>arama  özgürlüğü</w:t>
      </w:r>
      <w:proofErr w:type="gramEnd"/>
      <w:r w:rsidRPr="006334E9">
        <w:rPr>
          <w:sz w:val="24"/>
          <w:szCs w:val="24"/>
        </w:rPr>
        <w:t xml:space="preserve"> ne tip bir özgürlüktür?  Bu </w:t>
      </w:r>
      <w:proofErr w:type="gramStart"/>
      <w:r w:rsidRPr="006334E9">
        <w:rPr>
          <w:sz w:val="24"/>
          <w:szCs w:val="24"/>
        </w:rPr>
        <w:t>özgürlüğün  anayasal</w:t>
      </w:r>
      <w:proofErr w:type="gramEnd"/>
      <w:r w:rsidRPr="006334E9">
        <w:rPr>
          <w:sz w:val="24"/>
          <w:szCs w:val="24"/>
        </w:rPr>
        <w:t xml:space="preserve"> koruma çerçevesi nedir? Bu özgürlüğü, Devletteki hangi temel ilke ile ve anayasamızdaki </w:t>
      </w:r>
      <w:proofErr w:type="gramStart"/>
      <w:r w:rsidRPr="006334E9">
        <w:rPr>
          <w:sz w:val="24"/>
          <w:szCs w:val="24"/>
        </w:rPr>
        <w:t>hangi  temel</w:t>
      </w:r>
      <w:proofErr w:type="gramEnd"/>
      <w:r w:rsidRPr="006334E9">
        <w:rPr>
          <w:sz w:val="24"/>
          <w:szCs w:val="24"/>
        </w:rPr>
        <w:t xml:space="preserve"> hak ve özgürlüklerle ilişkilendirebilirsiniz?</w:t>
      </w:r>
    </w:p>
    <w:p w:rsidR="00411F0B" w:rsidRPr="006334E9" w:rsidRDefault="00411F0B" w:rsidP="00261B70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  </w:t>
      </w:r>
      <w:proofErr w:type="spellStart"/>
      <w:r w:rsidRPr="006334E9">
        <w:rPr>
          <w:sz w:val="24"/>
          <w:szCs w:val="24"/>
        </w:rPr>
        <w:t>A.Seçim</w:t>
      </w:r>
      <w:proofErr w:type="spellEnd"/>
      <w:r w:rsidRPr="006334E9">
        <w:rPr>
          <w:sz w:val="24"/>
          <w:szCs w:val="24"/>
        </w:rPr>
        <w:t xml:space="preserve"> bölgesine giderken özel araçları </w:t>
      </w:r>
      <w:proofErr w:type="gramStart"/>
      <w:r w:rsidRPr="006334E9">
        <w:rPr>
          <w:sz w:val="24"/>
          <w:szCs w:val="24"/>
        </w:rPr>
        <w:t>ile  kaza</w:t>
      </w:r>
      <w:proofErr w:type="gramEnd"/>
      <w:r w:rsidRPr="006334E9">
        <w:rPr>
          <w:sz w:val="24"/>
          <w:szCs w:val="24"/>
        </w:rPr>
        <w:t xml:space="preserve"> yaparak  üçer  kişinin ölümüne sebep olan bir milletvekili, bir bakan ve cumhurbaşkanının  durumlarını  (ayrı ayrı) parlamenter bağışıklıkları açısından değerlendiriniz. </w:t>
      </w:r>
    </w:p>
    <w:p w:rsidR="00411F0B" w:rsidRPr="006334E9" w:rsidRDefault="00A87E26" w:rsidP="00A87E2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6334E9">
        <w:rPr>
          <w:sz w:val="24"/>
          <w:szCs w:val="24"/>
        </w:rPr>
        <w:t>O milletvekili, bakan ve cumhurbaşkanı,</w:t>
      </w:r>
      <w:r w:rsidR="00411F0B" w:rsidRPr="006334E9">
        <w:rPr>
          <w:sz w:val="24"/>
          <w:szCs w:val="24"/>
        </w:rPr>
        <w:t xml:space="preserve"> Ülke </w:t>
      </w:r>
      <w:proofErr w:type="gramStart"/>
      <w:r w:rsidR="00411F0B" w:rsidRPr="006334E9">
        <w:rPr>
          <w:sz w:val="24"/>
          <w:szCs w:val="24"/>
        </w:rPr>
        <w:t>içinde  yaşanan</w:t>
      </w:r>
      <w:proofErr w:type="gramEnd"/>
      <w:r w:rsidR="00411F0B" w:rsidRPr="006334E9">
        <w:rPr>
          <w:sz w:val="24"/>
          <w:szCs w:val="24"/>
        </w:rPr>
        <w:t xml:space="preserve">  bir iç karışıklıkta  gerçekleşen ölümlerle ilgili olarak  çeşitli görüş açıklamalarında bulunmuşlardır.  Bu </w:t>
      </w:r>
      <w:proofErr w:type="gramStart"/>
      <w:r w:rsidR="00411F0B" w:rsidRPr="006334E9">
        <w:rPr>
          <w:sz w:val="24"/>
          <w:szCs w:val="24"/>
        </w:rPr>
        <w:t>açıklamalar</w:t>
      </w:r>
      <w:r w:rsidRPr="006334E9">
        <w:rPr>
          <w:sz w:val="24"/>
          <w:szCs w:val="24"/>
        </w:rPr>
        <w:t>ında</w:t>
      </w:r>
      <w:r w:rsidR="00411F0B" w:rsidRPr="006334E9">
        <w:rPr>
          <w:sz w:val="24"/>
          <w:szCs w:val="24"/>
        </w:rPr>
        <w:t xml:space="preserve">  yer</w:t>
      </w:r>
      <w:proofErr w:type="gramEnd"/>
      <w:r w:rsidR="00411F0B" w:rsidRPr="006334E9">
        <w:rPr>
          <w:sz w:val="24"/>
          <w:szCs w:val="24"/>
        </w:rPr>
        <w:t xml:space="preserve"> yer  şiddet gösterilerinde bulunanların </w:t>
      </w:r>
      <w:r w:rsidRPr="006334E9">
        <w:rPr>
          <w:sz w:val="24"/>
          <w:szCs w:val="24"/>
        </w:rPr>
        <w:t xml:space="preserve"> suçlu sayılamayacağı,  taleplerinin dikkate alınması gerektiği </w:t>
      </w:r>
      <w:proofErr w:type="spellStart"/>
      <w:r w:rsidRPr="006334E9">
        <w:rPr>
          <w:sz w:val="24"/>
          <w:szCs w:val="24"/>
        </w:rPr>
        <w:t>vb</w:t>
      </w:r>
      <w:proofErr w:type="spellEnd"/>
      <w:r w:rsidRPr="006334E9">
        <w:rPr>
          <w:sz w:val="24"/>
          <w:szCs w:val="24"/>
        </w:rPr>
        <w:t xml:space="preserve"> görüşlere de  yer vermişlerdir.  </w:t>
      </w:r>
      <w:proofErr w:type="gramStart"/>
      <w:r w:rsidRPr="006334E9">
        <w:rPr>
          <w:sz w:val="24"/>
          <w:szCs w:val="24"/>
        </w:rPr>
        <w:t>Bu  açıklamalarını</w:t>
      </w:r>
      <w:proofErr w:type="gramEnd"/>
      <w:r w:rsidRPr="006334E9">
        <w:rPr>
          <w:sz w:val="24"/>
          <w:szCs w:val="24"/>
        </w:rPr>
        <w:t xml:space="preserve">  parlamenter bağışıklık kapsamında  </w:t>
      </w:r>
      <w:proofErr w:type="spellStart"/>
      <w:r w:rsidRPr="006334E9">
        <w:rPr>
          <w:sz w:val="24"/>
          <w:szCs w:val="24"/>
        </w:rPr>
        <w:t>herbiri</w:t>
      </w:r>
      <w:proofErr w:type="spellEnd"/>
      <w:r w:rsidRPr="006334E9">
        <w:rPr>
          <w:sz w:val="24"/>
          <w:szCs w:val="24"/>
        </w:rPr>
        <w:t xml:space="preserve"> için ayrı ayrı değerlendiriniz.</w:t>
      </w:r>
    </w:p>
    <w:p w:rsidR="00A87E26" w:rsidRPr="006334E9" w:rsidRDefault="00A87E26" w:rsidP="00A87E26">
      <w:pPr>
        <w:pStyle w:val="ListeParagraf"/>
        <w:ind w:left="1080"/>
        <w:jc w:val="both"/>
        <w:rPr>
          <w:sz w:val="24"/>
          <w:szCs w:val="24"/>
        </w:rPr>
      </w:pPr>
    </w:p>
    <w:p w:rsidR="00A87E26" w:rsidRPr="006334E9" w:rsidRDefault="00A87E26" w:rsidP="00A87E26">
      <w:pPr>
        <w:pStyle w:val="ListeParagraf"/>
        <w:ind w:left="1080"/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4.2017 Anayasa değişikliği </w:t>
      </w:r>
      <w:proofErr w:type="gramStart"/>
      <w:r w:rsidRPr="006334E9">
        <w:rPr>
          <w:sz w:val="24"/>
          <w:szCs w:val="24"/>
        </w:rPr>
        <w:t>ile  anayasamızdan</w:t>
      </w:r>
      <w:proofErr w:type="gramEnd"/>
      <w:r w:rsidRPr="006334E9">
        <w:rPr>
          <w:sz w:val="24"/>
          <w:szCs w:val="24"/>
        </w:rPr>
        <w:t xml:space="preserve"> kaldırılan “gensoru” nasıl bir denetim türüdür ve niçin kaldırılmıştır. </w:t>
      </w:r>
    </w:p>
    <w:p w:rsidR="00A87E26" w:rsidRPr="006334E9" w:rsidRDefault="00A87E26" w:rsidP="00A87E26">
      <w:pPr>
        <w:pStyle w:val="ListeParagraf"/>
        <w:ind w:left="1080"/>
        <w:jc w:val="both"/>
        <w:rPr>
          <w:sz w:val="24"/>
          <w:szCs w:val="24"/>
        </w:rPr>
      </w:pPr>
    </w:p>
    <w:p w:rsidR="00A87E26" w:rsidRPr="006334E9" w:rsidRDefault="00A87E26" w:rsidP="00A87E26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Cumhurbaşkanlığı kararnamesi ile kanun hükmünde kararname arasındaki farklar nelerdir?  Yetki, içerik ve denetimleri </w:t>
      </w:r>
      <w:proofErr w:type="gramStart"/>
      <w:r w:rsidRPr="006334E9">
        <w:rPr>
          <w:sz w:val="24"/>
          <w:szCs w:val="24"/>
        </w:rPr>
        <w:t>açısından  karşılaştırınız</w:t>
      </w:r>
      <w:proofErr w:type="gramEnd"/>
      <w:r w:rsidRPr="006334E9">
        <w:rPr>
          <w:sz w:val="24"/>
          <w:szCs w:val="24"/>
        </w:rPr>
        <w:t xml:space="preserve">. </w:t>
      </w:r>
    </w:p>
    <w:p w:rsidR="001777C1" w:rsidRPr="006334E9" w:rsidRDefault="001777C1" w:rsidP="00A87E26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 (KURGUDUR)</w:t>
      </w:r>
    </w:p>
    <w:p w:rsidR="00A87E26" w:rsidRPr="006334E9" w:rsidRDefault="001777C1" w:rsidP="001777C1">
      <w:pPr>
        <w:pStyle w:val="ListeParagraf"/>
        <w:jc w:val="both"/>
        <w:rPr>
          <w:sz w:val="24"/>
          <w:szCs w:val="24"/>
        </w:rPr>
      </w:pPr>
      <w:proofErr w:type="spellStart"/>
      <w:r w:rsidRPr="006334E9">
        <w:rPr>
          <w:sz w:val="24"/>
          <w:szCs w:val="24"/>
        </w:rPr>
        <w:t>A.</w:t>
      </w:r>
      <w:r w:rsidR="00A87E26" w:rsidRPr="006334E9">
        <w:rPr>
          <w:sz w:val="24"/>
          <w:szCs w:val="24"/>
        </w:rPr>
        <w:t>Anayasa</w:t>
      </w:r>
      <w:proofErr w:type="spellEnd"/>
      <w:r w:rsidR="00A87E26" w:rsidRPr="006334E9">
        <w:rPr>
          <w:sz w:val="24"/>
          <w:szCs w:val="24"/>
        </w:rPr>
        <w:t xml:space="preserve"> </w:t>
      </w:r>
      <w:proofErr w:type="spellStart"/>
      <w:proofErr w:type="gramStart"/>
      <w:r w:rsidR="00A87E26" w:rsidRPr="006334E9">
        <w:rPr>
          <w:sz w:val="24"/>
          <w:szCs w:val="24"/>
        </w:rPr>
        <w:t>Mahkemesi,R</w:t>
      </w:r>
      <w:proofErr w:type="gramEnd"/>
      <w:r w:rsidR="00A87E26" w:rsidRPr="006334E9">
        <w:rPr>
          <w:sz w:val="24"/>
          <w:szCs w:val="24"/>
        </w:rPr>
        <w:t>.G.de</w:t>
      </w:r>
      <w:proofErr w:type="spellEnd"/>
      <w:r w:rsidR="00A87E26" w:rsidRPr="006334E9">
        <w:rPr>
          <w:sz w:val="24"/>
          <w:szCs w:val="24"/>
        </w:rPr>
        <w:t xml:space="preserve"> yayımlandıktan  30 gün sonra </w:t>
      </w:r>
      <w:r w:rsidRPr="006334E9">
        <w:rPr>
          <w:sz w:val="24"/>
          <w:szCs w:val="24"/>
        </w:rPr>
        <w:t xml:space="preserve"> </w:t>
      </w:r>
      <w:proofErr w:type="spellStart"/>
      <w:r w:rsidRPr="006334E9">
        <w:rPr>
          <w:sz w:val="24"/>
          <w:szCs w:val="24"/>
        </w:rPr>
        <w:t>HDP’nin</w:t>
      </w:r>
      <w:proofErr w:type="spellEnd"/>
      <w:r w:rsidR="00A87E26" w:rsidRPr="006334E9">
        <w:rPr>
          <w:sz w:val="24"/>
          <w:szCs w:val="24"/>
        </w:rPr>
        <w:t xml:space="preserve"> iptal talebi ile </w:t>
      </w:r>
      <w:r w:rsidRPr="006334E9">
        <w:rPr>
          <w:sz w:val="24"/>
          <w:szCs w:val="24"/>
        </w:rPr>
        <w:t xml:space="preserve">açtığı bir davada, davaya konu  </w:t>
      </w:r>
      <w:proofErr w:type="spellStart"/>
      <w:r w:rsidR="00A87E26" w:rsidRPr="006334E9">
        <w:rPr>
          <w:sz w:val="24"/>
          <w:szCs w:val="24"/>
        </w:rPr>
        <w:t>kanunun</w:t>
      </w:r>
      <w:proofErr w:type="spellEnd"/>
      <w:r w:rsidR="00A87E26" w:rsidRPr="006334E9">
        <w:rPr>
          <w:sz w:val="24"/>
          <w:szCs w:val="24"/>
        </w:rPr>
        <w:t>, yanlış anlaşılmaya sebebiyet ver</w:t>
      </w:r>
      <w:r w:rsidRPr="006334E9">
        <w:rPr>
          <w:sz w:val="24"/>
          <w:szCs w:val="24"/>
        </w:rPr>
        <w:t>en  bir cümlesinin  metinden kal</w:t>
      </w:r>
      <w:r w:rsidR="00A87E26" w:rsidRPr="006334E9">
        <w:rPr>
          <w:sz w:val="24"/>
          <w:szCs w:val="24"/>
        </w:rPr>
        <w:t xml:space="preserve">dırılması şartıyla   yürürlükte kalabileceğine bu nedenle  “o cümlenin iptaline”  karar vermiştir. </w:t>
      </w:r>
      <w:r w:rsidRPr="006334E9">
        <w:rPr>
          <w:sz w:val="24"/>
          <w:szCs w:val="24"/>
        </w:rPr>
        <w:t xml:space="preserve">Gerekçeli karar 23.9.2009’da </w:t>
      </w:r>
      <w:proofErr w:type="spellStart"/>
      <w:r w:rsidRPr="006334E9">
        <w:rPr>
          <w:sz w:val="24"/>
          <w:szCs w:val="24"/>
        </w:rPr>
        <w:t>R.G.’de</w:t>
      </w:r>
      <w:proofErr w:type="spellEnd"/>
      <w:r w:rsidRPr="006334E9">
        <w:rPr>
          <w:sz w:val="24"/>
          <w:szCs w:val="24"/>
        </w:rPr>
        <w:t xml:space="preserve"> yayımlanmıştır. </w:t>
      </w:r>
    </w:p>
    <w:p w:rsidR="00A87E26" w:rsidRPr="006334E9" w:rsidRDefault="00A87E26" w:rsidP="00A87E26">
      <w:pPr>
        <w:pStyle w:val="ListeParagraf"/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Anayasa yargısı bilgileriniz ışığında bu </w:t>
      </w:r>
      <w:proofErr w:type="gramStart"/>
      <w:r w:rsidRPr="006334E9">
        <w:rPr>
          <w:sz w:val="24"/>
          <w:szCs w:val="24"/>
        </w:rPr>
        <w:t>kararın  yerinde</w:t>
      </w:r>
      <w:proofErr w:type="gramEnd"/>
      <w:r w:rsidRPr="006334E9">
        <w:rPr>
          <w:sz w:val="24"/>
          <w:szCs w:val="24"/>
        </w:rPr>
        <w:t xml:space="preserve"> olup olmadığını değerlendirin. </w:t>
      </w:r>
    </w:p>
    <w:p w:rsidR="001777C1" w:rsidRPr="006334E9" w:rsidRDefault="001777C1" w:rsidP="00A87E26">
      <w:pPr>
        <w:pStyle w:val="ListeParagraf"/>
        <w:jc w:val="both"/>
        <w:rPr>
          <w:sz w:val="24"/>
          <w:szCs w:val="24"/>
        </w:rPr>
      </w:pPr>
      <w:r w:rsidRPr="006334E9">
        <w:rPr>
          <w:sz w:val="24"/>
          <w:szCs w:val="24"/>
        </w:rPr>
        <w:lastRenderedPageBreak/>
        <w:t xml:space="preserve">B.  Anayasa Mahkemesi kararlarının hukuki niteliğini göz önünde bulundurarak bu kararın hukuki </w:t>
      </w:r>
      <w:proofErr w:type="gramStart"/>
      <w:r w:rsidRPr="006334E9">
        <w:rPr>
          <w:sz w:val="24"/>
          <w:szCs w:val="24"/>
        </w:rPr>
        <w:t>sonucunu  değerlendirin</w:t>
      </w:r>
      <w:proofErr w:type="gramEnd"/>
      <w:r w:rsidRPr="006334E9">
        <w:rPr>
          <w:sz w:val="24"/>
          <w:szCs w:val="24"/>
        </w:rPr>
        <w:t>.</w:t>
      </w:r>
    </w:p>
    <w:p w:rsidR="001777C1" w:rsidRPr="006334E9" w:rsidRDefault="001777C1" w:rsidP="00A87E26">
      <w:pPr>
        <w:pStyle w:val="ListeParagraf"/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C. Bu </w:t>
      </w:r>
      <w:proofErr w:type="gramStart"/>
      <w:r w:rsidRPr="006334E9">
        <w:rPr>
          <w:sz w:val="24"/>
          <w:szCs w:val="24"/>
        </w:rPr>
        <w:t>dava  anayasa</w:t>
      </w:r>
      <w:proofErr w:type="gramEnd"/>
      <w:r w:rsidRPr="006334E9">
        <w:rPr>
          <w:sz w:val="24"/>
          <w:szCs w:val="24"/>
        </w:rPr>
        <w:t xml:space="preserve"> yargısında  nasıl isimlendirilir?</w:t>
      </w:r>
    </w:p>
    <w:p w:rsidR="001777C1" w:rsidRPr="006334E9" w:rsidRDefault="001777C1" w:rsidP="00A87E26">
      <w:pPr>
        <w:pStyle w:val="ListeParagraf"/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C. Aynı kanun hakkında, İzmir Bölge Adliye Mahkemesi 2. Ceza </w:t>
      </w:r>
      <w:proofErr w:type="gramStart"/>
      <w:r w:rsidRPr="006334E9">
        <w:rPr>
          <w:sz w:val="24"/>
          <w:szCs w:val="24"/>
        </w:rPr>
        <w:t>Dairesinde  görülen</w:t>
      </w:r>
      <w:proofErr w:type="gramEnd"/>
      <w:r w:rsidRPr="006334E9">
        <w:rPr>
          <w:sz w:val="24"/>
          <w:szCs w:val="24"/>
        </w:rPr>
        <w:t xml:space="preserve"> bir dava sırasında  mahkeme o kanunun anayasaya aykırılığı iddiası ile   Anayasa Mahkemesine gitmiştir.</w:t>
      </w:r>
    </w:p>
    <w:p w:rsidR="001777C1" w:rsidRPr="006334E9" w:rsidRDefault="001777C1" w:rsidP="00A87E26">
      <w:pPr>
        <w:pStyle w:val="ListeParagraf"/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Bu davanın adı nedir? </w:t>
      </w:r>
    </w:p>
    <w:p w:rsidR="001777C1" w:rsidRPr="006334E9" w:rsidRDefault="001777C1" w:rsidP="00A87E26">
      <w:pPr>
        <w:pStyle w:val="ListeParagraf"/>
        <w:jc w:val="both"/>
        <w:rPr>
          <w:sz w:val="24"/>
          <w:szCs w:val="24"/>
        </w:rPr>
      </w:pPr>
      <w:r w:rsidRPr="006334E9">
        <w:rPr>
          <w:sz w:val="24"/>
          <w:szCs w:val="24"/>
        </w:rPr>
        <w:t xml:space="preserve">Bu davanın açılma koşulları nelerdir? </w:t>
      </w:r>
    </w:p>
    <w:p w:rsidR="001777C1" w:rsidRPr="006334E9" w:rsidRDefault="001777C1" w:rsidP="00A87E26">
      <w:pPr>
        <w:pStyle w:val="ListeParagraf"/>
        <w:jc w:val="both"/>
        <w:rPr>
          <w:sz w:val="24"/>
          <w:szCs w:val="24"/>
        </w:rPr>
      </w:pPr>
    </w:p>
    <w:p w:rsidR="001777C1" w:rsidRPr="006334E9" w:rsidRDefault="001777C1" w:rsidP="00A87E26">
      <w:pPr>
        <w:pStyle w:val="ListeParagraf"/>
        <w:jc w:val="both"/>
        <w:rPr>
          <w:sz w:val="24"/>
          <w:szCs w:val="24"/>
        </w:rPr>
      </w:pPr>
    </w:p>
    <w:p w:rsidR="001777C1" w:rsidRPr="006334E9" w:rsidRDefault="001777C1" w:rsidP="00A87E26">
      <w:pPr>
        <w:pStyle w:val="ListeParagraf"/>
        <w:jc w:val="both"/>
        <w:rPr>
          <w:sz w:val="24"/>
          <w:szCs w:val="24"/>
        </w:rPr>
      </w:pPr>
    </w:p>
    <w:p w:rsidR="00A87E26" w:rsidRPr="006334E9" w:rsidRDefault="00A87E26" w:rsidP="00A87E26">
      <w:pPr>
        <w:pStyle w:val="ListeParagraf"/>
        <w:ind w:left="1080"/>
        <w:jc w:val="both"/>
        <w:rPr>
          <w:sz w:val="24"/>
          <w:szCs w:val="24"/>
        </w:rPr>
      </w:pPr>
    </w:p>
    <w:p w:rsidR="00A87E26" w:rsidRPr="006334E9" w:rsidRDefault="00A87E26" w:rsidP="00A87E26">
      <w:pPr>
        <w:pStyle w:val="ListeParagraf"/>
        <w:ind w:left="1080"/>
        <w:jc w:val="both"/>
        <w:rPr>
          <w:sz w:val="24"/>
          <w:szCs w:val="24"/>
        </w:rPr>
      </w:pPr>
    </w:p>
    <w:p w:rsidR="00261B70" w:rsidRPr="006334E9" w:rsidRDefault="00261B70" w:rsidP="00261B70">
      <w:pPr>
        <w:jc w:val="both"/>
        <w:rPr>
          <w:sz w:val="24"/>
          <w:szCs w:val="24"/>
        </w:rPr>
      </w:pPr>
    </w:p>
    <w:p w:rsidR="005C1690" w:rsidRPr="006334E9" w:rsidRDefault="005C1690" w:rsidP="00261B70">
      <w:pPr>
        <w:jc w:val="both"/>
        <w:rPr>
          <w:sz w:val="24"/>
          <w:szCs w:val="24"/>
        </w:rPr>
      </w:pPr>
    </w:p>
    <w:sectPr w:rsidR="005C1690" w:rsidRPr="0063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27B"/>
    <w:multiLevelType w:val="hybridMultilevel"/>
    <w:tmpl w:val="9E268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19F"/>
    <w:multiLevelType w:val="hybridMultilevel"/>
    <w:tmpl w:val="A50C4C10"/>
    <w:lvl w:ilvl="0" w:tplc="F1C4B3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C7906"/>
    <w:multiLevelType w:val="hybridMultilevel"/>
    <w:tmpl w:val="A6CEB69A"/>
    <w:lvl w:ilvl="0" w:tplc="1B1A1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53E9F"/>
    <w:multiLevelType w:val="hybridMultilevel"/>
    <w:tmpl w:val="AB345D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03"/>
    <w:rsid w:val="001777C1"/>
    <w:rsid w:val="00261B70"/>
    <w:rsid w:val="00367203"/>
    <w:rsid w:val="00411F0B"/>
    <w:rsid w:val="005C1690"/>
    <w:rsid w:val="006334E9"/>
    <w:rsid w:val="00A87E26"/>
    <w:rsid w:val="00E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2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2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MELTEM</cp:lastModifiedBy>
  <cp:revision>3</cp:revision>
  <dcterms:created xsi:type="dcterms:W3CDTF">2020-09-28T11:46:00Z</dcterms:created>
  <dcterms:modified xsi:type="dcterms:W3CDTF">2020-09-28T12:29:00Z</dcterms:modified>
</cp:coreProperties>
</file>