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D007" w14:textId="28BFC04C" w:rsidR="00FC1556" w:rsidRPr="00FC1556" w:rsidRDefault="00FC1556" w:rsidP="00FC1556">
      <w:pPr>
        <w:rPr>
          <w:rFonts w:ascii="Times New Roman" w:hAnsi="Times New Roman" w:cs="Times New Roman"/>
          <w:b/>
          <w:sz w:val="24"/>
          <w:szCs w:val="24"/>
        </w:rPr>
      </w:pPr>
      <w:r w:rsidRPr="00FC1556">
        <w:rPr>
          <w:rFonts w:ascii="Times New Roman" w:hAnsi="Times New Roman" w:cs="Times New Roman"/>
          <w:b/>
          <w:sz w:val="24"/>
          <w:szCs w:val="24"/>
        </w:rPr>
        <w:t>AĞIZ VE DİŞ SAĞLIĞI</w:t>
      </w:r>
      <w:r w:rsidRPr="00FC1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56">
        <w:rPr>
          <w:rFonts w:ascii="Times New Roman" w:hAnsi="Times New Roman" w:cs="Times New Roman"/>
          <w:b/>
          <w:sz w:val="24"/>
          <w:szCs w:val="24"/>
        </w:rPr>
        <w:t xml:space="preserve">DERS PROGRAMI 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563"/>
        <w:gridCol w:w="1549"/>
        <w:gridCol w:w="1487"/>
        <w:gridCol w:w="1351"/>
      </w:tblGrid>
      <w:tr w:rsidR="00FC1556" w:rsidRPr="00FC1556" w14:paraId="35ADF576" w14:textId="77777777" w:rsidTr="009E4A88">
        <w:trPr>
          <w:trHeight w:val="612"/>
        </w:trPr>
        <w:tc>
          <w:tcPr>
            <w:tcW w:w="0" w:type="auto"/>
            <w:vAlign w:val="center"/>
          </w:tcPr>
          <w:p w14:paraId="256554F7" w14:textId="77777777" w:rsidR="00FC1556" w:rsidRPr="00FC1556" w:rsidRDefault="00FC1556" w:rsidP="009E4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0" w:type="auto"/>
            <w:vAlign w:val="center"/>
          </w:tcPr>
          <w:p w14:paraId="3B7958F4" w14:textId="77777777" w:rsidR="00FC1556" w:rsidRPr="00FC1556" w:rsidRDefault="00FC1556" w:rsidP="009E4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549" w:type="dxa"/>
          </w:tcPr>
          <w:p w14:paraId="39565E96" w14:textId="77777777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87" w:type="dxa"/>
            <w:vAlign w:val="center"/>
          </w:tcPr>
          <w:p w14:paraId="41776115" w14:textId="77777777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15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FC15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5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351" w:type="dxa"/>
            <w:vAlign w:val="center"/>
          </w:tcPr>
          <w:p w14:paraId="1BD42C23" w14:textId="77777777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Odası</w:t>
            </w:r>
            <w:proofErr w:type="spellEnd"/>
            <w:r w:rsidRPr="00F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C1556" w:rsidRPr="00FC1556" w14:paraId="30418A6B" w14:textId="77777777" w:rsidTr="009E4A88">
        <w:trPr>
          <w:trHeight w:val="395"/>
        </w:trPr>
        <w:tc>
          <w:tcPr>
            <w:tcW w:w="0" w:type="auto"/>
          </w:tcPr>
          <w:p w14:paraId="6DAE72ED" w14:textId="4BE2D624" w:rsidR="00FC1556" w:rsidRPr="00FC1556" w:rsidRDefault="00FC1556" w:rsidP="009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ADS102</w:t>
            </w:r>
          </w:p>
        </w:tc>
        <w:tc>
          <w:tcPr>
            <w:tcW w:w="0" w:type="auto"/>
          </w:tcPr>
          <w:p w14:paraId="587BDDBD" w14:textId="2F5D4F8C" w:rsidR="00FC1556" w:rsidRPr="00FC1556" w:rsidRDefault="00FC1556" w:rsidP="009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Diş Hekimi Klinik Yardımcılığı II</w:t>
            </w:r>
          </w:p>
        </w:tc>
        <w:tc>
          <w:tcPr>
            <w:tcW w:w="1549" w:type="dxa"/>
          </w:tcPr>
          <w:p w14:paraId="22F68E61" w14:textId="39A4FAF3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487" w:type="dxa"/>
          </w:tcPr>
          <w:p w14:paraId="67C0D63C" w14:textId="6EECA4D3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14:paraId="6BE7A212" w14:textId="5F55E461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</w:tr>
      <w:tr w:rsidR="00FC1556" w:rsidRPr="00FC1556" w14:paraId="32102BC6" w14:textId="77777777" w:rsidTr="009E4A88">
        <w:trPr>
          <w:trHeight w:val="395"/>
        </w:trPr>
        <w:tc>
          <w:tcPr>
            <w:tcW w:w="0" w:type="auto"/>
          </w:tcPr>
          <w:p w14:paraId="5D680AB4" w14:textId="67B7FFD6" w:rsidR="00FC1556" w:rsidRPr="00FC1556" w:rsidRDefault="00FC1556" w:rsidP="009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ADS106</w:t>
            </w:r>
          </w:p>
        </w:tc>
        <w:tc>
          <w:tcPr>
            <w:tcW w:w="0" w:type="auto"/>
          </w:tcPr>
          <w:p w14:paraId="7B6F8171" w14:textId="4F71951A" w:rsidR="00FC1556" w:rsidRPr="00FC1556" w:rsidRDefault="00FC1556" w:rsidP="009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Ağız ve Diş Sağlığında Araç-Gereç Bilgisi II</w:t>
            </w:r>
          </w:p>
        </w:tc>
        <w:tc>
          <w:tcPr>
            <w:tcW w:w="1549" w:type="dxa"/>
          </w:tcPr>
          <w:p w14:paraId="7FC5B506" w14:textId="77777777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87" w:type="dxa"/>
          </w:tcPr>
          <w:p w14:paraId="5EBE9373" w14:textId="319DAD1A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1351" w:type="dxa"/>
          </w:tcPr>
          <w:p w14:paraId="502B8EC0" w14:textId="12C46579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</w:tr>
      <w:tr w:rsidR="00FC1556" w:rsidRPr="00FC1556" w14:paraId="6AC79FC1" w14:textId="77777777" w:rsidTr="009E4A88">
        <w:trPr>
          <w:trHeight w:val="382"/>
        </w:trPr>
        <w:tc>
          <w:tcPr>
            <w:tcW w:w="0" w:type="auto"/>
          </w:tcPr>
          <w:p w14:paraId="316C2478" w14:textId="1F321D77" w:rsidR="00FC1556" w:rsidRPr="00FC1556" w:rsidRDefault="00FC1556" w:rsidP="00FC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ADS208</w:t>
            </w:r>
          </w:p>
        </w:tc>
        <w:tc>
          <w:tcPr>
            <w:tcW w:w="0" w:type="auto"/>
          </w:tcPr>
          <w:p w14:paraId="1CBFEBC2" w14:textId="7B6CC85F" w:rsidR="00FC1556" w:rsidRPr="00FC1556" w:rsidRDefault="00FC1556" w:rsidP="00F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spellStart"/>
            <w:r w:rsidRPr="00FC1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Muayenehane</w:t>
            </w:r>
            <w:proofErr w:type="spellEnd"/>
            <w:r w:rsidRPr="00FC1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FC1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Bakımı</w:t>
            </w:r>
            <w:proofErr w:type="spellEnd"/>
          </w:p>
        </w:tc>
        <w:tc>
          <w:tcPr>
            <w:tcW w:w="1549" w:type="dxa"/>
          </w:tcPr>
          <w:p w14:paraId="09C434FE" w14:textId="0069E163" w:rsidR="00FC1556" w:rsidRPr="00FC1556" w:rsidRDefault="00FC1556" w:rsidP="00F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487" w:type="dxa"/>
          </w:tcPr>
          <w:p w14:paraId="47319AA3" w14:textId="42ED3688" w:rsidR="00FC1556" w:rsidRPr="00FC1556" w:rsidRDefault="00FC1556" w:rsidP="00F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1351" w:type="dxa"/>
          </w:tcPr>
          <w:p w14:paraId="5506390E" w14:textId="5D97A595" w:rsidR="00FC1556" w:rsidRPr="00FC1556" w:rsidRDefault="00FC1556" w:rsidP="00F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</w:tr>
      <w:tr w:rsidR="00FC1556" w:rsidRPr="00FC1556" w14:paraId="0AAF04ED" w14:textId="77777777" w:rsidTr="009E4A88">
        <w:trPr>
          <w:trHeight w:val="395"/>
        </w:trPr>
        <w:tc>
          <w:tcPr>
            <w:tcW w:w="0" w:type="auto"/>
          </w:tcPr>
          <w:p w14:paraId="0748AEDF" w14:textId="6810FA2C" w:rsidR="00FC1556" w:rsidRPr="00FC1556" w:rsidRDefault="00FC1556" w:rsidP="009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ADS204</w:t>
            </w:r>
          </w:p>
        </w:tc>
        <w:tc>
          <w:tcPr>
            <w:tcW w:w="0" w:type="auto"/>
          </w:tcPr>
          <w:p w14:paraId="0A6948F4" w14:textId="6418C170" w:rsidR="00FC1556" w:rsidRPr="00FC1556" w:rsidRDefault="00FC1556" w:rsidP="009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Mesleki Uygulama II</w:t>
            </w:r>
          </w:p>
        </w:tc>
        <w:tc>
          <w:tcPr>
            <w:tcW w:w="1549" w:type="dxa"/>
          </w:tcPr>
          <w:p w14:paraId="07B58689" w14:textId="77777777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04206501" w14:textId="7ED1D790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487" w:type="dxa"/>
          </w:tcPr>
          <w:p w14:paraId="674CB5AC" w14:textId="77777777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9CF78DB" w14:textId="204BB92C" w:rsidR="00FC1556" w:rsidRPr="00FC1556" w:rsidRDefault="00FC1556" w:rsidP="009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351" w:type="dxa"/>
          </w:tcPr>
          <w:p w14:paraId="575C4AD0" w14:textId="2D3B8C86" w:rsidR="00FC1556" w:rsidRPr="00FC1556" w:rsidRDefault="00FC1556" w:rsidP="00FC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C1556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</w:tr>
    </w:tbl>
    <w:p w14:paraId="432580AF" w14:textId="77777777" w:rsidR="0041098B" w:rsidRPr="00FC1556" w:rsidRDefault="0041098B" w:rsidP="00FC1556">
      <w:pPr>
        <w:rPr>
          <w:sz w:val="24"/>
          <w:szCs w:val="24"/>
        </w:rPr>
      </w:pPr>
    </w:p>
    <w:sectPr w:rsidR="0041098B" w:rsidRPr="00FC1556" w:rsidSect="002B2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56"/>
    <w:rsid w:val="002B23C0"/>
    <w:rsid w:val="0041098B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CE239"/>
  <w15:chartTrackingRefBased/>
  <w15:docId w15:val="{4EA836ED-B291-A54C-B78D-011A4039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56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2023-03-22T18:32:00Z</dcterms:created>
  <dcterms:modified xsi:type="dcterms:W3CDTF">2023-03-22T18:37:00Z</dcterms:modified>
</cp:coreProperties>
</file>