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E71" w:rsidRDefault="009A194B" w:rsidP="009A194B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5D7360">
        <w:rPr>
          <w:noProof/>
          <w:lang w:val="en-US" w:eastAsia="en-US"/>
        </w:rPr>
        <w:drawing>
          <wp:inline distT="0" distB="0" distL="0" distR="0" wp14:anchorId="2328CC05" wp14:editId="6F27B2E1">
            <wp:extent cx="1544602" cy="1508760"/>
            <wp:effectExtent l="0" t="0" r="508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33658" cy="15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94B" w:rsidRDefault="009A194B" w:rsidP="00D27467">
      <w:pPr>
        <w:jc w:val="center"/>
        <w:rPr>
          <w:b/>
          <w:sz w:val="28"/>
          <w:szCs w:val="28"/>
        </w:rPr>
      </w:pPr>
    </w:p>
    <w:p w:rsidR="00D27467" w:rsidRDefault="008B0E71" w:rsidP="00D27467">
      <w:pPr>
        <w:jc w:val="center"/>
        <w:rPr>
          <w:b/>
          <w:sz w:val="28"/>
          <w:szCs w:val="28"/>
        </w:rPr>
      </w:pPr>
      <w:r w:rsidRPr="005614D5">
        <w:rPr>
          <w:b/>
          <w:sz w:val="28"/>
          <w:szCs w:val="28"/>
        </w:rPr>
        <w:t>PHR 501 GRADUATION PROJECT</w:t>
      </w:r>
      <w:r w:rsidR="00B4238A">
        <w:rPr>
          <w:b/>
          <w:sz w:val="28"/>
          <w:szCs w:val="28"/>
        </w:rPr>
        <w:t xml:space="preserve"> TOPICS</w:t>
      </w:r>
    </w:p>
    <w:p w:rsidR="00B9201A" w:rsidRPr="0075774D" w:rsidRDefault="00D27467" w:rsidP="0075774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(2023</w:t>
      </w:r>
      <w:r w:rsidR="00B4238A" w:rsidRPr="00D2746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–</w:t>
      </w:r>
      <w:r w:rsidR="008B0E71" w:rsidRPr="00D27467">
        <w:rPr>
          <w:b/>
          <w:sz w:val="28"/>
          <w:szCs w:val="28"/>
        </w:rPr>
        <w:t xml:space="preserve"> 2024</w:t>
      </w:r>
      <w:r>
        <w:rPr>
          <w:b/>
          <w:sz w:val="28"/>
          <w:szCs w:val="28"/>
        </w:rPr>
        <w:t>)</w:t>
      </w:r>
    </w:p>
    <w:p w:rsidR="00B9201A" w:rsidRDefault="00B9201A" w:rsidP="00B9201A">
      <w:pPr>
        <w:spacing w:line="276" w:lineRule="auto"/>
        <w:ind w:left="567" w:hanging="567"/>
        <w:rPr>
          <w:b/>
          <w:bCs/>
        </w:rPr>
      </w:pPr>
    </w:p>
    <w:p w:rsidR="00B9201A" w:rsidRDefault="00810775" w:rsidP="00B9201A">
      <w:pPr>
        <w:spacing w:line="276" w:lineRule="auto"/>
        <w:ind w:left="567" w:hanging="567"/>
        <w:rPr>
          <w:b/>
          <w:bCs/>
        </w:rPr>
      </w:pPr>
      <w:r w:rsidRPr="00D27467">
        <w:rPr>
          <w:b/>
          <w:bCs/>
        </w:rPr>
        <w:t>Demet Akalgan</w:t>
      </w:r>
    </w:p>
    <w:p w:rsidR="0075774D" w:rsidRDefault="0075774D" w:rsidP="00B9201A">
      <w:pPr>
        <w:spacing w:line="276" w:lineRule="auto"/>
        <w:ind w:left="567" w:hanging="567"/>
        <w:rPr>
          <w:b/>
          <w:bCs/>
        </w:rPr>
      </w:pPr>
    </w:p>
    <w:p w:rsidR="00793B2B" w:rsidRPr="00793B2B" w:rsidRDefault="00793B2B" w:rsidP="00B9201A">
      <w:pPr>
        <w:pStyle w:val="ListParagraph"/>
        <w:numPr>
          <w:ilvl w:val="1"/>
          <w:numId w:val="12"/>
        </w:numPr>
        <w:spacing w:after="160" w:line="276" w:lineRule="auto"/>
        <w:ind w:left="567" w:hanging="567"/>
        <w:contextualSpacing/>
        <w:jc w:val="both"/>
        <w:rPr>
          <w:rFonts w:asciiTheme="majorBidi" w:hAnsiTheme="majorBidi" w:cstheme="majorBidi"/>
          <w:color w:val="1D2228"/>
          <w:shd w:val="clear" w:color="auto" w:fill="FFFFFF"/>
        </w:rPr>
      </w:pPr>
      <w:r w:rsidRPr="00793B2B">
        <w:rPr>
          <w:rFonts w:asciiTheme="majorBidi" w:hAnsiTheme="majorBidi" w:cstheme="majorBidi"/>
          <w:color w:val="1D2228"/>
          <w:shd w:val="clear" w:color="auto" w:fill="FFFFFF"/>
        </w:rPr>
        <w:t>The history of perfume and the healing power of scents</w:t>
      </w:r>
    </w:p>
    <w:p w:rsidR="00793B2B" w:rsidRPr="00793B2B" w:rsidRDefault="00793B2B" w:rsidP="00B9201A">
      <w:pPr>
        <w:pStyle w:val="ListParagraph"/>
        <w:numPr>
          <w:ilvl w:val="1"/>
          <w:numId w:val="12"/>
        </w:numPr>
        <w:spacing w:after="160" w:line="276" w:lineRule="auto"/>
        <w:ind w:left="567" w:hanging="567"/>
        <w:contextualSpacing/>
        <w:jc w:val="both"/>
        <w:rPr>
          <w:rFonts w:asciiTheme="majorBidi" w:hAnsiTheme="majorBidi" w:cstheme="majorBidi"/>
          <w:color w:val="1D2228"/>
          <w:shd w:val="clear" w:color="auto" w:fill="FFFFFF"/>
        </w:rPr>
      </w:pPr>
      <w:r w:rsidRPr="00793B2B">
        <w:rPr>
          <w:rFonts w:asciiTheme="majorBidi" w:hAnsiTheme="majorBidi" w:cstheme="majorBidi"/>
          <w:color w:val="1D2228"/>
          <w:shd w:val="clear" w:color="auto" w:fill="FFFFFF"/>
        </w:rPr>
        <w:t>Sense of smell and dementia</w:t>
      </w:r>
    </w:p>
    <w:p w:rsidR="00793B2B" w:rsidRDefault="00793B2B" w:rsidP="00B9201A">
      <w:pPr>
        <w:pStyle w:val="ListParagraph"/>
        <w:numPr>
          <w:ilvl w:val="1"/>
          <w:numId w:val="12"/>
        </w:numPr>
        <w:spacing w:after="160" w:line="276" w:lineRule="auto"/>
        <w:ind w:left="567" w:hanging="567"/>
        <w:contextualSpacing/>
        <w:jc w:val="both"/>
        <w:rPr>
          <w:rFonts w:asciiTheme="majorBidi" w:hAnsiTheme="majorBidi" w:cstheme="majorBidi"/>
          <w:color w:val="1D2228"/>
          <w:shd w:val="clear" w:color="auto" w:fill="FFFFFF"/>
        </w:rPr>
      </w:pPr>
      <w:r w:rsidRPr="00793B2B">
        <w:rPr>
          <w:rFonts w:asciiTheme="majorBidi" w:hAnsiTheme="majorBidi" w:cstheme="majorBidi"/>
          <w:color w:val="1D2228"/>
          <w:shd w:val="clear" w:color="auto" w:fill="FFFFFF"/>
        </w:rPr>
        <w:t>The effect of aromatherapy on memory</w:t>
      </w:r>
    </w:p>
    <w:p w:rsidR="00793B2B" w:rsidRDefault="00793B2B" w:rsidP="00B9201A">
      <w:pPr>
        <w:pStyle w:val="ListParagraph"/>
        <w:numPr>
          <w:ilvl w:val="1"/>
          <w:numId w:val="12"/>
        </w:numPr>
        <w:spacing w:after="160" w:line="276" w:lineRule="auto"/>
        <w:ind w:left="567" w:hanging="567"/>
        <w:contextualSpacing/>
        <w:jc w:val="both"/>
        <w:rPr>
          <w:rFonts w:asciiTheme="majorBidi" w:hAnsiTheme="majorBidi" w:cstheme="majorBidi"/>
          <w:color w:val="1D2228"/>
          <w:shd w:val="clear" w:color="auto" w:fill="FFFFFF"/>
        </w:rPr>
      </w:pPr>
      <w:r w:rsidRPr="00793B2B">
        <w:rPr>
          <w:rFonts w:asciiTheme="majorBidi" w:hAnsiTheme="majorBidi" w:cstheme="majorBidi"/>
          <w:color w:val="1D2228"/>
          <w:shd w:val="clear" w:color="auto" w:fill="FFFFFF"/>
        </w:rPr>
        <w:t>Aromatherapy and cancer</w:t>
      </w:r>
    </w:p>
    <w:p w:rsidR="001D59ED" w:rsidRPr="00793B2B" w:rsidRDefault="00793B2B" w:rsidP="00B9201A">
      <w:pPr>
        <w:pStyle w:val="ListParagraph"/>
        <w:numPr>
          <w:ilvl w:val="1"/>
          <w:numId w:val="12"/>
        </w:numPr>
        <w:spacing w:after="160" w:line="276" w:lineRule="auto"/>
        <w:ind w:left="567" w:hanging="567"/>
        <w:contextualSpacing/>
        <w:jc w:val="both"/>
        <w:rPr>
          <w:rFonts w:asciiTheme="majorBidi" w:hAnsiTheme="majorBidi" w:cstheme="majorBidi"/>
          <w:color w:val="1D2228"/>
          <w:shd w:val="clear" w:color="auto" w:fill="FFFFFF"/>
        </w:rPr>
      </w:pPr>
      <w:r w:rsidRPr="00793B2B">
        <w:rPr>
          <w:rFonts w:asciiTheme="majorBidi" w:hAnsiTheme="majorBidi" w:cstheme="majorBidi"/>
          <w:color w:val="1D2228"/>
          <w:shd w:val="clear" w:color="auto" w:fill="FFFFFF"/>
        </w:rPr>
        <w:t>Aromatherapy and depression</w:t>
      </w:r>
    </w:p>
    <w:p w:rsidR="00810775" w:rsidRDefault="00810775" w:rsidP="00B9201A">
      <w:pPr>
        <w:spacing w:line="276" w:lineRule="auto"/>
        <w:ind w:left="567" w:hanging="567"/>
        <w:rPr>
          <w:b/>
          <w:bCs/>
        </w:rPr>
      </w:pPr>
      <w:r w:rsidRPr="00D27467">
        <w:rPr>
          <w:b/>
          <w:bCs/>
        </w:rPr>
        <w:t>Oğuzhan Aydemir</w:t>
      </w:r>
    </w:p>
    <w:p w:rsidR="00962AC8" w:rsidRDefault="00962AC8" w:rsidP="00B9201A">
      <w:pPr>
        <w:spacing w:line="276" w:lineRule="auto"/>
        <w:ind w:left="567" w:hanging="567"/>
        <w:rPr>
          <w:b/>
          <w:bCs/>
        </w:rPr>
      </w:pPr>
    </w:p>
    <w:p w:rsidR="009A194B" w:rsidRPr="00F478EA" w:rsidRDefault="009A194B" w:rsidP="00B9201A">
      <w:pPr>
        <w:spacing w:line="276" w:lineRule="auto"/>
        <w:ind w:left="567" w:hanging="567"/>
        <w:rPr>
          <w:lang w:eastAsia="en-US"/>
        </w:rPr>
      </w:pPr>
      <w:r>
        <w:t>1.</w:t>
      </w:r>
      <w:r>
        <w:tab/>
        <w:t>Production and Characterization of Bosvelic Acid and Curcumin Loaded Sodium Alginate/Polyvinyl Alcohol Fibers and Investigation of Their Effects on Fibroblast Proliferation</w:t>
      </w:r>
    </w:p>
    <w:p w:rsidR="009A194B" w:rsidRDefault="009A194B" w:rsidP="00B9201A">
      <w:pPr>
        <w:pStyle w:val="ListParagraph"/>
        <w:numPr>
          <w:ilvl w:val="0"/>
          <w:numId w:val="13"/>
        </w:numPr>
        <w:spacing w:line="276" w:lineRule="auto"/>
        <w:ind w:left="567" w:hanging="567"/>
      </w:pPr>
      <w:r>
        <w:t>Production and Characterization of Sericin and Quercetin Loaded Sodium Alginate/Polyvinyl Alcohol Fibers and Investigation of Their Effects on Fibroblast Proliferation</w:t>
      </w:r>
    </w:p>
    <w:p w:rsidR="009A194B" w:rsidRDefault="009A194B" w:rsidP="00B9201A">
      <w:pPr>
        <w:pStyle w:val="ListParagraph"/>
        <w:numPr>
          <w:ilvl w:val="0"/>
          <w:numId w:val="13"/>
        </w:numPr>
        <w:spacing w:line="276" w:lineRule="auto"/>
        <w:ind w:left="567" w:hanging="567"/>
      </w:pPr>
      <w:r>
        <w:t>Production and Characterization of Bosvelic Acid and Centella asiatica Loaded Sodium Alginate/Polyvinyl Alcohol Fibers and Investigation of Their Effects on Fibroblast Proliferation</w:t>
      </w:r>
    </w:p>
    <w:p w:rsidR="009A194B" w:rsidRDefault="009A194B" w:rsidP="00B9201A">
      <w:pPr>
        <w:pStyle w:val="ListParagraph"/>
        <w:numPr>
          <w:ilvl w:val="0"/>
          <w:numId w:val="13"/>
        </w:numPr>
        <w:spacing w:line="276" w:lineRule="auto"/>
        <w:ind w:left="567" w:hanging="567"/>
      </w:pPr>
      <w:r>
        <w:t>Production and Characterization of Resveratrol and Curcumin Loaded Sodium Alginate/Polyvinyl Alcohol Fibers and Investigation of Their Effects on Fibroblast Proliferation</w:t>
      </w:r>
    </w:p>
    <w:p w:rsidR="00B9201A" w:rsidRDefault="009A194B" w:rsidP="00962AC8">
      <w:pPr>
        <w:pStyle w:val="ListParagraph"/>
        <w:numPr>
          <w:ilvl w:val="0"/>
          <w:numId w:val="13"/>
        </w:numPr>
        <w:spacing w:line="276" w:lineRule="auto"/>
        <w:ind w:left="567" w:hanging="567"/>
      </w:pPr>
      <w:r>
        <w:t>Production and Characterization of Bosvelic Acid, Curcumin, Resveratrol, Sericin and Quercetin Loaded Sodium Alginate/Polyvinyl Alcohol Fibers and Investigation of Their Effects on Diabetic Wound Healing</w:t>
      </w:r>
    </w:p>
    <w:p w:rsidR="00B9201A" w:rsidRPr="00B9201A" w:rsidRDefault="00B9201A" w:rsidP="00B9201A">
      <w:pPr>
        <w:pStyle w:val="ListParagraph"/>
        <w:spacing w:line="276" w:lineRule="auto"/>
        <w:ind w:left="567"/>
      </w:pPr>
    </w:p>
    <w:p w:rsidR="00810775" w:rsidRDefault="00810775" w:rsidP="00B9201A">
      <w:pPr>
        <w:spacing w:line="276" w:lineRule="auto"/>
        <w:ind w:left="567" w:hanging="567"/>
        <w:rPr>
          <w:b/>
          <w:bCs/>
        </w:rPr>
      </w:pPr>
      <w:r w:rsidRPr="00D27467">
        <w:rPr>
          <w:b/>
          <w:bCs/>
        </w:rPr>
        <w:t>Paria Eghbali</w:t>
      </w:r>
    </w:p>
    <w:p w:rsidR="0075774D" w:rsidRDefault="0075774D" w:rsidP="00B9201A">
      <w:pPr>
        <w:spacing w:line="276" w:lineRule="auto"/>
        <w:ind w:left="567" w:hanging="567"/>
        <w:rPr>
          <w:b/>
          <w:bCs/>
        </w:rPr>
      </w:pPr>
    </w:p>
    <w:p w:rsidR="00580BD3" w:rsidRPr="00580BD3" w:rsidRDefault="00580BD3" w:rsidP="00B9201A">
      <w:pPr>
        <w:shd w:val="clear" w:color="auto" w:fill="FFFFFF"/>
        <w:spacing w:line="276" w:lineRule="auto"/>
        <w:ind w:left="567" w:hanging="567"/>
        <w:rPr>
          <w:color w:val="222222"/>
          <w:lang w:eastAsia="en-US"/>
        </w:rPr>
      </w:pPr>
      <w:r w:rsidRPr="00580BD3">
        <w:rPr>
          <w:color w:val="222222"/>
        </w:rPr>
        <w:t xml:space="preserve">1. </w:t>
      </w:r>
      <w:r>
        <w:rPr>
          <w:color w:val="222222"/>
        </w:rPr>
        <w:tab/>
      </w:r>
      <w:r w:rsidRPr="00580BD3">
        <w:rPr>
          <w:color w:val="222222"/>
        </w:rPr>
        <w:t>R</w:t>
      </w:r>
      <w:r>
        <w:rPr>
          <w:color w:val="222222"/>
        </w:rPr>
        <w:t>emoval of</w:t>
      </w:r>
      <w:r w:rsidRPr="00580BD3">
        <w:rPr>
          <w:color w:val="222222"/>
        </w:rPr>
        <w:t xml:space="preserve"> C</w:t>
      </w:r>
      <w:r>
        <w:rPr>
          <w:color w:val="222222"/>
        </w:rPr>
        <w:t>ovid</w:t>
      </w:r>
      <w:r w:rsidRPr="00580BD3">
        <w:rPr>
          <w:color w:val="222222"/>
        </w:rPr>
        <w:t xml:space="preserve">-19 </w:t>
      </w:r>
      <w:r>
        <w:rPr>
          <w:color w:val="222222"/>
        </w:rPr>
        <w:t>treating pharmaceuticals using advanced adsorbents</w:t>
      </w:r>
      <w:r w:rsidRPr="00580BD3">
        <w:rPr>
          <w:color w:val="222222"/>
        </w:rPr>
        <w:t xml:space="preserve"> (BIOCHAR)</w:t>
      </w:r>
    </w:p>
    <w:p w:rsidR="00580BD3" w:rsidRPr="00580BD3" w:rsidRDefault="00580BD3" w:rsidP="00B9201A">
      <w:pPr>
        <w:shd w:val="clear" w:color="auto" w:fill="FFFFFF"/>
        <w:spacing w:line="276" w:lineRule="auto"/>
        <w:ind w:left="567" w:hanging="567"/>
        <w:rPr>
          <w:color w:val="222222"/>
        </w:rPr>
      </w:pPr>
      <w:r w:rsidRPr="00580BD3">
        <w:rPr>
          <w:color w:val="222222"/>
        </w:rPr>
        <w:t xml:space="preserve">2. </w:t>
      </w:r>
      <w:r>
        <w:rPr>
          <w:color w:val="222222"/>
        </w:rPr>
        <w:tab/>
      </w:r>
      <w:r w:rsidRPr="00580BD3">
        <w:rPr>
          <w:color w:val="222222"/>
        </w:rPr>
        <w:t>R</w:t>
      </w:r>
      <w:r>
        <w:rPr>
          <w:color w:val="222222"/>
        </w:rPr>
        <w:t>emoval of</w:t>
      </w:r>
      <w:r w:rsidRPr="00580BD3">
        <w:rPr>
          <w:color w:val="222222"/>
        </w:rPr>
        <w:t xml:space="preserve"> C</w:t>
      </w:r>
      <w:r>
        <w:rPr>
          <w:color w:val="222222"/>
        </w:rPr>
        <w:t>ovid</w:t>
      </w:r>
      <w:r w:rsidRPr="00580BD3">
        <w:rPr>
          <w:color w:val="222222"/>
        </w:rPr>
        <w:t xml:space="preserve">-19 </w:t>
      </w:r>
      <w:r>
        <w:rPr>
          <w:color w:val="222222"/>
        </w:rPr>
        <w:t>treating pharmaceuticals using advanced adsorbents</w:t>
      </w:r>
      <w:r w:rsidRPr="00580BD3">
        <w:rPr>
          <w:color w:val="222222"/>
        </w:rPr>
        <w:t xml:space="preserve"> (ACTIVATED CARBON)</w:t>
      </w:r>
    </w:p>
    <w:p w:rsidR="00182ACB" w:rsidRDefault="00580BD3" w:rsidP="00B9201A">
      <w:pPr>
        <w:shd w:val="clear" w:color="auto" w:fill="FFFFFF"/>
        <w:spacing w:line="276" w:lineRule="auto"/>
        <w:ind w:left="567" w:hanging="567"/>
        <w:rPr>
          <w:color w:val="222222"/>
        </w:rPr>
      </w:pPr>
      <w:r w:rsidRPr="00580BD3">
        <w:rPr>
          <w:color w:val="222222"/>
        </w:rPr>
        <w:t xml:space="preserve">3. </w:t>
      </w:r>
      <w:r>
        <w:rPr>
          <w:color w:val="222222"/>
        </w:rPr>
        <w:tab/>
      </w:r>
      <w:r w:rsidRPr="00580BD3">
        <w:rPr>
          <w:color w:val="222222"/>
        </w:rPr>
        <w:t>D</w:t>
      </w:r>
      <w:r>
        <w:rPr>
          <w:color w:val="222222"/>
        </w:rPr>
        <w:t>evelopment of Z-scheme photocatalysts in persulfates activation for the removal of pharmaceuticals</w:t>
      </w:r>
    </w:p>
    <w:p w:rsidR="00B9201A" w:rsidRPr="00182ACB" w:rsidRDefault="00B9201A" w:rsidP="00B9201A">
      <w:pPr>
        <w:shd w:val="clear" w:color="auto" w:fill="FFFFFF"/>
        <w:spacing w:line="276" w:lineRule="auto"/>
        <w:ind w:left="567" w:hanging="567"/>
        <w:rPr>
          <w:color w:val="222222"/>
        </w:rPr>
      </w:pPr>
    </w:p>
    <w:p w:rsidR="00810775" w:rsidRDefault="00810775" w:rsidP="00B9201A">
      <w:pPr>
        <w:spacing w:line="276" w:lineRule="auto"/>
        <w:ind w:left="567" w:hanging="567"/>
        <w:rPr>
          <w:b/>
          <w:bCs/>
        </w:rPr>
      </w:pPr>
      <w:r w:rsidRPr="00D27467">
        <w:rPr>
          <w:b/>
          <w:bCs/>
        </w:rPr>
        <w:t>Amirhossein Fallah</w:t>
      </w:r>
    </w:p>
    <w:p w:rsidR="0075774D" w:rsidRPr="009A194B" w:rsidRDefault="0075774D" w:rsidP="00B9201A">
      <w:pPr>
        <w:spacing w:line="276" w:lineRule="auto"/>
        <w:ind w:left="567" w:hanging="567"/>
        <w:rPr>
          <w:b/>
          <w:bCs/>
        </w:rPr>
      </w:pPr>
    </w:p>
    <w:p w:rsidR="00810775" w:rsidRPr="00D27467" w:rsidRDefault="00810775" w:rsidP="00B9201A">
      <w:pPr>
        <w:pStyle w:val="ListParagraph"/>
        <w:numPr>
          <w:ilvl w:val="0"/>
          <w:numId w:val="14"/>
        </w:numPr>
        <w:spacing w:line="276" w:lineRule="auto"/>
        <w:ind w:left="567" w:hanging="567"/>
      </w:pPr>
      <w:r w:rsidRPr="00D27467">
        <w:t>Removal of antibiotics from aqueous solutions by polymers.</w:t>
      </w:r>
    </w:p>
    <w:p w:rsidR="00810775" w:rsidRPr="00D27467" w:rsidRDefault="00810775" w:rsidP="00B9201A">
      <w:pPr>
        <w:pStyle w:val="ListParagraph"/>
        <w:numPr>
          <w:ilvl w:val="0"/>
          <w:numId w:val="14"/>
        </w:numPr>
        <w:spacing w:line="276" w:lineRule="auto"/>
        <w:ind w:left="567" w:hanging="567"/>
      </w:pPr>
      <w:r w:rsidRPr="00D27467">
        <w:t>Removal of antibiotics from aqueous solutions by carbonaceous materials.</w:t>
      </w:r>
    </w:p>
    <w:p w:rsidR="00810775" w:rsidRPr="00D27467" w:rsidRDefault="00810775" w:rsidP="00B9201A">
      <w:pPr>
        <w:pStyle w:val="ListParagraph"/>
        <w:numPr>
          <w:ilvl w:val="0"/>
          <w:numId w:val="14"/>
        </w:numPr>
        <w:spacing w:line="276" w:lineRule="auto"/>
        <w:ind w:left="567" w:hanging="567"/>
      </w:pPr>
      <w:r w:rsidRPr="00D27467">
        <w:t>Chemical analysis of forensic evidences: Biological fluids.</w:t>
      </w:r>
    </w:p>
    <w:p w:rsidR="00810775" w:rsidRPr="00D27467" w:rsidRDefault="00810775" w:rsidP="00B9201A">
      <w:pPr>
        <w:pStyle w:val="ListParagraph"/>
        <w:numPr>
          <w:ilvl w:val="0"/>
          <w:numId w:val="14"/>
        </w:numPr>
        <w:spacing w:line="276" w:lineRule="auto"/>
        <w:ind w:left="567" w:hanging="567"/>
      </w:pPr>
      <w:r w:rsidRPr="00D27467">
        <w:t>Chemical methods to improve bioavailability of drugs.</w:t>
      </w:r>
    </w:p>
    <w:p w:rsidR="00810775" w:rsidRPr="00D27467" w:rsidRDefault="00810775" w:rsidP="00B9201A">
      <w:pPr>
        <w:spacing w:line="276" w:lineRule="auto"/>
        <w:ind w:left="567" w:hanging="567"/>
        <w:rPr>
          <w:b/>
          <w:bCs/>
        </w:rPr>
      </w:pPr>
    </w:p>
    <w:p w:rsidR="009574A5" w:rsidRDefault="009574A5" w:rsidP="00B9201A">
      <w:pPr>
        <w:spacing w:line="276" w:lineRule="auto"/>
        <w:ind w:left="567" w:hanging="567"/>
        <w:rPr>
          <w:b/>
          <w:bCs/>
        </w:rPr>
      </w:pPr>
      <w:r w:rsidRPr="00D27467">
        <w:rPr>
          <w:b/>
          <w:bCs/>
        </w:rPr>
        <w:t>Reza Ebrahimi Hariry</w:t>
      </w:r>
    </w:p>
    <w:p w:rsidR="0075774D" w:rsidRPr="00D27467" w:rsidRDefault="0075774D" w:rsidP="00B9201A">
      <w:pPr>
        <w:spacing w:line="276" w:lineRule="auto"/>
        <w:ind w:left="567" w:hanging="567"/>
        <w:rPr>
          <w:b/>
          <w:bCs/>
        </w:rPr>
      </w:pPr>
    </w:p>
    <w:p w:rsidR="009574A5" w:rsidRPr="00D27467" w:rsidRDefault="009574A5" w:rsidP="00B9201A">
      <w:pPr>
        <w:pStyle w:val="ListParagraph"/>
        <w:numPr>
          <w:ilvl w:val="0"/>
          <w:numId w:val="15"/>
        </w:numPr>
        <w:spacing w:line="276" w:lineRule="auto"/>
        <w:ind w:left="567" w:hanging="567"/>
      </w:pPr>
      <w:r w:rsidRPr="00D27467">
        <w:t>Implementation of blockchain technology for pharmacy and pharmaceutical technology.</w:t>
      </w:r>
    </w:p>
    <w:p w:rsidR="009574A5" w:rsidRPr="00D27467" w:rsidRDefault="009574A5" w:rsidP="00B9201A">
      <w:pPr>
        <w:pStyle w:val="ListParagraph"/>
        <w:numPr>
          <w:ilvl w:val="0"/>
          <w:numId w:val="15"/>
        </w:numPr>
        <w:spacing w:line="276" w:lineRule="auto"/>
        <w:ind w:left="567" w:hanging="567"/>
      </w:pPr>
      <w:r w:rsidRPr="00D27467">
        <w:t>Digital pharmacy, the new era in eHealth.</w:t>
      </w:r>
    </w:p>
    <w:p w:rsidR="009574A5" w:rsidRPr="00D27467" w:rsidRDefault="009574A5" w:rsidP="00B9201A">
      <w:pPr>
        <w:pStyle w:val="ListParagraph"/>
        <w:numPr>
          <w:ilvl w:val="0"/>
          <w:numId w:val="15"/>
        </w:numPr>
        <w:spacing w:line="276" w:lineRule="auto"/>
        <w:ind w:left="567" w:hanging="567"/>
      </w:pPr>
      <w:r w:rsidRPr="00D27467">
        <w:t>The 5th industrial revolution in pharmaceutical science and medicine.</w:t>
      </w:r>
    </w:p>
    <w:p w:rsidR="009574A5" w:rsidRPr="00D27467" w:rsidRDefault="009574A5" w:rsidP="00B9201A">
      <w:pPr>
        <w:pStyle w:val="ListParagraph"/>
        <w:numPr>
          <w:ilvl w:val="0"/>
          <w:numId w:val="15"/>
        </w:numPr>
        <w:spacing w:line="276" w:lineRule="auto"/>
        <w:ind w:left="567" w:hanging="567"/>
      </w:pPr>
      <w:r w:rsidRPr="00D27467">
        <w:t>RNA interference therapeutics, shortcomings and futures.</w:t>
      </w:r>
    </w:p>
    <w:p w:rsidR="009574A5" w:rsidRPr="00D27467" w:rsidRDefault="009574A5" w:rsidP="00B9201A">
      <w:pPr>
        <w:pStyle w:val="ListParagraph"/>
        <w:numPr>
          <w:ilvl w:val="0"/>
          <w:numId w:val="15"/>
        </w:numPr>
        <w:spacing w:line="276" w:lineRule="auto"/>
        <w:ind w:left="567" w:hanging="567"/>
      </w:pPr>
      <w:r w:rsidRPr="00D27467">
        <w:t>Artificial intelligence in patient care and medical errors.</w:t>
      </w:r>
    </w:p>
    <w:p w:rsidR="00810775" w:rsidRPr="00D27467" w:rsidRDefault="00810775" w:rsidP="00B9201A">
      <w:pPr>
        <w:spacing w:line="276" w:lineRule="auto"/>
        <w:ind w:left="567" w:hanging="567"/>
        <w:rPr>
          <w:b/>
          <w:bCs/>
        </w:rPr>
      </w:pPr>
    </w:p>
    <w:p w:rsidR="009574A5" w:rsidRDefault="009574A5" w:rsidP="00B9201A">
      <w:pPr>
        <w:spacing w:line="276" w:lineRule="auto"/>
        <w:ind w:left="567" w:hanging="567"/>
        <w:rPr>
          <w:b/>
          <w:bCs/>
        </w:rPr>
      </w:pPr>
      <w:r w:rsidRPr="00D27467">
        <w:rPr>
          <w:b/>
          <w:bCs/>
        </w:rPr>
        <w:t>Foroogh Khosravi</w:t>
      </w:r>
    </w:p>
    <w:p w:rsidR="0075774D" w:rsidRPr="00D27467" w:rsidRDefault="0075774D" w:rsidP="00B9201A">
      <w:pPr>
        <w:spacing w:line="276" w:lineRule="auto"/>
        <w:ind w:left="567" w:hanging="567"/>
        <w:rPr>
          <w:b/>
          <w:bCs/>
        </w:rPr>
      </w:pPr>
    </w:p>
    <w:p w:rsidR="00793B2B" w:rsidRDefault="00793B2B" w:rsidP="00B9201A">
      <w:pPr>
        <w:pStyle w:val="ListParagraph"/>
        <w:numPr>
          <w:ilvl w:val="0"/>
          <w:numId w:val="17"/>
        </w:numPr>
        <w:spacing w:after="160" w:line="276" w:lineRule="auto"/>
        <w:ind w:left="567" w:hanging="567"/>
        <w:contextualSpacing/>
        <w:jc w:val="both"/>
        <w:rPr>
          <w:rFonts w:asciiTheme="majorBidi" w:hAnsiTheme="majorBidi" w:cstheme="majorBidi"/>
        </w:rPr>
      </w:pPr>
      <w:r w:rsidRPr="00793B2B">
        <w:rPr>
          <w:rFonts w:asciiTheme="majorBidi" w:hAnsiTheme="majorBidi" w:cstheme="majorBidi"/>
        </w:rPr>
        <w:t>Type 2 Diabetes in Children: Estimates of Epidemiology, Quality of Care, Costs and Resource Utilization in a Medicaid Population</w:t>
      </w:r>
    </w:p>
    <w:p w:rsidR="00793B2B" w:rsidRDefault="00793B2B" w:rsidP="00B9201A">
      <w:pPr>
        <w:pStyle w:val="ListParagraph"/>
        <w:numPr>
          <w:ilvl w:val="0"/>
          <w:numId w:val="17"/>
        </w:numPr>
        <w:spacing w:after="160" w:line="276" w:lineRule="auto"/>
        <w:ind w:left="567" w:hanging="567"/>
        <w:contextualSpacing/>
        <w:jc w:val="both"/>
        <w:rPr>
          <w:rFonts w:asciiTheme="majorBidi" w:hAnsiTheme="majorBidi" w:cstheme="majorBidi"/>
        </w:rPr>
      </w:pPr>
      <w:r w:rsidRPr="00793B2B">
        <w:rPr>
          <w:rFonts w:asciiTheme="majorBidi" w:hAnsiTheme="majorBidi" w:cstheme="majorBidi"/>
        </w:rPr>
        <w:t>Physicochemical Study of the Interaction of Some Water Soluble Vitamins with Vegan people</w:t>
      </w:r>
    </w:p>
    <w:p w:rsidR="00793B2B" w:rsidRDefault="00793B2B" w:rsidP="00B9201A">
      <w:pPr>
        <w:pStyle w:val="ListParagraph"/>
        <w:numPr>
          <w:ilvl w:val="0"/>
          <w:numId w:val="17"/>
        </w:numPr>
        <w:spacing w:after="160" w:line="276" w:lineRule="auto"/>
        <w:ind w:left="567" w:hanging="567"/>
        <w:contextualSpacing/>
        <w:jc w:val="both"/>
        <w:rPr>
          <w:rFonts w:asciiTheme="majorBidi" w:hAnsiTheme="majorBidi" w:cstheme="majorBidi"/>
        </w:rPr>
      </w:pPr>
      <w:r w:rsidRPr="00793B2B">
        <w:rPr>
          <w:rFonts w:asciiTheme="majorBidi" w:hAnsiTheme="majorBidi" w:cstheme="majorBidi"/>
        </w:rPr>
        <w:t>The importance of using technology in Pharmacy</w:t>
      </w:r>
    </w:p>
    <w:p w:rsidR="00793B2B" w:rsidRDefault="00793B2B" w:rsidP="00B9201A">
      <w:pPr>
        <w:pStyle w:val="ListParagraph"/>
        <w:numPr>
          <w:ilvl w:val="0"/>
          <w:numId w:val="17"/>
        </w:numPr>
        <w:spacing w:after="160" w:line="276" w:lineRule="auto"/>
        <w:ind w:left="567" w:hanging="567"/>
        <w:contextualSpacing/>
        <w:jc w:val="both"/>
        <w:rPr>
          <w:rFonts w:asciiTheme="majorBidi" w:hAnsiTheme="majorBidi" w:cstheme="majorBidi"/>
        </w:rPr>
      </w:pPr>
      <w:r w:rsidRPr="00793B2B">
        <w:rPr>
          <w:rFonts w:asciiTheme="majorBidi" w:hAnsiTheme="majorBidi" w:cstheme="majorBidi"/>
        </w:rPr>
        <w:t xml:space="preserve"> Investigating Strategic Perspective Approach to Project Management in the pharmacy</w:t>
      </w:r>
    </w:p>
    <w:p w:rsidR="00793B2B" w:rsidRDefault="00793B2B" w:rsidP="00B9201A">
      <w:pPr>
        <w:pStyle w:val="ListParagraph"/>
        <w:numPr>
          <w:ilvl w:val="0"/>
          <w:numId w:val="17"/>
        </w:numPr>
        <w:spacing w:after="160" w:line="276" w:lineRule="auto"/>
        <w:ind w:left="567" w:hanging="567"/>
        <w:contextualSpacing/>
        <w:jc w:val="both"/>
        <w:rPr>
          <w:rFonts w:asciiTheme="majorBidi" w:hAnsiTheme="majorBidi" w:cstheme="majorBidi"/>
        </w:rPr>
      </w:pPr>
      <w:r w:rsidRPr="00793B2B">
        <w:rPr>
          <w:rFonts w:asciiTheme="majorBidi" w:hAnsiTheme="majorBidi" w:cstheme="majorBidi"/>
        </w:rPr>
        <w:t>Effect of economics condition on pharmacy services and health care services</w:t>
      </w:r>
    </w:p>
    <w:p w:rsidR="009574A5" w:rsidRPr="00B9201A" w:rsidRDefault="00793B2B" w:rsidP="00B9201A">
      <w:pPr>
        <w:pStyle w:val="ListParagraph"/>
        <w:numPr>
          <w:ilvl w:val="0"/>
          <w:numId w:val="17"/>
        </w:numPr>
        <w:spacing w:after="160" w:line="276" w:lineRule="auto"/>
        <w:ind w:left="567" w:hanging="567"/>
        <w:contextualSpacing/>
        <w:jc w:val="both"/>
        <w:rPr>
          <w:rFonts w:asciiTheme="majorBidi" w:hAnsiTheme="majorBidi" w:cstheme="majorBidi"/>
        </w:rPr>
      </w:pPr>
      <w:r w:rsidRPr="00793B2B">
        <w:rPr>
          <w:rFonts w:asciiTheme="majorBidi" w:hAnsiTheme="majorBidi" w:cstheme="majorBidi"/>
        </w:rPr>
        <w:t>Analysing the Relationship Between Postnatal Depression and Technology</w:t>
      </w:r>
    </w:p>
    <w:p w:rsidR="009574A5" w:rsidRDefault="00793B2B" w:rsidP="00B9201A">
      <w:pPr>
        <w:spacing w:line="276" w:lineRule="auto"/>
        <w:ind w:left="567" w:hanging="567"/>
        <w:rPr>
          <w:b/>
          <w:bCs/>
        </w:rPr>
      </w:pPr>
      <w:r>
        <w:rPr>
          <w:b/>
          <w:bCs/>
        </w:rPr>
        <w:t>Göksu Oduncuoğlu</w:t>
      </w:r>
    </w:p>
    <w:p w:rsidR="0075774D" w:rsidRDefault="0075774D" w:rsidP="00B9201A">
      <w:pPr>
        <w:spacing w:line="276" w:lineRule="auto"/>
        <w:ind w:left="567" w:hanging="567"/>
        <w:rPr>
          <w:b/>
          <w:bCs/>
        </w:rPr>
      </w:pPr>
    </w:p>
    <w:p w:rsidR="00793B2B" w:rsidRDefault="00793B2B" w:rsidP="0075774D">
      <w:pPr>
        <w:pStyle w:val="ListParagraph"/>
        <w:numPr>
          <w:ilvl w:val="0"/>
          <w:numId w:val="18"/>
        </w:numPr>
        <w:spacing w:after="160" w:line="276" w:lineRule="auto"/>
        <w:ind w:left="567" w:hanging="567"/>
        <w:contextualSpacing/>
        <w:jc w:val="both"/>
        <w:rPr>
          <w:rFonts w:asciiTheme="majorBidi" w:hAnsiTheme="majorBidi" w:cstheme="majorBidi"/>
        </w:rPr>
      </w:pPr>
      <w:r w:rsidRPr="00793B2B">
        <w:rPr>
          <w:rFonts w:asciiTheme="majorBidi" w:hAnsiTheme="majorBidi" w:cstheme="majorBidi"/>
        </w:rPr>
        <w:t>Medicinal plants with anti-diabetic activities.</w:t>
      </w:r>
    </w:p>
    <w:p w:rsidR="00793B2B" w:rsidRDefault="00793B2B" w:rsidP="0075774D">
      <w:pPr>
        <w:pStyle w:val="ListParagraph"/>
        <w:numPr>
          <w:ilvl w:val="0"/>
          <w:numId w:val="18"/>
        </w:numPr>
        <w:spacing w:after="160" w:line="276" w:lineRule="auto"/>
        <w:ind w:left="567" w:hanging="567"/>
        <w:contextualSpacing/>
        <w:jc w:val="both"/>
        <w:rPr>
          <w:rFonts w:asciiTheme="majorBidi" w:hAnsiTheme="majorBidi" w:cstheme="majorBidi"/>
        </w:rPr>
      </w:pPr>
      <w:r w:rsidRPr="00793B2B">
        <w:rPr>
          <w:rFonts w:asciiTheme="majorBidi" w:hAnsiTheme="majorBidi" w:cstheme="majorBidi"/>
        </w:rPr>
        <w:t>Design and discovery of antibiotics using natural products.</w:t>
      </w:r>
    </w:p>
    <w:p w:rsidR="00793B2B" w:rsidRDefault="00793B2B" w:rsidP="0075774D">
      <w:pPr>
        <w:pStyle w:val="ListParagraph"/>
        <w:numPr>
          <w:ilvl w:val="0"/>
          <w:numId w:val="18"/>
        </w:numPr>
        <w:spacing w:after="160" w:line="276" w:lineRule="auto"/>
        <w:ind w:left="567" w:hanging="567"/>
        <w:contextualSpacing/>
        <w:jc w:val="both"/>
        <w:rPr>
          <w:rFonts w:asciiTheme="majorBidi" w:hAnsiTheme="majorBidi" w:cstheme="majorBidi"/>
        </w:rPr>
      </w:pPr>
      <w:r w:rsidRPr="00793B2B">
        <w:rPr>
          <w:rFonts w:asciiTheme="majorBidi" w:hAnsiTheme="majorBidi" w:cstheme="majorBidi"/>
        </w:rPr>
        <w:t>Medicinal plants used for treatment of cancer.</w:t>
      </w:r>
    </w:p>
    <w:p w:rsidR="00793B2B" w:rsidRDefault="00793B2B" w:rsidP="0075774D">
      <w:pPr>
        <w:pStyle w:val="ListParagraph"/>
        <w:numPr>
          <w:ilvl w:val="0"/>
          <w:numId w:val="18"/>
        </w:numPr>
        <w:spacing w:after="160" w:line="276" w:lineRule="auto"/>
        <w:ind w:left="567" w:hanging="567"/>
        <w:contextualSpacing/>
        <w:jc w:val="both"/>
        <w:rPr>
          <w:rFonts w:asciiTheme="majorBidi" w:hAnsiTheme="majorBidi" w:cstheme="majorBidi"/>
        </w:rPr>
      </w:pPr>
      <w:r w:rsidRPr="00793B2B">
        <w:rPr>
          <w:rFonts w:asciiTheme="majorBidi" w:hAnsiTheme="majorBidi" w:cstheme="majorBidi"/>
        </w:rPr>
        <w:t>Plant-based COVID-19 treatment.</w:t>
      </w:r>
    </w:p>
    <w:p w:rsidR="00793B2B" w:rsidRDefault="00793B2B" w:rsidP="0075774D">
      <w:pPr>
        <w:pStyle w:val="ListParagraph"/>
        <w:numPr>
          <w:ilvl w:val="0"/>
          <w:numId w:val="18"/>
        </w:numPr>
        <w:spacing w:after="160" w:line="276" w:lineRule="auto"/>
        <w:ind w:left="567" w:hanging="567"/>
        <w:contextualSpacing/>
        <w:jc w:val="both"/>
        <w:rPr>
          <w:rFonts w:asciiTheme="majorBidi" w:hAnsiTheme="majorBidi" w:cstheme="majorBidi"/>
        </w:rPr>
      </w:pPr>
      <w:r w:rsidRPr="00793B2B">
        <w:rPr>
          <w:rFonts w:asciiTheme="majorBidi" w:hAnsiTheme="majorBidi" w:cstheme="majorBidi"/>
        </w:rPr>
        <w:t>Wound healing activity of Salvia (Sage) species.</w:t>
      </w:r>
    </w:p>
    <w:p w:rsidR="0075774D" w:rsidRDefault="0075774D" w:rsidP="0075774D">
      <w:pPr>
        <w:spacing w:after="160" w:line="276" w:lineRule="auto"/>
        <w:contextualSpacing/>
        <w:jc w:val="both"/>
        <w:rPr>
          <w:rFonts w:asciiTheme="majorBidi" w:hAnsiTheme="majorBidi" w:cstheme="majorBidi"/>
          <w:b/>
          <w:bCs/>
        </w:rPr>
      </w:pPr>
      <w:r w:rsidRPr="0075774D">
        <w:rPr>
          <w:rFonts w:asciiTheme="majorBidi" w:hAnsiTheme="majorBidi" w:cstheme="majorBidi"/>
          <w:b/>
          <w:bCs/>
        </w:rPr>
        <w:t>Nazmi Özer</w:t>
      </w:r>
    </w:p>
    <w:p w:rsidR="0075774D" w:rsidRPr="0075774D" w:rsidRDefault="0075774D" w:rsidP="0075774D">
      <w:pPr>
        <w:pStyle w:val="ListParagraph"/>
        <w:numPr>
          <w:ilvl w:val="0"/>
          <w:numId w:val="23"/>
        </w:numPr>
        <w:spacing w:after="160" w:line="276" w:lineRule="auto"/>
        <w:ind w:left="567" w:hanging="567"/>
        <w:contextualSpacing/>
        <w:jc w:val="both"/>
        <w:rPr>
          <w:rFonts w:asciiTheme="majorBidi" w:hAnsiTheme="majorBidi" w:cstheme="majorBidi"/>
        </w:rPr>
      </w:pPr>
      <w:r w:rsidRPr="0075774D">
        <w:rPr>
          <w:rFonts w:asciiTheme="majorBidi" w:hAnsiTheme="majorBidi" w:cstheme="majorBidi"/>
        </w:rPr>
        <w:t>Environmental drug pollution</w:t>
      </w:r>
      <w:r w:rsidR="000B05A1">
        <w:rPr>
          <w:rFonts w:asciiTheme="majorBidi" w:hAnsiTheme="majorBidi" w:cstheme="majorBidi"/>
        </w:rPr>
        <w:t xml:space="preserve"> and effect on living systems</w:t>
      </w:r>
    </w:p>
    <w:p w:rsidR="0075774D" w:rsidRDefault="0075774D" w:rsidP="0075774D">
      <w:pPr>
        <w:pStyle w:val="ListParagraph"/>
        <w:numPr>
          <w:ilvl w:val="0"/>
          <w:numId w:val="23"/>
        </w:numPr>
        <w:spacing w:after="160" w:line="276" w:lineRule="auto"/>
        <w:ind w:left="567" w:hanging="567"/>
        <w:contextualSpacing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Small molecules involved in DNA transcription by inhibiting RNA polymerase I</w:t>
      </w:r>
    </w:p>
    <w:p w:rsidR="0075774D" w:rsidRPr="0075774D" w:rsidRDefault="0075774D" w:rsidP="0075774D">
      <w:pPr>
        <w:pStyle w:val="ListParagraph"/>
        <w:numPr>
          <w:ilvl w:val="0"/>
          <w:numId w:val="23"/>
        </w:numPr>
        <w:spacing w:after="160" w:line="276" w:lineRule="auto"/>
        <w:ind w:left="567" w:hanging="567"/>
        <w:contextualSpacing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Major contituents of </w:t>
      </w:r>
      <w:r w:rsidRPr="0075774D">
        <w:rPr>
          <w:rFonts w:asciiTheme="majorBidi" w:hAnsiTheme="majorBidi" w:cstheme="majorBidi"/>
          <w:i/>
          <w:iCs/>
        </w:rPr>
        <w:t>Hypericum perforatum</w:t>
      </w:r>
      <w:r>
        <w:rPr>
          <w:rFonts w:asciiTheme="majorBidi" w:hAnsiTheme="majorBidi" w:cstheme="majorBidi"/>
        </w:rPr>
        <w:t xml:space="preserve"> L. extracts in Turkey</w:t>
      </w:r>
    </w:p>
    <w:p w:rsidR="009574A5" w:rsidRPr="00D27467" w:rsidRDefault="009574A5" w:rsidP="0075774D">
      <w:pPr>
        <w:pStyle w:val="NormalWeb"/>
        <w:spacing w:before="0" w:beforeAutospacing="0" w:after="160" w:afterAutospacing="0" w:line="276" w:lineRule="auto"/>
        <w:ind w:left="567" w:hanging="567"/>
        <w:rPr>
          <w:b/>
          <w:bCs/>
          <w:color w:val="1F1F1F"/>
          <w:shd w:val="clear" w:color="auto" w:fill="FFFFFF"/>
          <w:lang w:val="tr-TR"/>
        </w:rPr>
      </w:pPr>
      <w:r w:rsidRPr="00D27467">
        <w:rPr>
          <w:b/>
          <w:bCs/>
          <w:color w:val="1F1F1F"/>
          <w:shd w:val="clear" w:color="auto" w:fill="FFFFFF"/>
          <w:lang w:val="tr-TR"/>
        </w:rPr>
        <w:t>Musab Saada</w:t>
      </w:r>
    </w:p>
    <w:p w:rsidR="009574A5" w:rsidRPr="00B9201A" w:rsidRDefault="009574A5" w:rsidP="00B9201A">
      <w:pPr>
        <w:pStyle w:val="NormalWeb"/>
        <w:numPr>
          <w:ilvl w:val="0"/>
          <w:numId w:val="19"/>
        </w:numPr>
        <w:spacing w:before="0" w:beforeAutospacing="0" w:after="0" w:afterAutospacing="0" w:line="276" w:lineRule="auto"/>
        <w:ind w:left="567" w:hanging="567"/>
      </w:pPr>
      <w:r w:rsidRPr="00B9201A">
        <w:rPr>
          <w:color w:val="1F1F1F"/>
          <w:shd w:val="clear" w:color="auto" w:fill="FFFFFF"/>
        </w:rPr>
        <w:t>Taste Masking Techniques for Enhanced Oral Pharmaceutical Compliance</w:t>
      </w:r>
    </w:p>
    <w:p w:rsidR="009574A5" w:rsidRPr="00B9201A" w:rsidRDefault="009574A5" w:rsidP="00A6214B">
      <w:pPr>
        <w:pStyle w:val="NormalWeb"/>
        <w:numPr>
          <w:ilvl w:val="0"/>
          <w:numId w:val="19"/>
        </w:numPr>
        <w:spacing w:before="0" w:beforeAutospacing="0" w:after="0" w:afterAutospacing="0" w:line="276" w:lineRule="auto"/>
        <w:ind w:left="567" w:hanging="567"/>
      </w:pPr>
      <w:r w:rsidRPr="00B9201A">
        <w:rPr>
          <w:color w:val="1F1F1F"/>
          <w:shd w:val="clear" w:color="auto" w:fill="FFFFFF"/>
        </w:rPr>
        <w:t>Innovations in Acne Skincare: Exploring Effective Cosmeceuticals Formulations</w:t>
      </w:r>
    </w:p>
    <w:p w:rsidR="009574A5" w:rsidRPr="00B9201A" w:rsidRDefault="009574A5" w:rsidP="00A6214B">
      <w:pPr>
        <w:pStyle w:val="NormalWeb"/>
        <w:numPr>
          <w:ilvl w:val="0"/>
          <w:numId w:val="19"/>
        </w:numPr>
        <w:spacing w:before="0" w:beforeAutospacing="0" w:after="0" w:afterAutospacing="0" w:line="276" w:lineRule="auto"/>
        <w:ind w:left="567" w:hanging="567"/>
      </w:pPr>
      <w:r w:rsidRPr="00B9201A">
        <w:rPr>
          <w:color w:val="1F1F1F"/>
          <w:shd w:val="clear" w:color="auto" w:fill="FFFFFF"/>
        </w:rPr>
        <w:t>Smart Excipients: Pioneering Advancements in Tablet Formulations</w:t>
      </w:r>
    </w:p>
    <w:p w:rsidR="009574A5" w:rsidRPr="00B9201A" w:rsidRDefault="009574A5" w:rsidP="00A6214B">
      <w:pPr>
        <w:pStyle w:val="NormalWeb"/>
        <w:numPr>
          <w:ilvl w:val="0"/>
          <w:numId w:val="19"/>
        </w:numPr>
        <w:spacing w:before="0" w:beforeAutospacing="0" w:after="0" w:afterAutospacing="0" w:line="276" w:lineRule="auto"/>
        <w:ind w:left="567" w:hanging="567"/>
      </w:pPr>
      <w:r w:rsidRPr="00B9201A">
        <w:rPr>
          <w:color w:val="1F1F1F"/>
          <w:shd w:val="clear" w:color="auto" w:fill="FFFFFF"/>
        </w:rPr>
        <w:t>Nanoformulations: The Future of Anti-Aging Solutions</w:t>
      </w:r>
    </w:p>
    <w:p w:rsidR="009574A5" w:rsidRPr="00B9201A" w:rsidRDefault="009574A5" w:rsidP="00A6214B">
      <w:pPr>
        <w:pStyle w:val="NormalWeb"/>
        <w:numPr>
          <w:ilvl w:val="0"/>
          <w:numId w:val="19"/>
        </w:numPr>
        <w:spacing w:before="0" w:beforeAutospacing="0" w:after="0" w:afterAutospacing="0" w:line="276" w:lineRule="auto"/>
        <w:ind w:left="567" w:hanging="567"/>
      </w:pPr>
      <w:r w:rsidRPr="00B9201A">
        <w:rPr>
          <w:color w:val="1F1F1F"/>
          <w:shd w:val="clear" w:color="auto" w:fill="FFFFFF"/>
        </w:rPr>
        <w:lastRenderedPageBreak/>
        <w:t>Nanotechnology Based Drug Delivery Systems for Treatment of Neurological Disorders</w:t>
      </w:r>
    </w:p>
    <w:p w:rsidR="009574A5" w:rsidRPr="00D27467" w:rsidRDefault="009574A5" w:rsidP="00A6214B">
      <w:pPr>
        <w:spacing w:line="276" w:lineRule="auto"/>
        <w:ind w:left="567" w:hanging="567"/>
        <w:rPr>
          <w:b/>
          <w:bCs/>
        </w:rPr>
      </w:pPr>
    </w:p>
    <w:p w:rsidR="009574A5" w:rsidRDefault="009574A5" w:rsidP="00A6214B">
      <w:pPr>
        <w:spacing w:line="276" w:lineRule="auto"/>
        <w:ind w:left="567" w:hanging="567"/>
        <w:rPr>
          <w:b/>
          <w:bCs/>
        </w:rPr>
      </w:pPr>
      <w:r w:rsidRPr="00D27467">
        <w:rPr>
          <w:b/>
          <w:bCs/>
        </w:rPr>
        <w:t>Gökçe Sözer</w:t>
      </w:r>
    </w:p>
    <w:p w:rsidR="00A6214B" w:rsidRDefault="00A6214B" w:rsidP="00A6214B">
      <w:pPr>
        <w:spacing w:line="276" w:lineRule="auto"/>
        <w:ind w:left="567" w:hanging="567"/>
        <w:rPr>
          <w:b/>
          <w:bCs/>
        </w:rPr>
      </w:pPr>
    </w:p>
    <w:p w:rsidR="00A6214B" w:rsidRPr="00A6214B" w:rsidRDefault="00A6214B" w:rsidP="00A6214B">
      <w:pPr>
        <w:pStyle w:val="ListParagraph"/>
        <w:numPr>
          <w:ilvl w:val="0"/>
          <w:numId w:val="24"/>
        </w:numPr>
        <w:spacing w:line="276" w:lineRule="auto"/>
        <w:ind w:left="567" w:hanging="567"/>
        <w:contextualSpacing/>
        <w:rPr>
          <w:lang w:val="en-US"/>
        </w:rPr>
      </w:pPr>
      <w:r w:rsidRPr="00A6214B">
        <w:rPr>
          <w:lang w:val="en-US"/>
        </w:rPr>
        <w:t>Liposomal drug delivery systems and antiviral drugs</w:t>
      </w:r>
    </w:p>
    <w:p w:rsidR="00A6214B" w:rsidRPr="00F8612C" w:rsidRDefault="00A6214B" w:rsidP="00A6214B">
      <w:pPr>
        <w:pStyle w:val="ListParagraph"/>
        <w:numPr>
          <w:ilvl w:val="0"/>
          <w:numId w:val="24"/>
        </w:numPr>
        <w:spacing w:line="276" w:lineRule="auto"/>
        <w:ind w:left="567" w:hanging="567"/>
        <w:contextualSpacing/>
        <w:jc w:val="both"/>
        <w:rPr>
          <w:lang w:val="en-US"/>
        </w:rPr>
      </w:pPr>
      <w:r w:rsidRPr="00F8612C">
        <w:rPr>
          <w:lang w:val="en-US"/>
        </w:rPr>
        <w:t xml:space="preserve">Development and evaluation of oral solid dosage forms containing antidiabetics active substance </w:t>
      </w:r>
    </w:p>
    <w:p w:rsidR="00A6214B" w:rsidRPr="00F8612C" w:rsidRDefault="00A6214B" w:rsidP="00A6214B">
      <w:pPr>
        <w:pStyle w:val="ListParagraph"/>
        <w:numPr>
          <w:ilvl w:val="0"/>
          <w:numId w:val="24"/>
        </w:numPr>
        <w:spacing w:line="276" w:lineRule="auto"/>
        <w:ind w:left="567" w:hanging="567"/>
        <w:contextualSpacing/>
        <w:jc w:val="both"/>
        <w:rPr>
          <w:lang w:val="en-US"/>
        </w:rPr>
      </w:pPr>
      <w:r w:rsidRPr="00F8612C">
        <w:rPr>
          <w:lang w:val="en-US"/>
        </w:rPr>
        <w:t>Nanotechnological applications in dermo cosmetics</w:t>
      </w:r>
    </w:p>
    <w:p w:rsidR="00A6214B" w:rsidRPr="00F8612C" w:rsidRDefault="00A6214B" w:rsidP="00A6214B">
      <w:pPr>
        <w:pStyle w:val="ListParagraph"/>
        <w:numPr>
          <w:ilvl w:val="0"/>
          <w:numId w:val="24"/>
        </w:numPr>
        <w:spacing w:line="276" w:lineRule="auto"/>
        <w:ind w:left="567" w:hanging="567"/>
        <w:contextualSpacing/>
        <w:rPr>
          <w:lang w:val="en-US"/>
        </w:rPr>
      </w:pPr>
      <w:r w:rsidRPr="00F8612C">
        <w:rPr>
          <w:lang w:val="en-US"/>
        </w:rPr>
        <w:t>Development and evaluation of modified release drug delivery system</w:t>
      </w:r>
    </w:p>
    <w:p w:rsidR="00A6214B" w:rsidRDefault="00A6214B" w:rsidP="00A6214B">
      <w:pPr>
        <w:pStyle w:val="ListParagraph"/>
        <w:numPr>
          <w:ilvl w:val="0"/>
          <w:numId w:val="24"/>
        </w:numPr>
        <w:spacing w:line="276" w:lineRule="auto"/>
        <w:ind w:left="567" w:hanging="567"/>
        <w:contextualSpacing/>
        <w:rPr>
          <w:lang w:val="en-US"/>
        </w:rPr>
      </w:pPr>
      <w:r w:rsidRPr="00F8612C">
        <w:rPr>
          <w:lang w:val="en-US"/>
        </w:rPr>
        <w:t>Oral dosage forms in multiple sclerosis treatment</w:t>
      </w:r>
    </w:p>
    <w:p w:rsidR="00A6214B" w:rsidRDefault="00A6214B" w:rsidP="00B9201A">
      <w:pPr>
        <w:spacing w:line="276" w:lineRule="auto"/>
        <w:ind w:left="567" w:hanging="567"/>
        <w:rPr>
          <w:b/>
          <w:bCs/>
        </w:rPr>
      </w:pPr>
    </w:p>
    <w:p w:rsidR="001D085B" w:rsidRPr="00D27467" w:rsidRDefault="001D085B" w:rsidP="00B9201A">
      <w:pPr>
        <w:spacing w:line="276" w:lineRule="auto"/>
        <w:ind w:left="567" w:hanging="567"/>
        <w:rPr>
          <w:b/>
          <w:bCs/>
        </w:rPr>
      </w:pPr>
    </w:p>
    <w:p w:rsidR="009574A5" w:rsidRDefault="009574A5" w:rsidP="00B9201A">
      <w:pPr>
        <w:spacing w:line="276" w:lineRule="auto"/>
        <w:ind w:left="567" w:hanging="567"/>
        <w:rPr>
          <w:b/>
          <w:bCs/>
        </w:rPr>
      </w:pPr>
      <w:r w:rsidRPr="00D27467">
        <w:rPr>
          <w:b/>
          <w:bCs/>
        </w:rPr>
        <w:t>Deniz Uğur</w:t>
      </w:r>
    </w:p>
    <w:p w:rsidR="001D085B" w:rsidRPr="00D27467" w:rsidRDefault="001D085B" w:rsidP="00B9201A">
      <w:pPr>
        <w:spacing w:line="276" w:lineRule="auto"/>
        <w:ind w:left="567" w:hanging="567"/>
        <w:rPr>
          <w:b/>
          <w:bCs/>
        </w:rPr>
      </w:pPr>
    </w:p>
    <w:p w:rsidR="00793B2B" w:rsidRDefault="00793B2B" w:rsidP="00B9201A">
      <w:pPr>
        <w:pStyle w:val="ListParagraph"/>
        <w:numPr>
          <w:ilvl w:val="0"/>
          <w:numId w:val="20"/>
        </w:numPr>
        <w:spacing w:after="160" w:line="276" w:lineRule="auto"/>
        <w:ind w:left="567" w:hanging="567"/>
        <w:contextualSpacing/>
        <w:jc w:val="both"/>
        <w:rPr>
          <w:rFonts w:asciiTheme="majorBidi" w:hAnsiTheme="majorBidi" w:cstheme="majorBidi"/>
        </w:rPr>
      </w:pPr>
      <w:r w:rsidRPr="00D27BE7">
        <w:rPr>
          <w:rFonts w:asciiTheme="majorBidi" w:hAnsiTheme="majorBidi" w:cstheme="majorBidi"/>
        </w:rPr>
        <w:t>Preparation methods of polymeric (micro)particles for drug encapsulation.</w:t>
      </w:r>
    </w:p>
    <w:p w:rsidR="00D27BE7" w:rsidRDefault="00793B2B" w:rsidP="00B9201A">
      <w:pPr>
        <w:pStyle w:val="ListParagraph"/>
        <w:numPr>
          <w:ilvl w:val="0"/>
          <w:numId w:val="20"/>
        </w:numPr>
        <w:spacing w:after="160" w:line="276" w:lineRule="auto"/>
        <w:ind w:left="567" w:hanging="567"/>
        <w:contextualSpacing/>
        <w:jc w:val="both"/>
        <w:rPr>
          <w:rFonts w:asciiTheme="majorBidi" w:hAnsiTheme="majorBidi" w:cstheme="majorBidi"/>
        </w:rPr>
      </w:pPr>
      <w:r w:rsidRPr="00D27BE7">
        <w:rPr>
          <w:rFonts w:asciiTheme="majorBidi" w:hAnsiTheme="majorBidi" w:cstheme="majorBidi"/>
        </w:rPr>
        <w:t>Properties that effect drug encapsulation into polymeric matrices.</w:t>
      </w:r>
    </w:p>
    <w:p w:rsidR="00793B2B" w:rsidRDefault="00793B2B" w:rsidP="00B9201A">
      <w:pPr>
        <w:pStyle w:val="ListParagraph"/>
        <w:numPr>
          <w:ilvl w:val="0"/>
          <w:numId w:val="20"/>
        </w:numPr>
        <w:spacing w:after="160" w:line="276" w:lineRule="auto"/>
        <w:ind w:left="567" w:hanging="567"/>
        <w:contextualSpacing/>
        <w:jc w:val="both"/>
        <w:rPr>
          <w:rFonts w:asciiTheme="majorBidi" w:hAnsiTheme="majorBidi" w:cstheme="majorBidi"/>
        </w:rPr>
      </w:pPr>
      <w:r w:rsidRPr="00D27BE7">
        <w:rPr>
          <w:rFonts w:asciiTheme="majorBidi" w:hAnsiTheme="majorBidi" w:cstheme="majorBidi"/>
        </w:rPr>
        <w:t>Synthetic biodegradable cationic polymers for intracellular drug delivery.</w:t>
      </w:r>
    </w:p>
    <w:p w:rsidR="00D27BE7" w:rsidRDefault="00793B2B" w:rsidP="00B9201A">
      <w:pPr>
        <w:pStyle w:val="ListParagraph"/>
        <w:numPr>
          <w:ilvl w:val="0"/>
          <w:numId w:val="20"/>
        </w:numPr>
        <w:spacing w:after="160" w:line="276" w:lineRule="auto"/>
        <w:ind w:left="567" w:hanging="567"/>
        <w:contextualSpacing/>
        <w:jc w:val="both"/>
        <w:rPr>
          <w:rFonts w:asciiTheme="majorBidi" w:hAnsiTheme="majorBidi" w:cstheme="majorBidi"/>
        </w:rPr>
      </w:pPr>
      <w:r w:rsidRPr="00D27BE7">
        <w:rPr>
          <w:rFonts w:asciiTheme="majorBidi" w:hAnsiTheme="majorBidi" w:cstheme="majorBidi"/>
        </w:rPr>
        <w:t>Intracellular micro-RNA delivery strategies.</w:t>
      </w:r>
    </w:p>
    <w:p w:rsidR="00793B2B" w:rsidRPr="00D27BE7" w:rsidRDefault="00793B2B" w:rsidP="00B9201A">
      <w:pPr>
        <w:pStyle w:val="ListParagraph"/>
        <w:numPr>
          <w:ilvl w:val="0"/>
          <w:numId w:val="20"/>
        </w:numPr>
        <w:spacing w:after="160" w:line="276" w:lineRule="auto"/>
        <w:ind w:left="567" w:hanging="567"/>
        <w:contextualSpacing/>
        <w:jc w:val="both"/>
        <w:rPr>
          <w:rFonts w:asciiTheme="majorBidi" w:hAnsiTheme="majorBidi" w:cstheme="majorBidi"/>
        </w:rPr>
      </w:pPr>
      <w:r w:rsidRPr="00D27BE7">
        <w:rPr>
          <w:rFonts w:asciiTheme="majorBidi" w:hAnsiTheme="majorBidi" w:cstheme="majorBidi"/>
        </w:rPr>
        <w:t xml:space="preserve">Pharmaceutically active micro-carriers. </w:t>
      </w:r>
    </w:p>
    <w:p w:rsidR="008B0E71" w:rsidRPr="00D27467" w:rsidRDefault="008B0E71" w:rsidP="00B9201A">
      <w:pPr>
        <w:spacing w:line="276" w:lineRule="auto"/>
        <w:ind w:left="567" w:hanging="567"/>
        <w:rPr>
          <w:b/>
        </w:rPr>
      </w:pPr>
    </w:p>
    <w:p w:rsidR="008B0E71" w:rsidRDefault="008B0E71" w:rsidP="00B9201A">
      <w:pPr>
        <w:spacing w:line="276" w:lineRule="auto"/>
        <w:ind w:left="567" w:hanging="567"/>
        <w:rPr>
          <w:b/>
        </w:rPr>
      </w:pPr>
      <w:r w:rsidRPr="00D27467">
        <w:rPr>
          <w:b/>
        </w:rPr>
        <w:t>Emine Leyla Üstel</w:t>
      </w:r>
    </w:p>
    <w:p w:rsidR="001D085B" w:rsidRPr="00D27467" w:rsidRDefault="001D085B" w:rsidP="00B9201A">
      <w:pPr>
        <w:spacing w:line="276" w:lineRule="auto"/>
        <w:ind w:left="567" w:hanging="567"/>
        <w:rPr>
          <w:b/>
        </w:rPr>
      </w:pPr>
    </w:p>
    <w:p w:rsidR="008B0E71" w:rsidRPr="00D27467" w:rsidRDefault="008B0E71" w:rsidP="00B9201A">
      <w:pPr>
        <w:pStyle w:val="ListParagraph"/>
        <w:numPr>
          <w:ilvl w:val="0"/>
          <w:numId w:val="21"/>
        </w:numPr>
        <w:spacing w:line="276" w:lineRule="auto"/>
        <w:ind w:left="567" w:hanging="567"/>
        <w:rPr>
          <w:bCs/>
        </w:rPr>
      </w:pPr>
      <w:r w:rsidRPr="00D27467">
        <w:rPr>
          <w:bCs/>
        </w:rPr>
        <w:t>Ethical Issues in Community Pharmacy Practice</w:t>
      </w:r>
    </w:p>
    <w:p w:rsidR="008B0E71" w:rsidRPr="00D27467" w:rsidRDefault="008B0E71" w:rsidP="00B9201A">
      <w:pPr>
        <w:pStyle w:val="ListParagraph"/>
        <w:numPr>
          <w:ilvl w:val="0"/>
          <w:numId w:val="21"/>
        </w:numPr>
        <w:spacing w:line="276" w:lineRule="auto"/>
        <w:ind w:left="567" w:hanging="567"/>
        <w:rPr>
          <w:bCs/>
        </w:rPr>
      </w:pPr>
      <w:r w:rsidRPr="00D27467">
        <w:rPr>
          <w:bCs/>
        </w:rPr>
        <w:t>Contemporary Hospital Pharmacy Practice</w:t>
      </w:r>
    </w:p>
    <w:p w:rsidR="008B0E71" w:rsidRPr="00D27467" w:rsidRDefault="008B0E71" w:rsidP="00B9201A">
      <w:pPr>
        <w:pStyle w:val="ListParagraph"/>
        <w:numPr>
          <w:ilvl w:val="0"/>
          <w:numId w:val="21"/>
        </w:numPr>
        <w:spacing w:line="276" w:lineRule="auto"/>
        <w:ind w:left="567" w:hanging="567"/>
        <w:rPr>
          <w:bCs/>
        </w:rPr>
      </w:pPr>
      <w:r w:rsidRPr="00D27467">
        <w:rPr>
          <w:bCs/>
        </w:rPr>
        <w:t>Problem-Based Learning Models in Pharmacy Education</w:t>
      </w:r>
    </w:p>
    <w:p w:rsidR="008B0E71" w:rsidRPr="00D27467" w:rsidRDefault="008B0E71" w:rsidP="00B9201A">
      <w:pPr>
        <w:pStyle w:val="ListParagraph"/>
        <w:numPr>
          <w:ilvl w:val="0"/>
          <w:numId w:val="21"/>
        </w:numPr>
        <w:spacing w:line="276" w:lineRule="auto"/>
        <w:ind w:left="567" w:hanging="567"/>
        <w:rPr>
          <w:bCs/>
        </w:rPr>
      </w:pPr>
      <w:r w:rsidRPr="00D27467">
        <w:rPr>
          <w:bCs/>
        </w:rPr>
        <w:t>Establishment of a Poison Control Center</w:t>
      </w:r>
    </w:p>
    <w:p w:rsidR="00012D7D" w:rsidRPr="00D27BE7" w:rsidRDefault="008B0E71" w:rsidP="00B9201A">
      <w:pPr>
        <w:pStyle w:val="ListParagraph"/>
        <w:numPr>
          <w:ilvl w:val="0"/>
          <w:numId w:val="21"/>
        </w:numPr>
        <w:spacing w:line="276" w:lineRule="auto"/>
        <w:ind w:left="567" w:hanging="567"/>
        <w:rPr>
          <w:bCs/>
        </w:rPr>
      </w:pPr>
      <w:r w:rsidRPr="00D27467">
        <w:rPr>
          <w:bCs/>
        </w:rPr>
        <w:t xml:space="preserve">Impact of Clinical Pharmacy Services </w:t>
      </w:r>
    </w:p>
    <w:p w:rsidR="00810775" w:rsidRPr="00D27467" w:rsidRDefault="00810775" w:rsidP="00B9201A">
      <w:pPr>
        <w:spacing w:line="276" w:lineRule="auto"/>
        <w:ind w:left="567" w:hanging="567"/>
      </w:pPr>
    </w:p>
    <w:p w:rsidR="009A194B" w:rsidRDefault="00810775" w:rsidP="00B9201A">
      <w:pPr>
        <w:spacing w:line="276" w:lineRule="auto"/>
        <w:ind w:left="567" w:hanging="567"/>
        <w:rPr>
          <w:b/>
          <w:bCs/>
        </w:rPr>
      </w:pPr>
      <w:r w:rsidRPr="00D27467">
        <w:rPr>
          <w:b/>
          <w:bCs/>
        </w:rPr>
        <w:t>İsmail Üstel</w:t>
      </w:r>
    </w:p>
    <w:p w:rsidR="001D085B" w:rsidRDefault="001D085B" w:rsidP="00B9201A">
      <w:pPr>
        <w:spacing w:line="276" w:lineRule="auto"/>
        <w:ind w:left="567" w:hanging="567"/>
        <w:rPr>
          <w:b/>
          <w:bCs/>
        </w:rPr>
      </w:pPr>
    </w:p>
    <w:p w:rsidR="00793B2B" w:rsidRPr="00F478EA" w:rsidRDefault="00793B2B" w:rsidP="00B9201A">
      <w:pPr>
        <w:pStyle w:val="ListParagraph"/>
        <w:numPr>
          <w:ilvl w:val="0"/>
          <w:numId w:val="22"/>
        </w:numPr>
        <w:spacing w:line="276" w:lineRule="auto"/>
        <w:ind w:left="567" w:hanging="567"/>
      </w:pPr>
      <w:r w:rsidRPr="00F478EA">
        <w:rPr>
          <w:rFonts w:asciiTheme="majorBidi" w:hAnsiTheme="majorBidi" w:cstheme="majorBidi"/>
          <w:color w:val="000000"/>
        </w:rPr>
        <w:t xml:space="preserve">Entrepreneurship in Pharmacy Practice </w:t>
      </w:r>
    </w:p>
    <w:p w:rsidR="00793B2B" w:rsidRPr="00F478EA" w:rsidRDefault="00793B2B" w:rsidP="00B9201A">
      <w:pPr>
        <w:pStyle w:val="ListParagraph"/>
        <w:numPr>
          <w:ilvl w:val="0"/>
          <w:numId w:val="22"/>
        </w:numPr>
        <w:spacing w:line="276" w:lineRule="auto"/>
        <w:ind w:left="567" w:hanging="567"/>
      </w:pPr>
      <w:r w:rsidRPr="00F478EA">
        <w:rPr>
          <w:rFonts w:asciiTheme="majorBidi" w:hAnsiTheme="majorBidi" w:cstheme="majorBidi"/>
          <w:color w:val="000000"/>
        </w:rPr>
        <w:t>Counterfeit, Falsified, Substandard Medicines</w:t>
      </w:r>
    </w:p>
    <w:p w:rsidR="00793B2B" w:rsidRPr="00F478EA" w:rsidRDefault="00793B2B" w:rsidP="00B9201A">
      <w:pPr>
        <w:pStyle w:val="ListParagraph"/>
        <w:numPr>
          <w:ilvl w:val="0"/>
          <w:numId w:val="22"/>
        </w:numPr>
        <w:spacing w:line="276" w:lineRule="auto"/>
        <w:ind w:left="567" w:hanging="567"/>
      </w:pPr>
      <w:r w:rsidRPr="00F478EA">
        <w:rPr>
          <w:rFonts w:asciiTheme="majorBidi" w:hAnsiTheme="majorBidi" w:cstheme="majorBidi"/>
          <w:color w:val="000000"/>
        </w:rPr>
        <w:t>Pharmacist Prescribing Models</w:t>
      </w:r>
    </w:p>
    <w:p w:rsidR="00793B2B" w:rsidRPr="00F478EA" w:rsidRDefault="00793B2B" w:rsidP="00B9201A">
      <w:pPr>
        <w:pStyle w:val="ListParagraph"/>
        <w:numPr>
          <w:ilvl w:val="0"/>
          <w:numId w:val="22"/>
        </w:numPr>
        <w:spacing w:line="276" w:lineRule="auto"/>
        <w:ind w:left="567" w:hanging="567"/>
      </w:pPr>
      <w:r w:rsidRPr="00F478EA">
        <w:rPr>
          <w:rFonts w:asciiTheme="majorBidi" w:hAnsiTheme="majorBidi" w:cstheme="majorBidi"/>
          <w:color w:val="000000"/>
        </w:rPr>
        <w:t>Competency Framework for Pharmacy Practice</w:t>
      </w:r>
    </w:p>
    <w:p w:rsidR="00793B2B" w:rsidRPr="00F478EA" w:rsidRDefault="00793B2B" w:rsidP="00B9201A">
      <w:pPr>
        <w:pStyle w:val="ListParagraph"/>
        <w:numPr>
          <w:ilvl w:val="0"/>
          <w:numId w:val="22"/>
        </w:numPr>
        <w:spacing w:line="276" w:lineRule="auto"/>
        <w:ind w:left="567" w:hanging="567"/>
      </w:pPr>
      <w:r w:rsidRPr="00F478EA">
        <w:rPr>
          <w:rFonts w:asciiTheme="majorBidi" w:hAnsiTheme="majorBidi" w:cstheme="majorBidi"/>
          <w:color w:val="000000"/>
        </w:rPr>
        <w:t>Pharmacy Practice Innovation</w:t>
      </w:r>
    </w:p>
    <w:p w:rsidR="008B0E71" w:rsidRPr="00D27467" w:rsidRDefault="008B0E71" w:rsidP="009A194B">
      <w:pPr>
        <w:spacing w:line="360" w:lineRule="auto"/>
        <w:ind w:left="567" w:hanging="567"/>
      </w:pPr>
    </w:p>
    <w:p w:rsidR="008B0E71" w:rsidRPr="00D27467" w:rsidRDefault="008B0E71" w:rsidP="009A194B">
      <w:pPr>
        <w:spacing w:line="360" w:lineRule="auto"/>
        <w:ind w:left="567" w:hanging="567"/>
      </w:pPr>
    </w:p>
    <w:p w:rsidR="00793B2B" w:rsidRPr="00D27467" w:rsidRDefault="00793B2B" w:rsidP="009A194B">
      <w:pPr>
        <w:spacing w:line="360" w:lineRule="auto"/>
        <w:ind w:left="567" w:hanging="567"/>
      </w:pPr>
    </w:p>
    <w:sectPr w:rsidR="00793B2B" w:rsidRPr="00D27467" w:rsidSect="001D085B">
      <w:footerReference w:type="even" r:id="rId8"/>
      <w:footerReference w:type="default" r:id="rId9"/>
      <w:pgSz w:w="11906" w:h="16838"/>
      <w:pgMar w:top="1417" w:right="1417" w:bottom="122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1AF6" w:rsidRDefault="00191AF6">
      <w:r>
        <w:separator/>
      </w:r>
    </w:p>
  </w:endnote>
  <w:endnote w:type="continuationSeparator" w:id="0">
    <w:p w:rsidR="00191AF6" w:rsidRDefault="00191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5FCF" w:rsidRDefault="00191AF6" w:rsidP="00CB644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D5FCF" w:rsidRDefault="000D5FC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5FCF" w:rsidRDefault="00191AF6" w:rsidP="00CB644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351A8">
      <w:rPr>
        <w:rStyle w:val="PageNumber"/>
        <w:noProof/>
      </w:rPr>
      <w:t>2</w:t>
    </w:r>
    <w:r>
      <w:rPr>
        <w:rStyle w:val="PageNumber"/>
      </w:rPr>
      <w:fldChar w:fldCharType="end"/>
    </w:r>
  </w:p>
  <w:p w:rsidR="000D5FCF" w:rsidRDefault="000D5F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1AF6" w:rsidRDefault="00191AF6">
      <w:r>
        <w:separator/>
      </w:r>
    </w:p>
  </w:footnote>
  <w:footnote w:type="continuationSeparator" w:id="0">
    <w:p w:rsidR="00191AF6" w:rsidRDefault="00191A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61002"/>
    <w:multiLevelType w:val="hybridMultilevel"/>
    <w:tmpl w:val="89CE3F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52EC0"/>
    <w:multiLevelType w:val="hybridMultilevel"/>
    <w:tmpl w:val="47ECA1E0"/>
    <w:lvl w:ilvl="0" w:tplc="6270BD0E">
      <w:numFmt w:val="bullet"/>
      <w:lvlText w:val="-"/>
      <w:lvlJc w:val="left"/>
      <w:pPr>
        <w:ind w:left="920" w:hanging="5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915F0"/>
    <w:multiLevelType w:val="hybridMultilevel"/>
    <w:tmpl w:val="3862853E"/>
    <w:lvl w:ilvl="0" w:tplc="97841FE0">
      <w:start w:val="2023"/>
      <w:numFmt w:val="decimal"/>
      <w:lvlText w:val="%1"/>
      <w:lvlJc w:val="left"/>
      <w:pPr>
        <w:ind w:left="3580" w:hanging="5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100" w:hanging="360"/>
      </w:pPr>
    </w:lvl>
    <w:lvl w:ilvl="2" w:tplc="0409001B" w:tentative="1">
      <w:start w:val="1"/>
      <w:numFmt w:val="lowerRoman"/>
      <w:lvlText w:val="%3."/>
      <w:lvlJc w:val="right"/>
      <w:pPr>
        <w:ind w:left="4820" w:hanging="180"/>
      </w:pPr>
    </w:lvl>
    <w:lvl w:ilvl="3" w:tplc="0409000F" w:tentative="1">
      <w:start w:val="1"/>
      <w:numFmt w:val="decimal"/>
      <w:lvlText w:val="%4."/>
      <w:lvlJc w:val="left"/>
      <w:pPr>
        <w:ind w:left="5540" w:hanging="360"/>
      </w:pPr>
    </w:lvl>
    <w:lvl w:ilvl="4" w:tplc="04090019" w:tentative="1">
      <w:start w:val="1"/>
      <w:numFmt w:val="lowerLetter"/>
      <w:lvlText w:val="%5."/>
      <w:lvlJc w:val="left"/>
      <w:pPr>
        <w:ind w:left="6260" w:hanging="360"/>
      </w:pPr>
    </w:lvl>
    <w:lvl w:ilvl="5" w:tplc="0409001B" w:tentative="1">
      <w:start w:val="1"/>
      <w:numFmt w:val="lowerRoman"/>
      <w:lvlText w:val="%6."/>
      <w:lvlJc w:val="right"/>
      <w:pPr>
        <w:ind w:left="6980" w:hanging="180"/>
      </w:pPr>
    </w:lvl>
    <w:lvl w:ilvl="6" w:tplc="0409000F" w:tentative="1">
      <w:start w:val="1"/>
      <w:numFmt w:val="decimal"/>
      <w:lvlText w:val="%7."/>
      <w:lvlJc w:val="left"/>
      <w:pPr>
        <w:ind w:left="7700" w:hanging="360"/>
      </w:pPr>
    </w:lvl>
    <w:lvl w:ilvl="7" w:tplc="04090019" w:tentative="1">
      <w:start w:val="1"/>
      <w:numFmt w:val="lowerLetter"/>
      <w:lvlText w:val="%8."/>
      <w:lvlJc w:val="left"/>
      <w:pPr>
        <w:ind w:left="8420" w:hanging="360"/>
      </w:pPr>
    </w:lvl>
    <w:lvl w:ilvl="8" w:tplc="0409001B" w:tentative="1">
      <w:start w:val="1"/>
      <w:numFmt w:val="lowerRoman"/>
      <w:lvlText w:val="%9."/>
      <w:lvlJc w:val="right"/>
      <w:pPr>
        <w:ind w:left="9140" w:hanging="180"/>
      </w:pPr>
    </w:lvl>
  </w:abstractNum>
  <w:abstractNum w:abstractNumId="3" w15:restartNumberingAfterBreak="0">
    <w:nsid w:val="121F607B"/>
    <w:multiLevelType w:val="hybridMultilevel"/>
    <w:tmpl w:val="891C62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4B651F"/>
    <w:multiLevelType w:val="hybridMultilevel"/>
    <w:tmpl w:val="CFAECD82"/>
    <w:lvl w:ilvl="0" w:tplc="A3B4CF0E">
      <w:start w:val="1"/>
      <w:numFmt w:val="decimal"/>
      <w:lvlText w:val="%1."/>
      <w:lvlJc w:val="left"/>
      <w:pPr>
        <w:ind w:left="720" w:hanging="360"/>
      </w:pPr>
      <w:rPr>
        <w:rFonts w:asciiTheme="majorBidi" w:eastAsia="Times New Roman" w:hAnsiTheme="majorBidi" w:cstheme="maj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CA4F22"/>
    <w:multiLevelType w:val="hybridMultilevel"/>
    <w:tmpl w:val="24042E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677972"/>
    <w:multiLevelType w:val="hybridMultilevel"/>
    <w:tmpl w:val="81BED6B0"/>
    <w:lvl w:ilvl="0" w:tplc="FFFFFFFF">
      <w:start w:val="5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CF3A0E"/>
    <w:multiLevelType w:val="hybridMultilevel"/>
    <w:tmpl w:val="CA489FD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EC7EDB"/>
    <w:multiLevelType w:val="hybridMultilevel"/>
    <w:tmpl w:val="30F6CB4A"/>
    <w:lvl w:ilvl="0" w:tplc="590EC9C6">
      <w:start w:val="2023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A81BDC"/>
    <w:multiLevelType w:val="hybridMultilevel"/>
    <w:tmpl w:val="053C4A66"/>
    <w:lvl w:ilvl="0" w:tplc="6A86FF68">
      <w:start w:val="202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760787"/>
    <w:multiLevelType w:val="hybridMultilevel"/>
    <w:tmpl w:val="691A6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975782"/>
    <w:multiLevelType w:val="hybridMultilevel"/>
    <w:tmpl w:val="FCB075F6"/>
    <w:lvl w:ilvl="0" w:tplc="15222AE4">
      <w:start w:val="5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25C0632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2F5092"/>
    <w:multiLevelType w:val="hybridMultilevel"/>
    <w:tmpl w:val="B1C46166"/>
    <w:lvl w:ilvl="0" w:tplc="15222AE4">
      <w:start w:val="5"/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E0175F"/>
    <w:multiLevelType w:val="hybridMultilevel"/>
    <w:tmpl w:val="195887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8F6E7A"/>
    <w:multiLevelType w:val="hybridMultilevel"/>
    <w:tmpl w:val="0698585E"/>
    <w:lvl w:ilvl="0" w:tplc="5FC2EAA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1C2CA0"/>
    <w:multiLevelType w:val="hybridMultilevel"/>
    <w:tmpl w:val="D1C4F040"/>
    <w:lvl w:ilvl="0" w:tplc="041F0001">
      <w:start w:val="2023"/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5CBF6411"/>
    <w:multiLevelType w:val="hybridMultilevel"/>
    <w:tmpl w:val="D5500376"/>
    <w:lvl w:ilvl="0" w:tplc="15222AE4">
      <w:start w:val="5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62167552">
      <w:start w:val="4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BE1958"/>
    <w:multiLevelType w:val="hybridMultilevel"/>
    <w:tmpl w:val="5ACE03E8"/>
    <w:lvl w:ilvl="0" w:tplc="0AE67448">
      <w:start w:val="202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5D3E9F"/>
    <w:multiLevelType w:val="hybridMultilevel"/>
    <w:tmpl w:val="0FA2F988"/>
    <w:lvl w:ilvl="0" w:tplc="15222AE4">
      <w:start w:val="5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507F48"/>
    <w:multiLevelType w:val="hybridMultilevel"/>
    <w:tmpl w:val="2AD808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720F20"/>
    <w:multiLevelType w:val="hybridMultilevel"/>
    <w:tmpl w:val="66F2AC12"/>
    <w:lvl w:ilvl="0" w:tplc="062045DC">
      <w:start w:val="202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2A56BF"/>
    <w:multiLevelType w:val="hybridMultilevel"/>
    <w:tmpl w:val="5CD0024E"/>
    <w:lvl w:ilvl="0" w:tplc="15222AE4">
      <w:start w:val="5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7F092A"/>
    <w:multiLevelType w:val="hybridMultilevel"/>
    <w:tmpl w:val="5C64DD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AE2E54"/>
    <w:multiLevelType w:val="hybridMultilevel"/>
    <w:tmpl w:val="1CA2C6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2"/>
  </w:num>
  <w:num w:numId="4">
    <w:abstractNumId w:val="20"/>
  </w:num>
  <w:num w:numId="5">
    <w:abstractNumId w:val="17"/>
  </w:num>
  <w:num w:numId="6">
    <w:abstractNumId w:val="12"/>
  </w:num>
  <w:num w:numId="7">
    <w:abstractNumId w:val="11"/>
  </w:num>
  <w:num w:numId="8">
    <w:abstractNumId w:val="21"/>
  </w:num>
  <w:num w:numId="9">
    <w:abstractNumId w:val="18"/>
  </w:num>
  <w:num w:numId="10">
    <w:abstractNumId w:val="16"/>
  </w:num>
  <w:num w:numId="11">
    <w:abstractNumId w:val="8"/>
  </w:num>
  <w:num w:numId="12">
    <w:abstractNumId w:val="6"/>
  </w:num>
  <w:num w:numId="13">
    <w:abstractNumId w:val="7"/>
  </w:num>
  <w:num w:numId="14">
    <w:abstractNumId w:val="0"/>
  </w:num>
  <w:num w:numId="15">
    <w:abstractNumId w:val="22"/>
  </w:num>
  <w:num w:numId="16">
    <w:abstractNumId w:val="1"/>
  </w:num>
  <w:num w:numId="17">
    <w:abstractNumId w:val="23"/>
  </w:num>
  <w:num w:numId="18">
    <w:abstractNumId w:val="19"/>
  </w:num>
  <w:num w:numId="19">
    <w:abstractNumId w:val="10"/>
  </w:num>
  <w:num w:numId="20">
    <w:abstractNumId w:val="3"/>
  </w:num>
  <w:num w:numId="21">
    <w:abstractNumId w:val="13"/>
  </w:num>
  <w:num w:numId="22">
    <w:abstractNumId w:val="5"/>
  </w:num>
  <w:num w:numId="23">
    <w:abstractNumId w:val="4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E71"/>
    <w:rsid w:val="00012D7D"/>
    <w:rsid w:val="000B05A1"/>
    <w:rsid w:val="000C2D4E"/>
    <w:rsid w:val="000D5FCF"/>
    <w:rsid w:val="00153BE3"/>
    <w:rsid w:val="00182ACB"/>
    <w:rsid w:val="00191AF6"/>
    <w:rsid w:val="001D085B"/>
    <w:rsid w:val="001D59ED"/>
    <w:rsid w:val="004158CC"/>
    <w:rsid w:val="004E1530"/>
    <w:rsid w:val="00580BD3"/>
    <w:rsid w:val="00631C3A"/>
    <w:rsid w:val="007351A8"/>
    <w:rsid w:val="0075774D"/>
    <w:rsid w:val="00783EBA"/>
    <w:rsid w:val="00793B2B"/>
    <w:rsid w:val="00810775"/>
    <w:rsid w:val="0085358B"/>
    <w:rsid w:val="008B0E71"/>
    <w:rsid w:val="009574A5"/>
    <w:rsid w:val="00962AC8"/>
    <w:rsid w:val="009A194B"/>
    <w:rsid w:val="00A6214B"/>
    <w:rsid w:val="00AB095E"/>
    <w:rsid w:val="00AD20E2"/>
    <w:rsid w:val="00B4238A"/>
    <w:rsid w:val="00B9201A"/>
    <w:rsid w:val="00C31D25"/>
    <w:rsid w:val="00D27467"/>
    <w:rsid w:val="00D27BE7"/>
    <w:rsid w:val="00D30444"/>
    <w:rsid w:val="00D669FF"/>
    <w:rsid w:val="00D87332"/>
    <w:rsid w:val="00F47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5ADA45-1062-AC47-A3F5-D156161A2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0E71"/>
    <w:rPr>
      <w:rFonts w:ascii="Times New Roman" w:eastAsia="Times New Roman" w:hAnsi="Times New Roman" w:cs="Times New Roman"/>
      <w:kern w:val="0"/>
      <w:lang w:val="tr-TR" w:eastAsia="tr-TR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8B0E7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8B0E71"/>
    <w:rPr>
      <w:rFonts w:ascii="Times New Roman" w:eastAsia="Times New Roman" w:hAnsi="Times New Roman" w:cs="Times New Roman"/>
      <w:kern w:val="0"/>
      <w:lang w:val="tr-TR" w:eastAsia="tr-TR"/>
      <w14:ligatures w14:val="none"/>
    </w:rPr>
  </w:style>
  <w:style w:type="character" w:styleId="PageNumber">
    <w:name w:val="page number"/>
    <w:basedOn w:val="DefaultParagraphFont"/>
    <w:rsid w:val="008B0E71"/>
  </w:style>
  <w:style w:type="paragraph" w:styleId="ListParagraph">
    <w:name w:val="List Paragraph"/>
    <w:basedOn w:val="Normal"/>
    <w:uiPriority w:val="34"/>
    <w:qFormat/>
    <w:rsid w:val="008B0E71"/>
    <w:pPr>
      <w:ind w:left="708"/>
    </w:pPr>
  </w:style>
  <w:style w:type="paragraph" w:styleId="NormalWeb">
    <w:name w:val="Normal (Web)"/>
    <w:basedOn w:val="Normal"/>
    <w:uiPriority w:val="99"/>
    <w:semiHidden/>
    <w:unhideWhenUsed/>
    <w:rsid w:val="008B0E71"/>
    <w:pPr>
      <w:spacing w:before="100" w:beforeAutospacing="1" w:after="100" w:afterAutospacing="1"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7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4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31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9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2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1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3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6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03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1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30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0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9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3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64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9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3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7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9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2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0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7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7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5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1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65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7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36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5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5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3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6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669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User</cp:lastModifiedBy>
  <cp:revision>2</cp:revision>
  <dcterms:created xsi:type="dcterms:W3CDTF">2023-09-29T08:01:00Z</dcterms:created>
  <dcterms:modified xsi:type="dcterms:W3CDTF">2023-09-29T08:01:00Z</dcterms:modified>
</cp:coreProperties>
</file>